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DC7AA" w14:textId="064BD47D" w:rsidR="00665C12" w:rsidRPr="001A11C2" w:rsidRDefault="00665C12" w:rsidP="009F4B15">
      <w:pPr>
        <w:ind w:left="-539"/>
        <w:jc w:val="both"/>
        <w:outlineLvl w:val="0"/>
        <w:rPr>
          <w:b/>
        </w:rPr>
      </w:pPr>
    </w:p>
    <w:p w14:paraId="5F4CFF62" w14:textId="77777777" w:rsidR="003E596C" w:rsidRDefault="003E596C" w:rsidP="004D5057">
      <w:pPr>
        <w:jc w:val="both"/>
        <w:rPr>
          <w:rFonts w:ascii="Arial" w:hAnsi="Arial" w:cs="Arial"/>
          <w:color w:val="222222"/>
        </w:rPr>
      </w:pPr>
    </w:p>
    <w:p w14:paraId="52530D1A" w14:textId="77777777" w:rsidR="0019128A" w:rsidRDefault="0019128A" w:rsidP="004D5057">
      <w:pPr>
        <w:jc w:val="both"/>
        <w:rPr>
          <w:rFonts w:ascii="Arial" w:hAnsi="Arial" w:cs="Arial"/>
          <w:color w:val="222222"/>
        </w:rPr>
      </w:pPr>
    </w:p>
    <w:tbl>
      <w:tblPr>
        <w:tblW w:w="9464" w:type="dxa"/>
        <w:tblLook w:val="01E0" w:firstRow="1" w:lastRow="1" w:firstColumn="1" w:lastColumn="1" w:noHBand="0" w:noVBand="0"/>
      </w:tblPr>
      <w:tblGrid>
        <w:gridCol w:w="1129"/>
        <w:gridCol w:w="2950"/>
        <w:gridCol w:w="1024"/>
        <w:gridCol w:w="4361"/>
      </w:tblGrid>
      <w:tr w:rsidR="0019128A" w:rsidRPr="00101E88" w14:paraId="24795B30" w14:textId="77777777" w:rsidTr="0019128A">
        <w:trPr>
          <w:trHeight w:val="861"/>
        </w:trPr>
        <w:tc>
          <w:tcPr>
            <w:tcW w:w="4079" w:type="dxa"/>
            <w:gridSpan w:val="2"/>
            <w:vAlign w:val="bottom"/>
          </w:tcPr>
          <w:p w14:paraId="43F48E8B" w14:textId="67114665" w:rsidR="0019128A" w:rsidRPr="00101E88" w:rsidRDefault="0019128A" w:rsidP="0023368D">
            <w:pPr>
              <w:jc w:val="center"/>
              <w:outlineLvl w:val="0"/>
              <w:rPr>
                <w:rFonts w:ascii="Calibri" w:eastAsia="Calibri" w:hAnsi="Calibri"/>
                <w:b/>
                <w:lang w:val="en-US" w:eastAsia="en-US"/>
              </w:rPr>
            </w:pPr>
            <w:r w:rsidRPr="00101E88">
              <w:rPr>
                <w:rFonts w:ascii="Calibri" w:eastAsia="Calibri" w:hAnsi="Calibri"/>
                <w:noProof/>
              </w:rPr>
              <w:drawing>
                <wp:inline distT="0" distB="0" distL="0" distR="0" wp14:anchorId="70DEC152" wp14:editId="6C572AC9">
                  <wp:extent cx="685800" cy="647700"/>
                  <wp:effectExtent l="0" t="0" r="0" b="0"/>
                  <wp:docPr id="12735139" name="Εικόνα 2" descr="ΝΕΟ-ΕΘΝΟΣΗΜΟ-ΓΙΑ-ΔΕΛΤ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8" descr="ΝΕΟ-ΕΘΝΟΣΗΜΟ-ΓΙΑ-ΔΕΛΤΙ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1024" w:type="dxa"/>
          </w:tcPr>
          <w:p w14:paraId="180D31FB" w14:textId="77777777" w:rsidR="0019128A" w:rsidRPr="00101E88" w:rsidRDefault="0019128A" w:rsidP="0023368D">
            <w:pPr>
              <w:jc w:val="center"/>
              <w:rPr>
                <w:rFonts w:ascii="Calibri" w:eastAsia="Calibri" w:hAnsi="Calibri"/>
                <w:b/>
                <w:lang w:eastAsia="en-US"/>
              </w:rPr>
            </w:pPr>
          </w:p>
        </w:tc>
        <w:tc>
          <w:tcPr>
            <w:tcW w:w="4361" w:type="dxa"/>
          </w:tcPr>
          <w:p w14:paraId="4E8DB01E" w14:textId="291122B0" w:rsidR="00240F59" w:rsidRPr="00D1782C" w:rsidRDefault="00240F59" w:rsidP="00240F59">
            <w:pPr>
              <w:jc w:val="center"/>
              <w:rPr>
                <w:vanish/>
                <w:u w:val="single"/>
              </w:rPr>
            </w:pPr>
            <w:r w:rsidRPr="00D1782C">
              <w:rPr>
                <w:rFonts w:ascii="Calibri" w:eastAsia="Calibri" w:hAnsi="Calibri"/>
                <w:b/>
                <w:sz w:val="22"/>
                <w:szCs w:val="22"/>
                <w:u w:val="single"/>
                <w:lang w:eastAsia="en-US"/>
              </w:rPr>
              <w:t>ΑΝΑΡΤΗΤΕΑ ΣΤΗΝ ΙΣΤΟΣΕΛΙΔΑ ΤΗΣ ΠΕΡΙΦΕΡ</w:t>
            </w:r>
            <w:r>
              <w:rPr>
                <w:rFonts w:ascii="Calibri" w:eastAsia="Calibri" w:hAnsi="Calibri"/>
                <w:b/>
                <w:sz w:val="22"/>
                <w:szCs w:val="22"/>
                <w:u w:val="single"/>
                <w:lang w:eastAsia="en-US"/>
              </w:rPr>
              <w:t>Ε</w:t>
            </w:r>
            <w:r w:rsidRPr="00D1782C">
              <w:rPr>
                <w:rFonts w:ascii="Calibri" w:eastAsia="Calibri" w:hAnsi="Calibri"/>
                <w:b/>
                <w:sz w:val="22"/>
                <w:szCs w:val="22"/>
                <w:u w:val="single"/>
                <w:lang w:eastAsia="en-US"/>
              </w:rPr>
              <w:t>ΙΑΣ</w:t>
            </w:r>
            <w:r w:rsidR="00E63F3A">
              <w:rPr>
                <w:rFonts w:ascii="Calibri" w:eastAsia="Calibri" w:hAnsi="Calibri"/>
                <w:b/>
                <w:sz w:val="22"/>
                <w:szCs w:val="22"/>
                <w:u w:val="single"/>
                <w:lang w:eastAsia="en-US"/>
              </w:rPr>
              <w:t xml:space="preserve"> ΑΜΘ ΚΑΙ ΣΤΟ ΚΗΜΔΗΣ</w:t>
            </w:r>
          </w:p>
          <w:p w14:paraId="4D432899" w14:textId="1CC687C1" w:rsidR="0019128A" w:rsidRPr="00101E88" w:rsidRDefault="0019128A" w:rsidP="0023368D">
            <w:pPr>
              <w:ind w:right="34" w:firstLine="115"/>
              <w:jc w:val="center"/>
              <w:rPr>
                <w:rFonts w:ascii="Calibri" w:eastAsia="Calibri" w:hAnsi="Calibri"/>
                <w:b/>
                <w:lang w:eastAsia="en-US"/>
              </w:rPr>
            </w:pPr>
          </w:p>
        </w:tc>
      </w:tr>
      <w:tr w:rsidR="0019128A" w:rsidRPr="00101E88" w14:paraId="65EBB0C5" w14:textId="77777777" w:rsidTr="0019128A">
        <w:trPr>
          <w:trHeight w:val="861"/>
        </w:trPr>
        <w:tc>
          <w:tcPr>
            <w:tcW w:w="4079" w:type="dxa"/>
            <w:gridSpan w:val="2"/>
          </w:tcPr>
          <w:p w14:paraId="5EABFF9A" w14:textId="77777777" w:rsidR="0019128A" w:rsidRPr="00101E88" w:rsidRDefault="0019128A" w:rsidP="0023368D">
            <w:pPr>
              <w:ind w:right="37" w:firstLine="37"/>
              <w:jc w:val="distribute"/>
              <w:rPr>
                <w:rFonts w:ascii="Calibri" w:eastAsia="Calibri" w:hAnsi="Calibri"/>
                <w:b/>
                <w:sz w:val="22"/>
                <w:szCs w:val="22"/>
                <w:lang w:eastAsia="en-US"/>
              </w:rPr>
            </w:pPr>
            <w:r w:rsidRPr="00101E88">
              <w:rPr>
                <w:rFonts w:ascii="Calibri" w:eastAsia="Calibri" w:hAnsi="Calibri"/>
                <w:b/>
                <w:sz w:val="22"/>
                <w:szCs w:val="22"/>
                <w:lang w:eastAsia="en-US"/>
              </w:rPr>
              <w:t>ΕΛΛΗΝΙΚΗ ΔΗΜΟΚΡΑΤΙΑ</w:t>
            </w:r>
          </w:p>
          <w:p w14:paraId="07799582" w14:textId="77777777" w:rsidR="0019128A" w:rsidRPr="00101E88" w:rsidRDefault="0019128A" w:rsidP="0023368D">
            <w:pPr>
              <w:jc w:val="center"/>
              <w:outlineLvl w:val="0"/>
              <w:rPr>
                <w:rFonts w:ascii="Calibri" w:eastAsia="Calibri" w:hAnsi="Calibri"/>
                <w:sz w:val="22"/>
                <w:szCs w:val="22"/>
                <w:lang w:eastAsia="en-US"/>
              </w:rPr>
            </w:pPr>
            <w:r w:rsidRPr="00101E88">
              <w:rPr>
                <w:rFonts w:ascii="Calibri" w:eastAsia="Calibri" w:hAnsi="Calibri"/>
                <w:b/>
                <w:sz w:val="22"/>
                <w:szCs w:val="22"/>
                <w:lang w:eastAsia="en-US"/>
              </w:rPr>
              <w:t>ΠΕΡΙΦΕΡΕΙΑ ΑΝΑΤΟΛΙΚΗΣ ΜΑΚΕΔΟΝΙΑΣ ΚΑΙ ΘΡΑΚΗΣ</w:t>
            </w:r>
          </w:p>
          <w:p w14:paraId="5E69588B" w14:textId="77777777" w:rsidR="0019128A" w:rsidRPr="00101E88" w:rsidRDefault="0019128A" w:rsidP="0023368D">
            <w:pPr>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ΓΕΝΙΚΗ ΔΙΕΥΘΥΝΣΗ ΑΓΡΟΤΙΚΗΣ ΟΙΚΟΝΟΜΙΑΣ ΚΑΙ ΚΤΗΝΙΑΤΡΙΚΗΣ</w:t>
            </w:r>
          </w:p>
        </w:tc>
        <w:tc>
          <w:tcPr>
            <w:tcW w:w="1024" w:type="dxa"/>
          </w:tcPr>
          <w:p w14:paraId="0A76AECE" w14:textId="77777777" w:rsidR="0019128A" w:rsidRPr="00101E88" w:rsidRDefault="0019128A" w:rsidP="0023368D">
            <w:pPr>
              <w:jc w:val="right"/>
              <w:rPr>
                <w:rFonts w:ascii="Calibri" w:eastAsia="Calibri" w:hAnsi="Calibri"/>
                <w:b/>
                <w:lang w:eastAsia="en-US"/>
              </w:rPr>
            </w:pPr>
          </w:p>
        </w:tc>
        <w:tc>
          <w:tcPr>
            <w:tcW w:w="4361" w:type="dxa"/>
          </w:tcPr>
          <w:p w14:paraId="061CD44E" w14:textId="635145D4" w:rsidR="0019128A" w:rsidRPr="00A629A7" w:rsidRDefault="0019128A" w:rsidP="0023368D">
            <w:pPr>
              <w:ind w:right="34"/>
              <w:jc w:val="right"/>
              <w:rPr>
                <w:rFonts w:asciiTheme="minorHAnsi" w:eastAsia="Calibri" w:hAnsiTheme="minorHAnsi" w:cstheme="minorHAnsi"/>
                <w:b/>
                <w:sz w:val="22"/>
                <w:szCs w:val="22"/>
                <w:lang w:eastAsia="en-US"/>
              </w:rPr>
            </w:pPr>
            <w:r w:rsidRPr="00A629A7">
              <w:rPr>
                <w:rFonts w:asciiTheme="minorHAnsi" w:eastAsia="Calibri" w:hAnsiTheme="minorHAnsi" w:cstheme="minorHAnsi"/>
                <w:b/>
                <w:sz w:val="22"/>
                <w:szCs w:val="22"/>
                <w:lang w:eastAsia="en-US"/>
              </w:rPr>
              <w:t xml:space="preserve">Κομοτηνή ,  </w:t>
            </w:r>
            <w:r w:rsidR="00C16F48" w:rsidRPr="00A629A7">
              <w:rPr>
                <w:rFonts w:asciiTheme="minorHAnsi" w:eastAsia="Calibri" w:hAnsiTheme="minorHAnsi" w:cstheme="minorHAnsi"/>
                <w:b/>
                <w:sz w:val="22"/>
                <w:szCs w:val="22"/>
                <w:lang w:eastAsia="en-US"/>
              </w:rPr>
              <w:t>05-04-2024</w:t>
            </w:r>
            <w:r w:rsidRPr="00A629A7">
              <w:rPr>
                <w:rFonts w:asciiTheme="minorHAnsi" w:eastAsia="Calibri" w:hAnsiTheme="minorHAnsi" w:cstheme="minorHAnsi"/>
                <w:b/>
                <w:sz w:val="22"/>
                <w:szCs w:val="22"/>
                <w:lang w:eastAsia="en-US"/>
              </w:rPr>
              <w:t xml:space="preserve"> </w:t>
            </w:r>
          </w:p>
          <w:p w14:paraId="1B09620B" w14:textId="58B384E9" w:rsidR="0019128A" w:rsidRPr="00A629A7" w:rsidRDefault="0019128A" w:rsidP="0023368D">
            <w:pPr>
              <w:ind w:right="34"/>
              <w:jc w:val="right"/>
              <w:rPr>
                <w:rFonts w:asciiTheme="minorHAnsi" w:eastAsia="Calibri" w:hAnsiTheme="minorHAnsi" w:cstheme="minorHAnsi"/>
                <w:b/>
                <w:sz w:val="22"/>
                <w:szCs w:val="22"/>
                <w:highlight w:val="yellow"/>
                <w:lang w:eastAsia="en-US"/>
              </w:rPr>
            </w:pPr>
            <w:r w:rsidRPr="00A629A7">
              <w:rPr>
                <w:rFonts w:asciiTheme="minorHAnsi" w:eastAsia="Calibri" w:hAnsiTheme="minorHAnsi" w:cstheme="minorHAnsi"/>
                <w:b/>
                <w:sz w:val="22"/>
                <w:szCs w:val="22"/>
                <w:lang w:eastAsia="en-US"/>
              </w:rPr>
              <w:t xml:space="preserve">Αριθ. </w:t>
            </w:r>
            <w:proofErr w:type="spellStart"/>
            <w:r w:rsidRPr="00A629A7">
              <w:rPr>
                <w:rFonts w:asciiTheme="minorHAnsi" w:eastAsia="Calibri" w:hAnsiTheme="minorHAnsi" w:cstheme="minorHAnsi"/>
                <w:b/>
                <w:sz w:val="22"/>
                <w:szCs w:val="22"/>
                <w:lang w:eastAsia="en-US"/>
              </w:rPr>
              <w:t>Πρωτ</w:t>
            </w:r>
            <w:proofErr w:type="spellEnd"/>
            <w:r w:rsidRPr="00A629A7">
              <w:rPr>
                <w:rFonts w:asciiTheme="minorHAnsi" w:eastAsia="Calibri" w:hAnsiTheme="minorHAnsi" w:cstheme="minorHAnsi"/>
                <w:b/>
                <w:sz w:val="22"/>
                <w:szCs w:val="22"/>
                <w:lang w:eastAsia="en-US"/>
              </w:rPr>
              <w:t xml:space="preserve">. : </w:t>
            </w:r>
            <w:r w:rsidR="00D64D71">
              <w:rPr>
                <w:rFonts w:asciiTheme="minorHAnsi" w:eastAsia="Calibri" w:hAnsiTheme="minorHAnsi" w:cstheme="minorHAnsi"/>
                <w:b/>
                <w:sz w:val="22"/>
                <w:szCs w:val="22"/>
                <w:lang w:eastAsia="en-US"/>
              </w:rPr>
              <w:t>ΔΑΟΠ/</w:t>
            </w:r>
            <w:r w:rsidR="00D64D71" w:rsidRPr="00D64D71">
              <w:rPr>
                <w:rFonts w:asciiTheme="minorHAnsi" w:eastAsia="Calibri" w:hAnsiTheme="minorHAnsi" w:cstheme="minorHAnsi"/>
                <w:b/>
                <w:sz w:val="22"/>
                <w:szCs w:val="22"/>
                <w:lang w:eastAsia="en-US"/>
              </w:rPr>
              <w:t>107297/2842</w:t>
            </w:r>
          </w:p>
          <w:p w14:paraId="5ADDC59B" w14:textId="760D1BFB" w:rsidR="0019128A" w:rsidRPr="00C2168D" w:rsidRDefault="0019128A" w:rsidP="0023368D">
            <w:pPr>
              <w:ind w:right="34"/>
              <w:jc w:val="right"/>
              <w:rPr>
                <w:rFonts w:ascii="Calibri" w:eastAsia="Calibri" w:hAnsi="Calibri"/>
                <w:b/>
                <w:color w:val="4472C4" w:themeColor="accent5"/>
                <w:sz w:val="22"/>
                <w:szCs w:val="22"/>
                <w:highlight w:val="yellow"/>
                <w:lang w:eastAsia="en-US"/>
              </w:rPr>
            </w:pPr>
            <w:r w:rsidRPr="00C2168D">
              <w:rPr>
                <w:rFonts w:asciiTheme="minorHAnsi" w:eastAsia="Calibri" w:hAnsiTheme="minorHAnsi" w:cstheme="minorHAnsi"/>
                <w:b/>
                <w:color w:val="4472C4" w:themeColor="accent5"/>
                <w:sz w:val="22"/>
                <w:szCs w:val="22"/>
                <w:lang w:eastAsia="en-US"/>
              </w:rPr>
              <w:t xml:space="preserve">ΑΔΑΜ: </w:t>
            </w:r>
            <w:r w:rsidR="00C2168D" w:rsidRPr="00C2168D">
              <w:rPr>
                <w:rFonts w:asciiTheme="minorHAnsi" w:eastAsia="Calibri" w:hAnsiTheme="minorHAnsi" w:cstheme="minorHAnsi"/>
                <w:b/>
                <w:color w:val="4472C4" w:themeColor="accent5"/>
                <w:sz w:val="22"/>
                <w:szCs w:val="22"/>
                <w:lang w:eastAsia="en-US"/>
              </w:rPr>
              <w:t>24PROC014544815</w:t>
            </w:r>
          </w:p>
          <w:p w14:paraId="5F65F819" w14:textId="01F1D484" w:rsidR="00C16F48" w:rsidRPr="00E44E41" w:rsidRDefault="0019128A" w:rsidP="00FA3692">
            <w:pPr>
              <w:ind w:right="34"/>
              <w:jc w:val="right"/>
              <w:rPr>
                <w:rFonts w:ascii="Calibri" w:eastAsia="Calibri" w:hAnsi="Calibri"/>
                <w:b/>
                <w:sz w:val="22"/>
                <w:szCs w:val="22"/>
                <w:highlight w:val="yellow"/>
                <w:lang w:eastAsia="en-US"/>
              </w:rPr>
            </w:pPr>
            <w:r w:rsidRPr="00E44E41">
              <w:rPr>
                <w:rFonts w:ascii="Calibri" w:eastAsia="Calibri" w:hAnsi="Calibri"/>
                <w:b/>
                <w:sz w:val="22"/>
                <w:szCs w:val="22"/>
                <w:highlight w:val="yellow"/>
                <w:lang w:eastAsia="en-US"/>
              </w:rPr>
              <w:t xml:space="preserve"> </w:t>
            </w:r>
          </w:p>
        </w:tc>
      </w:tr>
      <w:tr w:rsidR="0019128A" w:rsidRPr="00101E88" w14:paraId="0A70C91B" w14:textId="77777777" w:rsidTr="0019128A">
        <w:trPr>
          <w:trHeight w:val="861"/>
        </w:trPr>
        <w:tc>
          <w:tcPr>
            <w:tcW w:w="4079" w:type="dxa"/>
            <w:gridSpan w:val="2"/>
            <w:tcBorders>
              <w:bottom w:val="single" w:sz="12" w:space="0" w:color="4472C4"/>
            </w:tcBorders>
          </w:tcPr>
          <w:p w14:paraId="1DE95FAB" w14:textId="77777777" w:rsidR="0019128A" w:rsidRPr="00101E88" w:rsidRDefault="0019128A" w:rsidP="0023368D">
            <w:pPr>
              <w:ind w:right="-108"/>
              <w:jc w:val="center"/>
              <w:outlineLvl w:val="0"/>
              <w:rPr>
                <w:rFonts w:ascii="Calibri" w:eastAsia="Calibri" w:hAnsi="Calibri"/>
                <w:b/>
                <w:sz w:val="22"/>
                <w:szCs w:val="22"/>
                <w:lang w:eastAsia="en-US"/>
              </w:rPr>
            </w:pPr>
            <w:r w:rsidRPr="00101E88">
              <w:rPr>
                <w:rFonts w:ascii="Calibri" w:eastAsia="Calibri" w:hAnsi="Calibri"/>
                <w:b/>
                <w:sz w:val="22"/>
                <w:szCs w:val="22"/>
                <w:lang w:eastAsia="en-US"/>
              </w:rPr>
              <w:t>ΔΝΣΗ ΑΓΡΟΤΙΚΗΣ ΟΙΚΟΝΟΜΙΑΣ</w:t>
            </w:r>
          </w:p>
          <w:p w14:paraId="1D07DE64"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ΤΑΧ. Δ/ΝΣΗ : Δημοκρατίας 1, Κομοτηνή</w:t>
            </w:r>
          </w:p>
          <w:p w14:paraId="51EB6FCE" w14:textId="77777777" w:rsidR="0019128A" w:rsidRPr="00101E88" w:rsidRDefault="0019128A" w:rsidP="0023368D">
            <w:pPr>
              <w:ind w:right="-108"/>
              <w:outlineLvl w:val="0"/>
              <w:rPr>
                <w:rFonts w:ascii="Calibri" w:eastAsia="Calibri" w:hAnsi="Calibri"/>
                <w:sz w:val="22"/>
                <w:szCs w:val="22"/>
                <w:lang w:eastAsia="en-US"/>
              </w:rPr>
            </w:pPr>
            <w:r w:rsidRPr="00101E88">
              <w:rPr>
                <w:rFonts w:ascii="Calibri" w:eastAsia="Calibri" w:hAnsi="Calibri"/>
                <w:sz w:val="22"/>
                <w:szCs w:val="22"/>
                <w:lang w:eastAsia="en-US"/>
              </w:rPr>
              <w:t>TAX.ΚΩΔΙΚΑΣ : 69100</w:t>
            </w:r>
            <w:r w:rsidRPr="00101E88">
              <w:rPr>
                <w:rFonts w:ascii="Calibri" w:eastAsia="Calibri" w:hAnsi="Calibri"/>
                <w:sz w:val="22"/>
                <w:szCs w:val="22"/>
                <w:lang w:eastAsia="en-US"/>
              </w:rPr>
              <w:tab/>
            </w:r>
            <w:r w:rsidRPr="00101E88">
              <w:rPr>
                <w:rFonts w:ascii="Calibri" w:eastAsia="Calibri" w:hAnsi="Calibri"/>
                <w:sz w:val="22"/>
                <w:szCs w:val="22"/>
                <w:lang w:eastAsia="en-US"/>
              </w:rPr>
              <w:tab/>
            </w:r>
            <w:r w:rsidRPr="00101E88">
              <w:rPr>
                <w:rFonts w:ascii="Calibri" w:eastAsia="Calibri" w:hAnsi="Calibri"/>
                <w:sz w:val="22"/>
                <w:szCs w:val="22"/>
                <w:lang w:eastAsia="en-US"/>
              </w:rPr>
              <w:tab/>
            </w:r>
          </w:p>
          <w:p w14:paraId="502D04A2" w14:textId="77777777" w:rsidR="0019128A" w:rsidRPr="00101E88" w:rsidRDefault="0019128A" w:rsidP="0023368D">
            <w:pPr>
              <w:ind w:right="-108"/>
              <w:rPr>
                <w:rFonts w:ascii="Calibri" w:eastAsia="Calibri" w:hAnsi="Calibri"/>
                <w:sz w:val="22"/>
                <w:szCs w:val="22"/>
                <w:lang w:eastAsia="en-US"/>
              </w:rPr>
            </w:pPr>
            <w:r w:rsidRPr="00101E88">
              <w:rPr>
                <w:rFonts w:ascii="Calibri" w:eastAsia="Calibri" w:hAnsi="Calibri"/>
                <w:sz w:val="22"/>
                <w:szCs w:val="22"/>
                <w:lang w:eastAsia="en-US"/>
              </w:rPr>
              <w:t xml:space="preserve">Πληροφορίες : </w:t>
            </w:r>
            <w:proofErr w:type="spellStart"/>
            <w:r w:rsidRPr="00101E88">
              <w:rPr>
                <w:rFonts w:ascii="Calibri" w:eastAsia="Calibri" w:hAnsi="Calibri"/>
                <w:sz w:val="22"/>
                <w:szCs w:val="22"/>
                <w:lang w:eastAsia="en-US"/>
              </w:rPr>
              <w:t>Ν.Κολάτσος</w:t>
            </w:r>
            <w:proofErr w:type="spellEnd"/>
            <w:r w:rsidRPr="00101E88">
              <w:rPr>
                <w:rFonts w:ascii="Calibri" w:eastAsia="Calibri" w:hAnsi="Calibri"/>
                <w:sz w:val="22"/>
                <w:szCs w:val="22"/>
                <w:lang w:eastAsia="en-US"/>
              </w:rPr>
              <w:t xml:space="preserve">, </w:t>
            </w:r>
            <w:proofErr w:type="spellStart"/>
            <w:r w:rsidRPr="00101E88">
              <w:rPr>
                <w:rFonts w:ascii="Calibri" w:eastAsia="Calibri" w:hAnsi="Calibri"/>
                <w:sz w:val="22"/>
                <w:szCs w:val="22"/>
                <w:lang w:eastAsia="en-US"/>
              </w:rPr>
              <w:t>Ι.Αμαξόπουλος</w:t>
            </w:r>
            <w:proofErr w:type="spellEnd"/>
          </w:p>
          <w:p w14:paraId="6A1789AD" w14:textId="77777777" w:rsidR="0019128A" w:rsidRPr="00101E88" w:rsidRDefault="0019128A" w:rsidP="0023368D">
            <w:pPr>
              <w:ind w:right="-108"/>
              <w:rPr>
                <w:rFonts w:ascii="Calibri" w:eastAsia="Calibri" w:hAnsi="Calibri"/>
                <w:sz w:val="22"/>
                <w:szCs w:val="22"/>
                <w:lang w:val="en-US" w:eastAsia="en-US"/>
              </w:rPr>
            </w:pPr>
            <w:proofErr w:type="spellStart"/>
            <w:r w:rsidRPr="00101E88">
              <w:rPr>
                <w:rFonts w:ascii="Calibri" w:eastAsia="Calibri" w:hAnsi="Calibri"/>
                <w:sz w:val="22"/>
                <w:szCs w:val="22"/>
                <w:lang w:eastAsia="en-US"/>
              </w:rPr>
              <w:t>Τηλ</w:t>
            </w:r>
            <w:proofErr w:type="spellEnd"/>
            <w:r w:rsidRPr="00101E88">
              <w:rPr>
                <w:rFonts w:ascii="Calibri" w:eastAsia="Calibri" w:hAnsi="Calibri"/>
                <w:sz w:val="22"/>
                <w:szCs w:val="22"/>
                <w:lang w:val="en-US" w:eastAsia="en-US"/>
              </w:rPr>
              <w:t xml:space="preserve"> :2531350439, -443</w:t>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r w:rsidRPr="00101E88">
              <w:rPr>
                <w:rFonts w:ascii="Calibri" w:eastAsia="Calibri" w:hAnsi="Calibri"/>
                <w:sz w:val="22"/>
                <w:szCs w:val="22"/>
                <w:lang w:val="en-US" w:eastAsia="en-US"/>
              </w:rPr>
              <w:tab/>
            </w:r>
          </w:p>
          <w:p w14:paraId="24098EFC" w14:textId="77777777" w:rsidR="0019128A" w:rsidRPr="00101E88" w:rsidRDefault="0019128A" w:rsidP="0023368D">
            <w:pPr>
              <w:ind w:right="-108"/>
              <w:rPr>
                <w:rFonts w:ascii="Calibri" w:eastAsia="Calibri" w:hAnsi="Calibri"/>
                <w:sz w:val="22"/>
                <w:szCs w:val="22"/>
                <w:lang w:val="en-US" w:eastAsia="en-US"/>
              </w:rPr>
            </w:pPr>
            <w:proofErr w:type="gramStart"/>
            <w:r w:rsidRPr="00101E88">
              <w:rPr>
                <w:rFonts w:ascii="Calibri" w:eastAsia="Calibri" w:hAnsi="Calibri"/>
                <w:sz w:val="22"/>
                <w:szCs w:val="22"/>
                <w:lang w:val="en-US" w:eastAsia="en-US"/>
              </w:rPr>
              <w:t>Fax :</w:t>
            </w:r>
            <w:proofErr w:type="gramEnd"/>
            <w:r w:rsidRPr="00101E88">
              <w:rPr>
                <w:rFonts w:ascii="Calibri" w:eastAsia="Calibri" w:hAnsi="Calibri"/>
                <w:sz w:val="22"/>
                <w:szCs w:val="22"/>
                <w:lang w:val="en-US" w:eastAsia="en-US"/>
              </w:rPr>
              <w:t xml:space="preserve"> 2531350483</w:t>
            </w:r>
          </w:p>
          <w:p w14:paraId="1DBF2AEC" w14:textId="77777777" w:rsidR="0019128A" w:rsidRPr="00101E88" w:rsidRDefault="0019128A" w:rsidP="0023368D">
            <w:pPr>
              <w:ind w:right="-108"/>
              <w:rPr>
                <w:rFonts w:ascii="Calibri" w:eastAsia="Calibri" w:hAnsi="Calibri"/>
                <w:sz w:val="22"/>
                <w:szCs w:val="22"/>
                <w:lang w:val="en-US" w:eastAsia="en-US"/>
              </w:rPr>
            </w:pPr>
            <w:r w:rsidRPr="00101E88">
              <w:rPr>
                <w:rFonts w:ascii="Calibri" w:eastAsia="Calibri" w:hAnsi="Calibri"/>
                <w:sz w:val="22"/>
                <w:szCs w:val="22"/>
                <w:lang w:val="it-IT" w:eastAsia="en-US"/>
              </w:rPr>
              <w:t xml:space="preserve">e-mail : </w:t>
            </w:r>
            <w:r w:rsidR="00000000">
              <w:fldChar w:fldCharType="begin"/>
            </w:r>
            <w:r w:rsidR="00000000" w:rsidRPr="00C2168D">
              <w:rPr>
                <w:lang w:val="en-US"/>
              </w:rPr>
              <w:instrText>HYPERLINK "mailto:dao@pamth.gov.gr"</w:instrText>
            </w:r>
            <w:r w:rsidR="00000000">
              <w:fldChar w:fldCharType="separate"/>
            </w:r>
            <w:r w:rsidRPr="00101E88">
              <w:rPr>
                <w:rFonts w:ascii="Calibri" w:eastAsia="Calibri" w:hAnsi="Calibri"/>
                <w:color w:val="0000FF"/>
                <w:sz w:val="22"/>
                <w:szCs w:val="22"/>
                <w:u w:val="single"/>
                <w:lang w:val="it-IT" w:eastAsia="en-US"/>
              </w:rPr>
              <w:t>dao@pamth.gov.gr</w:t>
            </w:r>
            <w:r w:rsidR="00000000">
              <w:rPr>
                <w:rFonts w:ascii="Calibri" w:eastAsia="Calibri" w:hAnsi="Calibri"/>
                <w:color w:val="0000FF"/>
                <w:sz w:val="22"/>
                <w:szCs w:val="22"/>
                <w:u w:val="single"/>
                <w:lang w:val="it-IT" w:eastAsia="en-US"/>
              </w:rPr>
              <w:fldChar w:fldCharType="end"/>
            </w:r>
          </w:p>
          <w:p w14:paraId="49DE5D40" w14:textId="77777777" w:rsidR="0019128A" w:rsidRPr="00101E88" w:rsidRDefault="0019128A" w:rsidP="0023368D">
            <w:pPr>
              <w:ind w:right="-108"/>
              <w:rPr>
                <w:rFonts w:ascii="Calibri" w:eastAsia="Calibri" w:hAnsi="Calibri"/>
                <w:lang w:val="it-IT" w:eastAsia="en-US"/>
              </w:rPr>
            </w:pPr>
          </w:p>
        </w:tc>
        <w:tc>
          <w:tcPr>
            <w:tcW w:w="1024" w:type="dxa"/>
            <w:tcBorders>
              <w:bottom w:val="single" w:sz="12" w:space="0" w:color="4472C4"/>
            </w:tcBorders>
          </w:tcPr>
          <w:p w14:paraId="72AC3EF5" w14:textId="77777777" w:rsidR="0019128A" w:rsidRPr="00101E88" w:rsidRDefault="0019128A" w:rsidP="0023368D">
            <w:pPr>
              <w:rPr>
                <w:rFonts w:ascii="Calibri" w:eastAsia="Calibri" w:hAnsi="Calibri"/>
                <w:b/>
                <w:sz w:val="22"/>
                <w:szCs w:val="22"/>
                <w:lang w:val="en-US" w:eastAsia="en-US"/>
              </w:rPr>
            </w:pPr>
          </w:p>
          <w:p w14:paraId="54F82D9F" w14:textId="77777777" w:rsidR="0019128A" w:rsidRPr="00101E88" w:rsidRDefault="0019128A" w:rsidP="0023368D">
            <w:pPr>
              <w:jc w:val="right"/>
              <w:rPr>
                <w:rFonts w:ascii="Calibri" w:eastAsia="Calibri" w:hAnsi="Calibri"/>
                <w:b/>
                <w:sz w:val="22"/>
                <w:szCs w:val="22"/>
                <w:lang w:val="en-US" w:eastAsia="en-US"/>
              </w:rPr>
            </w:pPr>
          </w:p>
          <w:p w14:paraId="4FFB06E6" w14:textId="77777777" w:rsidR="0019128A" w:rsidRPr="00101E88" w:rsidRDefault="0019128A" w:rsidP="0023368D">
            <w:pPr>
              <w:jc w:val="right"/>
              <w:rPr>
                <w:rFonts w:ascii="Calibri" w:eastAsia="Calibri" w:hAnsi="Calibri"/>
                <w:b/>
                <w:sz w:val="22"/>
                <w:szCs w:val="22"/>
                <w:lang w:eastAsia="en-US"/>
              </w:rPr>
            </w:pPr>
            <w:r w:rsidRPr="00101E88">
              <w:rPr>
                <w:rFonts w:ascii="Calibri" w:eastAsia="Calibri" w:hAnsi="Calibri"/>
                <w:b/>
                <w:sz w:val="22"/>
                <w:szCs w:val="22"/>
                <w:lang w:eastAsia="en-US"/>
              </w:rPr>
              <w:t>ΠΡΟΣ</w:t>
            </w:r>
          </w:p>
          <w:p w14:paraId="6C449319" w14:textId="77777777" w:rsidR="0019128A" w:rsidRPr="00101E88" w:rsidRDefault="0019128A" w:rsidP="0023368D">
            <w:pPr>
              <w:jc w:val="right"/>
              <w:rPr>
                <w:rFonts w:ascii="Calibri" w:eastAsia="Calibri" w:hAnsi="Calibri"/>
                <w:b/>
                <w:sz w:val="22"/>
                <w:szCs w:val="22"/>
                <w:lang w:eastAsia="en-US"/>
              </w:rPr>
            </w:pPr>
          </w:p>
          <w:p w14:paraId="1DCC155A" w14:textId="77777777" w:rsidR="0019128A" w:rsidRPr="00101E88" w:rsidRDefault="0019128A" w:rsidP="0023368D">
            <w:pPr>
              <w:jc w:val="right"/>
              <w:rPr>
                <w:rFonts w:ascii="Calibri" w:eastAsia="Calibri" w:hAnsi="Calibri"/>
                <w:b/>
                <w:sz w:val="22"/>
                <w:szCs w:val="22"/>
                <w:lang w:eastAsia="en-US"/>
              </w:rPr>
            </w:pPr>
          </w:p>
        </w:tc>
        <w:tc>
          <w:tcPr>
            <w:tcW w:w="4361" w:type="dxa"/>
          </w:tcPr>
          <w:p w14:paraId="395BED7F" w14:textId="77777777" w:rsidR="0019128A" w:rsidRPr="00101E88" w:rsidRDefault="0019128A" w:rsidP="00FA3692">
            <w:pPr>
              <w:ind w:right="34"/>
              <w:rPr>
                <w:rFonts w:ascii="Calibri" w:eastAsia="Calibri" w:hAnsi="Calibri"/>
                <w:b/>
                <w:sz w:val="22"/>
                <w:szCs w:val="22"/>
                <w:lang w:eastAsia="en-US"/>
              </w:rPr>
            </w:pPr>
          </w:p>
          <w:p w14:paraId="16B2E5C6" w14:textId="77777777" w:rsidR="0019128A" w:rsidRPr="00101E88" w:rsidRDefault="0019128A" w:rsidP="0023368D">
            <w:pPr>
              <w:ind w:right="34"/>
              <w:rPr>
                <w:rFonts w:ascii="Calibri" w:eastAsia="Calibri" w:hAnsi="Calibri" w:cs="Arial"/>
                <w:b/>
                <w:bCs/>
                <w:sz w:val="22"/>
                <w:szCs w:val="22"/>
                <w:u w:val="single"/>
                <w:lang w:eastAsia="en-US"/>
              </w:rPr>
            </w:pPr>
          </w:p>
          <w:p w14:paraId="2072B29A" w14:textId="77777777" w:rsidR="00240F59" w:rsidRPr="00240F59" w:rsidRDefault="00C16F48" w:rsidP="00240F59">
            <w:pPr>
              <w:rPr>
                <w:rFonts w:asciiTheme="minorHAnsi" w:eastAsia="Calibri" w:hAnsiTheme="minorHAnsi" w:cstheme="minorHAnsi"/>
                <w:b/>
                <w:bCs/>
                <w:sz w:val="22"/>
                <w:szCs w:val="22"/>
                <w:lang w:eastAsia="en-US"/>
              </w:rPr>
            </w:pPr>
            <w:r w:rsidRPr="00240F59">
              <w:rPr>
                <w:rFonts w:asciiTheme="minorHAnsi" w:eastAsia="Calibri" w:hAnsiTheme="minorHAnsi" w:cstheme="minorHAnsi"/>
                <w:b/>
                <w:bCs/>
                <w:sz w:val="22"/>
                <w:szCs w:val="22"/>
                <w:lang w:eastAsia="en-US"/>
              </w:rPr>
              <w:t xml:space="preserve">Βέρα </w:t>
            </w:r>
            <w:proofErr w:type="spellStart"/>
            <w:r w:rsidRPr="00240F59">
              <w:rPr>
                <w:rFonts w:asciiTheme="minorHAnsi" w:eastAsia="Calibri" w:hAnsiTheme="minorHAnsi" w:cstheme="minorHAnsi"/>
                <w:b/>
                <w:bCs/>
                <w:sz w:val="22"/>
                <w:szCs w:val="22"/>
                <w:lang w:eastAsia="en-US"/>
              </w:rPr>
              <w:t>Ροκανά</w:t>
            </w:r>
            <w:proofErr w:type="spellEnd"/>
            <w:r w:rsidRPr="00240F59">
              <w:rPr>
                <w:rFonts w:asciiTheme="minorHAnsi" w:eastAsia="Calibri" w:hAnsiTheme="minorHAnsi" w:cstheme="minorHAnsi"/>
                <w:b/>
                <w:bCs/>
                <w:sz w:val="22"/>
                <w:szCs w:val="22"/>
                <w:lang w:eastAsia="en-US"/>
              </w:rPr>
              <w:t xml:space="preserve">, </w:t>
            </w:r>
          </w:p>
          <w:p w14:paraId="3771F508" w14:textId="1584BDD1" w:rsidR="00240F59" w:rsidRPr="00240F59" w:rsidRDefault="00240F59" w:rsidP="00240F59">
            <w:pPr>
              <w:rPr>
                <w:rFonts w:asciiTheme="minorHAnsi" w:eastAsia="Calibri" w:hAnsiTheme="minorHAnsi" w:cstheme="minorHAnsi"/>
                <w:b/>
                <w:bCs/>
                <w:sz w:val="22"/>
                <w:szCs w:val="22"/>
                <w:lang w:eastAsia="en-US"/>
              </w:rPr>
            </w:pPr>
            <w:r w:rsidRPr="00240F59">
              <w:rPr>
                <w:rFonts w:asciiTheme="minorHAnsi" w:eastAsia="Calibri" w:hAnsiTheme="minorHAnsi" w:cstheme="minorHAnsi"/>
                <w:b/>
                <w:bCs/>
                <w:sz w:val="22"/>
                <w:szCs w:val="22"/>
                <w:lang w:eastAsia="en-US"/>
              </w:rPr>
              <w:t xml:space="preserve">Μελέτη-Κατασκευή-Εκθεσιακών Περιπτέρων Διοργάνωση και </w:t>
            </w:r>
            <w:proofErr w:type="spellStart"/>
            <w:r w:rsidRPr="00240F59">
              <w:rPr>
                <w:rFonts w:asciiTheme="minorHAnsi" w:eastAsia="Calibri" w:hAnsiTheme="minorHAnsi" w:cstheme="minorHAnsi"/>
                <w:b/>
                <w:bCs/>
                <w:sz w:val="22"/>
                <w:szCs w:val="22"/>
                <w:lang w:eastAsia="en-US"/>
              </w:rPr>
              <w:t>Εξοπλισµός</w:t>
            </w:r>
            <w:proofErr w:type="spellEnd"/>
            <w:r w:rsidRPr="00240F59">
              <w:rPr>
                <w:rFonts w:asciiTheme="minorHAnsi" w:eastAsia="Calibri" w:hAnsiTheme="minorHAnsi" w:cstheme="minorHAnsi"/>
                <w:b/>
                <w:bCs/>
                <w:sz w:val="22"/>
                <w:szCs w:val="22"/>
                <w:lang w:eastAsia="en-US"/>
              </w:rPr>
              <w:t xml:space="preserve"> </w:t>
            </w:r>
            <w:proofErr w:type="spellStart"/>
            <w:r w:rsidRPr="00240F59">
              <w:rPr>
                <w:rFonts w:asciiTheme="minorHAnsi" w:eastAsia="Calibri" w:hAnsiTheme="minorHAnsi" w:cstheme="minorHAnsi"/>
                <w:b/>
                <w:bCs/>
                <w:sz w:val="22"/>
                <w:szCs w:val="22"/>
                <w:lang w:eastAsia="en-US"/>
              </w:rPr>
              <w:t>Events</w:t>
            </w:r>
            <w:proofErr w:type="spellEnd"/>
            <w:r w:rsidRPr="00240F59">
              <w:rPr>
                <w:rFonts w:asciiTheme="minorHAnsi" w:eastAsia="Calibri" w:hAnsiTheme="minorHAnsi" w:cstheme="minorHAnsi"/>
                <w:b/>
                <w:bCs/>
                <w:sz w:val="22"/>
                <w:szCs w:val="22"/>
                <w:lang w:eastAsia="en-US"/>
              </w:rPr>
              <w:t xml:space="preserve">- Συνεδρίων - Εκδηλώσεων &amp; </w:t>
            </w:r>
            <w:proofErr w:type="spellStart"/>
            <w:r w:rsidRPr="00240F59">
              <w:rPr>
                <w:rFonts w:asciiTheme="minorHAnsi" w:eastAsia="Calibri" w:hAnsiTheme="minorHAnsi" w:cstheme="minorHAnsi"/>
                <w:b/>
                <w:bCs/>
                <w:sz w:val="22"/>
                <w:szCs w:val="22"/>
                <w:lang w:eastAsia="en-US"/>
              </w:rPr>
              <w:t>Σεµιναρίων</w:t>
            </w:r>
            <w:proofErr w:type="spellEnd"/>
          </w:p>
          <w:p w14:paraId="1ACA9291" w14:textId="77777777" w:rsidR="00240F59" w:rsidRPr="00240F59" w:rsidRDefault="00240F59" w:rsidP="00240F59">
            <w:pPr>
              <w:rPr>
                <w:rFonts w:asciiTheme="minorHAnsi" w:eastAsia="Calibri" w:hAnsiTheme="minorHAnsi" w:cstheme="minorHAnsi"/>
                <w:b/>
                <w:bCs/>
                <w:sz w:val="22"/>
                <w:szCs w:val="22"/>
                <w:lang w:eastAsia="en-US"/>
              </w:rPr>
            </w:pPr>
            <w:proofErr w:type="spellStart"/>
            <w:r w:rsidRPr="00240F59">
              <w:rPr>
                <w:rFonts w:asciiTheme="minorHAnsi" w:eastAsia="Calibri" w:hAnsiTheme="minorHAnsi" w:cstheme="minorHAnsi"/>
                <w:b/>
                <w:bCs/>
                <w:sz w:val="22"/>
                <w:szCs w:val="22"/>
                <w:lang w:eastAsia="en-US"/>
              </w:rPr>
              <w:t>Ούλαφ</w:t>
            </w:r>
            <w:proofErr w:type="spellEnd"/>
            <w:r w:rsidRPr="00240F59">
              <w:rPr>
                <w:rFonts w:asciiTheme="minorHAnsi" w:eastAsia="Calibri" w:hAnsiTheme="minorHAnsi" w:cstheme="minorHAnsi"/>
                <w:b/>
                <w:bCs/>
                <w:sz w:val="22"/>
                <w:szCs w:val="22"/>
                <w:lang w:eastAsia="en-US"/>
              </w:rPr>
              <w:t xml:space="preserve"> </w:t>
            </w:r>
            <w:proofErr w:type="spellStart"/>
            <w:r w:rsidRPr="00240F59">
              <w:rPr>
                <w:rFonts w:asciiTheme="minorHAnsi" w:eastAsia="Calibri" w:hAnsiTheme="minorHAnsi" w:cstheme="minorHAnsi"/>
                <w:b/>
                <w:bCs/>
                <w:sz w:val="22"/>
                <w:szCs w:val="22"/>
                <w:lang w:eastAsia="en-US"/>
              </w:rPr>
              <w:t>Πάλµε</w:t>
            </w:r>
            <w:proofErr w:type="spellEnd"/>
            <w:r w:rsidRPr="00240F59">
              <w:rPr>
                <w:rFonts w:asciiTheme="minorHAnsi" w:eastAsia="Calibri" w:hAnsiTheme="minorHAnsi" w:cstheme="minorHAnsi"/>
                <w:b/>
                <w:bCs/>
                <w:sz w:val="22"/>
                <w:szCs w:val="22"/>
                <w:lang w:eastAsia="en-US"/>
              </w:rPr>
              <w:t xml:space="preserve"> 2 - </w:t>
            </w:r>
            <w:proofErr w:type="spellStart"/>
            <w:r w:rsidRPr="00240F59">
              <w:rPr>
                <w:rFonts w:asciiTheme="minorHAnsi" w:eastAsia="Calibri" w:hAnsiTheme="minorHAnsi" w:cstheme="minorHAnsi"/>
                <w:b/>
                <w:bCs/>
                <w:sz w:val="22"/>
                <w:szCs w:val="22"/>
                <w:lang w:eastAsia="en-US"/>
              </w:rPr>
              <w:t>Άγ</w:t>
            </w:r>
            <w:proofErr w:type="spellEnd"/>
            <w:r w:rsidRPr="00240F59">
              <w:rPr>
                <w:rFonts w:asciiTheme="minorHAnsi" w:eastAsia="Calibri" w:hAnsiTheme="minorHAnsi" w:cstheme="minorHAnsi"/>
                <w:b/>
                <w:bCs/>
                <w:sz w:val="22"/>
                <w:szCs w:val="22"/>
                <w:lang w:eastAsia="en-US"/>
              </w:rPr>
              <w:t xml:space="preserve">. Ανάργυροι, </w:t>
            </w:r>
          </w:p>
          <w:p w14:paraId="50F98C1A" w14:textId="2D5E6EBA" w:rsidR="00C16F48" w:rsidRPr="00240F59" w:rsidRDefault="00240F59" w:rsidP="00240F59">
            <w:pPr>
              <w:rPr>
                <w:rFonts w:asciiTheme="minorHAnsi" w:eastAsia="Calibri" w:hAnsiTheme="minorHAnsi" w:cstheme="minorHAnsi"/>
                <w:b/>
                <w:bCs/>
                <w:sz w:val="22"/>
                <w:szCs w:val="22"/>
                <w:lang w:eastAsia="en-US"/>
              </w:rPr>
            </w:pPr>
            <w:r w:rsidRPr="00240F59">
              <w:rPr>
                <w:rFonts w:asciiTheme="minorHAnsi" w:eastAsia="Calibri" w:hAnsiTheme="minorHAnsi" w:cstheme="minorHAnsi"/>
                <w:b/>
                <w:bCs/>
                <w:sz w:val="22"/>
                <w:szCs w:val="22"/>
                <w:lang w:eastAsia="en-US"/>
              </w:rPr>
              <w:t>Αθήνα T.K. 13651</w:t>
            </w:r>
          </w:p>
          <w:p w14:paraId="3DBA3638" w14:textId="485D848C" w:rsidR="00C16F48" w:rsidRPr="00240F59" w:rsidRDefault="00C16F48" w:rsidP="00240F59">
            <w:pPr>
              <w:rPr>
                <w:rFonts w:asciiTheme="minorHAnsi" w:eastAsia="Calibri" w:hAnsiTheme="minorHAnsi" w:cstheme="minorHAnsi"/>
                <w:b/>
                <w:bCs/>
                <w:sz w:val="22"/>
                <w:szCs w:val="22"/>
                <w:lang w:eastAsia="en-US"/>
              </w:rPr>
            </w:pPr>
            <w:r w:rsidRPr="00240F59">
              <w:rPr>
                <w:rFonts w:asciiTheme="minorHAnsi" w:eastAsia="Calibri" w:hAnsiTheme="minorHAnsi" w:cstheme="minorHAnsi"/>
                <w:b/>
                <w:bCs/>
                <w:sz w:val="22"/>
                <w:szCs w:val="22"/>
                <w:lang w:eastAsia="en-US"/>
              </w:rPr>
              <w:t>ΑΦΜ 112872355</w:t>
            </w:r>
            <w:r w:rsidR="00240F59" w:rsidRPr="00240F59">
              <w:rPr>
                <w:rFonts w:asciiTheme="minorHAnsi" w:eastAsia="Calibri" w:hAnsiTheme="minorHAnsi" w:cstheme="minorHAnsi"/>
                <w:b/>
                <w:bCs/>
                <w:sz w:val="22"/>
                <w:szCs w:val="22"/>
                <w:lang w:eastAsia="en-US"/>
              </w:rPr>
              <w:t xml:space="preserve"> / </w:t>
            </w:r>
            <w:r w:rsidRPr="00240F59">
              <w:rPr>
                <w:rFonts w:asciiTheme="minorHAnsi" w:eastAsia="Calibri" w:hAnsiTheme="minorHAnsi" w:cstheme="minorHAnsi"/>
                <w:b/>
                <w:bCs/>
                <w:sz w:val="22"/>
                <w:szCs w:val="22"/>
                <w:lang w:eastAsia="en-US"/>
              </w:rPr>
              <w:t xml:space="preserve"> Δ.Ο.Υ Αγίων Αναργύρων</w:t>
            </w:r>
          </w:p>
          <w:p w14:paraId="06551E1C" w14:textId="3B405770" w:rsidR="0019128A" w:rsidRPr="00B836E5" w:rsidRDefault="0019128A" w:rsidP="00240F59">
            <w:pPr>
              <w:rPr>
                <w:rFonts w:ascii="Calibri" w:eastAsia="Calibri" w:hAnsi="Calibri" w:cs="Calibri"/>
                <w:b/>
                <w:bCs/>
                <w:sz w:val="22"/>
                <w:szCs w:val="22"/>
                <w:lang w:eastAsia="en-US"/>
              </w:rPr>
            </w:pPr>
            <w:r w:rsidRPr="00240F59">
              <w:rPr>
                <w:rFonts w:asciiTheme="minorHAnsi" w:eastAsia="Calibri" w:hAnsiTheme="minorHAnsi" w:cstheme="minorHAnsi"/>
                <w:b/>
                <w:bCs/>
                <w:sz w:val="22"/>
                <w:szCs w:val="22"/>
                <w:lang w:val="en-US" w:eastAsia="en-US"/>
              </w:rPr>
              <w:t>Email</w:t>
            </w:r>
            <w:r w:rsidRPr="00240F59">
              <w:rPr>
                <w:rFonts w:asciiTheme="minorHAnsi" w:eastAsia="Calibri" w:hAnsiTheme="minorHAnsi" w:cstheme="minorHAnsi"/>
                <w:b/>
                <w:bCs/>
                <w:sz w:val="22"/>
                <w:szCs w:val="22"/>
                <w:lang w:eastAsia="en-US"/>
              </w:rPr>
              <w:t xml:space="preserve">: </w:t>
            </w:r>
            <w:hyperlink r:id="rId8" w:tgtFrame="_blank" w:history="1">
              <w:r w:rsidR="00240F59" w:rsidRPr="00240F59">
                <w:rPr>
                  <w:rStyle w:val="-"/>
                  <w:rFonts w:asciiTheme="minorHAnsi" w:hAnsiTheme="minorHAnsi" w:cstheme="minorHAnsi"/>
                  <w:sz w:val="22"/>
                  <w:szCs w:val="22"/>
                </w:rPr>
                <w:t>rokanavera6@gmail.com</w:t>
              </w:r>
            </w:hyperlink>
            <w:r w:rsidR="00240F59" w:rsidRPr="00240F59">
              <w:t> </w:t>
            </w:r>
          </w:p>
        </w:tc>
      </w:tr>
      <w:tr w:rsidR="0019128A" w:rsidRPr="00101E88" w14:paraId="12CA4635" w14:textId="77777777" w:rsidTr="0023368D">
        <w:trPr>
          <w:trHeight w:val="454"/>
        </w:trPr>
        <w:tc>
          <w:tcPr>
            <w:tcW w:w="1129" w:type="dxa"/>
            <w:tcBorders>
              <w:top w:val="single" w:sz="12" w:space="0" w:color="4472C4"/>
              <w:bottom w:val="single" w:sz="12" w:space="0" w:color="4472C4"/>
            </w:tcBorders>
          </w:tcPr>
          <w:p w14:paraId="23DFB560" w14:textId="77777777" w:rsidR="0019128A" w:rsidRDefault="0019128A" w:rsidP="0023368D">
            <w:pPr>
              <w:ind w:right="-108"/>
              <w:outlineLvl w:val="0"/>
              <w:rPr>
                <w:rFonts w:ascii="Calibri" w:eastAsia="Calibri" w:hAnsi="Calibri" w:cs="Calibri"/>
                <w:b/>
                <w:sz w:val="22"/>
                <w:szCs w:val="22"/>
                <w:lang w:eastAsia="en-US"/>
              </w:rPr>
            </w:pPr>
          </w:p>
          <w:p w14:paraId="583DEFED" w14:textId="77777777" w:rsidR="0019128A" w:rsidRPr="00101E88" w:rsidRDefault="0019128A" w:rsidP="0023368D">
            <w:pPr>
              <w:ind w:right="-108"/>
              <w:outlineLvl w:val="0"/>
              <w:rPr>
                <w:rFonts w:ascii="Calibri" w:eastAsia="Calibri" w:hAnsi="Calibri" w:cs="Calibri"/>
                <w:b/>
                <w:sz w:val="22"/>
                <w:szCs w:val="22"/>
                <w:lang w:eastAsia="en-US"/>
              </w:rPr>
            </w:pPr>
            <w:r w:rsidRPr="00101E88">
              <w:rPr>
                <w:rFonts w:ascii="Calibri" w:eastAsia="Calibri" w:hAnsi="Calibri" w:cs="Calibri"/>
                <w:b/>
                <w:sz w:val="22"/>
                <w:szCs w:val="22"/>
                <w:lang w:eastAsia="en-US"/>
              </w:rPr>
              <w:t>ΘΕΜΑ:</w:t>
            </w:r>
          </w:p>
        </w:tc>
        <w:tc>
          <w:tcPr>
            <w:tcW w:w="8335" w:type="dxa"/>
            <w:gridSpan w:val="3"/>
            <w:tcBorders>
              <w:top w:val="single" w:sz="12" w:space="0" w:color="4472C4"/>
              <w:bottom w:val="single" w:sz="12" w:space="0" w:color="4472C4"/>
            </w:tcBorders>
          </w:tcPr>
          <w:p w14:paraId="5B2A3EF2" w14:textId="77777777" w:rsidR="0019128A" w:rsidRDefault="0019128A" w:rsidP="0023368D">
            <w:pPr>
              <w:autoSpaceDE w:val="0"/>
              <w:autoSpaceDN w:val="0"/>
              <w:adjustRightInd w:val="0"/>
              <w:jc w:val="both"/>
              <w:rPr>
                <w:rFonts w:ascii="Calibri" w:hAnsi="Calibri" w:cs="Calibri"/>
                <w:b/>
                <w:sz w:val="22"/>
                <w:szCs w:val="22"/>
              </w:rPr>
            </w:pPr>
          </w:p>
          <w:p w14:paraId="7EBDC0AC" w14:textId="2693CE3F" w:rsidR="0019128A" w:rsidRPr="00DD1D93" w:rsidRDefault="0019128A" w:rsidP="0023368D">
            <w:pPr>
              <w:autoSpaceDE w:val="0"/>
              <w:autoSpaceDN w:val="0"/>
              <w:adjustRightInd w:val="0"/>
              <w:jc w:val="both"/>
              <w:rPr>
                <w:rFonts w:ascii="Calibri" w:hAnsi="Calibri" w:cs="Calibri"/>
                <w:b/>
                <w:bCs/>
                <w:sz w:val="22"/>
                <w:szCs w:val="22"/>
              </w:rPr>
            </w:pPr>
            <w:r w:rsidRPr="00DD1D93">
              <w:rPr>
                <w:rFonts w:ascii="Calibri" w:hAnsi="Calibri" w:cs="Calibri"/>
                <w:b/>
                <w:sz w:val="22"/>
                <w:szCs w:val="22"/>
              </w:rPr>
              <w:t xml:space="preserve">ΠΡΟΣΚΛΗΣΗ Εκδήλωσης Ενδιαφέροντος για την ανάθεση του έργου </w:t>
            </w:r>
            <w:bookmarkStart w:id="0" w:name="_Hlk163231374"/>
            <w:bookmarkStart w:id="1" w:name="_Hlk137645617"/>
            <w:r w:rsidR="00146B1C" w:rsidRPr="00146B1C">
              <w:rPr>
                <w:rFonts w:ascii="Calibri" w:hAnsi="Calibri"/>
                <w:b/>
                <w:sz w:val="22"/>
                <w:szCs w:val="22"/>
              </w:rPr>
              <w:t xml:space="preserve">«ΠΡΟΒΟΛΗ-ΠΡΟΩΘΗΣΗ ΤΟΠΙΚΩΝ ΠΡΟΪΟΝΤΩΝ ΣΤΗΝ ΑΘΗΝΑ (ΣΥΝΤΑΓΜΑ)» </w:t>
            </w:r>
            <w:bookmarkEnd w:id="0"/>
            <w:r w:rsidR="00146B1C" w:rsidRPr="00146B1C">
              <w:rPr>
                <w:rFonts w:ascii="Calibri" w:hAnsi="Calibri"/>
                <w:b/>
                <w:sz w:val="22"/>
                <w:szCs w:val="22"/>
              </w:rPr>
              <w:t>που θα διενεργηθεί από Τετάρτη 10 έως Σάββατο 13 Απριλίου 2024</w:t>
            </w:r>
            <w:r w:rsidR="00146B1C">
              <w:rPr>
                <w:rFonts w:ascii="Calibri" w:hAnsi="Calibri" w:cs="Calibri"/>
                <w:b/>
                <w:bCs/>
                <w:sz w:val="22"/>
                <w:szCs w:val="22"/>
              </w:rPr>
              <w:t xml:space="preserve">, </w:t>
            </w:r>
            <w:r w:rsidR="001705CC">
              <w:rPr>
                <w:rFonts w:ascii="Calibri" w:hAnsi="Calibri" w:cs="Calibri"/>
                <w:b/>
                <w:bCs/>
                <w:sz w:val="22"/>
                <w:szCs w:val="22"/>
              </w:rPr>
              <w:t xml:space="preserve">εκτιμώμενου προϋπολογισμού 10.000,00 ευρώ </w:t>
            </w:r>
            <w:r w:rsidR="006B3B54">
              <w:rPr>
                <w:rFonts w:ascii="Calibri" w:hAnsi="Calibri" w:cs="Calibri"/>
                <w:b/>
                <w:bCs/>
                <w:sz w:val="22"/>
                <w:szCs w:val="22"/>
              </w:rPr>
              <w:t>μαζί</w:t>
            </w:r>
            <w:r w:rsidR="001705CC">
              <w:rPr>
                <w:rFonts w:ascii="Calibri" w:hAnsi="Calibri" w:cs="Calibri"/>
                <w:b/>
                <w:bCs/>
                <w:sz w:val="22"/>
                <w:szCs w:val="22"/>
              </w:rPr>
              <w:t xml:space="preserve"> με το ΦΠΑ(24%)</w:t>
            </w:r>
            <w:r w:rsidR="006B3B54">
              <w:rPr>
                <w:rFonts w:ascii="Calibri" w:hAnsi="Calibri" w:cs="Calibri"/>
                <w:b/>
                <w:bCs/>
                <w:sz w:val="22"/>
                <w:szCs w:val="22"/>
              </w:rPr>
              <w:t xml:space="preserve">, </w:t>
            </w:r>
            <w:r w:rsidRPr="00DD1D93">
              <w:rPr>
                <w:rFonts w:ascii="Calibri" w:hAnsi="Calibri" w:cs="Calibri"/>
                <w:b/>
                <w:bCs/>
                <w:sz w:val="22"/>
                <w:szCs w:val="22"/>
              </w:rPr>
              <w:t>με τη διαδικασία της απευθείας ανάθεσης.</w:t>
            </w:r>
          </w:p>
          <w:bookmarkEnd w:id="1"/>
          <w:p w14:paraId="509582DD" w14:textId="77777777" w:rsidR="0019128A" w:rsidRPr="00101E88" w:rsidRDefault="0019128A" w:rsidP="0023368D">
            <w:pPr>
              <w:autoSpaceDE w:val="0"/>
              <w:autoSpaceDN w:val="0"/>
              <w:adjustRightInd w:val="0"/>
              <w:jc w:val="both"/>
              <w:rPr>
                <w:rFonts w:ascii="Calibri" w:eastAsia="Calibri" w:hAnsi="Calibri" w:cs="Calibri"/>
                <w:bCs/>
                <w:sz w:val="22"/>
                <w:szCs w:val="22"/>
                <w:lang w:eastAsia="en-US"/>
              </w:rPr>
            </w:pPr>
          </w:p>
        </w:tc>
      </w:tr>
    </w:tbl>
    <w:p w14:paraId="42629C30" w14:textId="77777777" w:rsidR="00240F59" w:rsidRDefault="00240F59" w:rsidP="00185475">
      <w:pPr>
        <w:spacing w:after="120" w:line="288" w:lineRule="auto"/>
        <w:jc w:val="center"/>
        <w:rPr>
          <w:rFonts w:asciiTheme="minorHAnsi" w:hAnsiTheme="minorHAnsi" w:cstheme="minorHAnsi"/>
          <w:b/>
          <w:bCs/>
          <w:sz w:val="22"/>
          <w:szCs w:val="22"/>
          <w:u w:val="single"/>
        </w:rPr>
      </w:pPr>
    </w:p>
    <w:p w14:paraId="02C05DD1" w14:textId="4089D201" w:rsidR="0093632A" w:rsidRDefault="00743E2B"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Ο ΠΕΡΙΦΕΡΕΙΑΡΧΗΣ </w:t>
      </w:r>
    </w:p>
    <w:p w14:paraId="74729C90" w14:textId="16FAF389" w:rsidR="00240F59" w:rsidRPr="00185475" w:rsidRDefault="00240F59" w:rsidP="00185475">
      <w:pPr>
        <w:spacing w:after="120" w:line="288"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ΑΝΑΤΟΛΙΚΗΣ ΜΑΚΕΔΟΝΙΑΣ ΚΑΙ ΘΡΑΚΗΣ</w:t>
      </w:r>
    </w:p>
    <w:p w14:paraId="24A3F6D6" w14:textId="196F93D0" w:rsidR="009D66D1" w:rsidRPr="00505FA2" w:rsidRDefault="009D66D1" w:rsidP="00146B1C">
      <w:pPr>
        <w:spacing w:after="120" w:line="288" w:lineRule="auto"/>
        <w:ind w:left="567" w:hanging="567"/>
        <w:rPr>
          <w:rFonts w:asciiTheme="minorHAnsi" w:hAnsiTheme="minorHAnsi" w:cstheme="minorHAnsi"/>
          <w:sz w:val="22"/>
          <w:szCs w:val="22"/>
        </w:rPr>
      </w:pPr>
      <w:r w:rsidRPr="00505FA2">
        <w:rPr>
          <w:rFonts w:asciiTheme="minorHAnsi" w:hAnsiTheme="minorHAnsi" w:cstheme="minorHAnsi"/>
          <w:sz w:val="22"/>
          <w:szCs w:val="22"/>
        </w:rPr>
        <w:t>Έχοντας υπόψη:</w:t>
      </w:r>
    </w:p>
    <w:p w14:paraId="414145AF" w14:textId="2C4C7A98" w:rsidR="009D66D1" w:rsidRPr="00146B1C" w:rsidRDefault="00146B1C"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w:t>
      </w:r>
      <w:r w:rsidR="009D66D1" w:rsidRPr="00146B1C">
        <w:rPr>
          <w:rFonts w:asciiTheme="minorHAnsi" w:hAnsiTheme="minorHAnsi" w:cstheme="minorHAnsi"/>
          <w:sz w:val="22"/>
          <w:szCs w:val="22"/>
        </w:rPr>
        <w:t xml:space="preserve"> ν.3852/2010 «Νέα Αρχιτεκτονική της Αυτοδιοίκησης και της Αποκεντρωμένης διοίκησης – Πρόγραμμα Καλλικράτης» (ΦΕΚ 87Α΄/07.06.2010)</w:t>
      </w:r>
      <w:r w:rsidRPr="00146B1C">
        <w:rPr>
          <w:rFonts w:asciiTheme="minorHAnsi" w:hAnsiTheme="minorHAnsi" w:cstheme="minorHAnsi"/>
          <w:sz w:val="22"/>
          <w:szCs w:val="22"/>
        </w:rPr>
        <w:t>, όπως τροποποιήθηκε και ισχύει και ιδίως το άρθρο 186, παρ.ΙΙ.Δ.19.</w:t>
      </w:r>
    </w:p>
    <w:p w14:paraId="001B3188" w14:textId="617CB673"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Π.Δ. 144/2010 «Οργανισμός της Περιφέρειας Ανατολικής Μακεδονίας και Θράκης» (ΦΕΚ 237Α΄/ 27.12.2010</w:t>
      </w:r>
      <w:r w:rsidR="00146B1C" w:rsidRPr="00146B1C">
        <w:rPr>
          <w:rFonts w:asciiTheme="minorHAnsi" w:hAnsiTheme="minorHAnsi" w:cstheme="minorHAnsi"/>
          <w:sz w:val="22"/>
          <w:szCs w:val="22"/>
        </w:rPr>
        <w:t>), όπως τροποποιήθηκε και ισχύει.</w:t>
      </w:r>
    </w:p>
    <w:p w14:paraId="26DD4766" w14:textId="6F01E63C" w:rsidR="00743E2B" w:rsidRPr="00146B1C" w:rsidRDefault="00743E2B"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xml:space="preserve">΄ </w:t>
      </w:r>
      <w:proofErr w:type="spellStart"/>
      <w:r w:rsidRPr="00146B1C">
        <w:rPr>
          <w:rFonts w:asciiTheme="minorHAnsi" w:hAnsiTheme="minorHAnsi" w:cstheme="minorHAnsi"/>
          <w:bCs/>
          <w:sz w:val="22"/>
          <w:szCs w:val="22"/>
        </w:rPr>
        <w:t>αριθμ</w:t>
      </w:r>
      <w:proofErr w:type="spellEnd"/>
      <w:r w:rsidRPr="00146B1C">
        <w:rPr>
          <w:rFonts w:asciiTheme="minorHAnsi" w:hAnsiTheme="minorHAnsi" w:cstheme="minorHAnsi"/>
          <w:bCs/>
          <w:sz w:val="22"/>
          <w:szCs w:val="22"/>
        </w:rPr>
        <w:t>. οικ.19539/263/25-1-</w:t>
      </w:r>
      <w:r w:rsidRPr="006B3B54">
        <w:rPr>
          <w:rFonts w:asciiTheme="minorHAnsi" w:hAnsiTheme="minorHAnsi" w:cstheme="minorHAnsi"/>
          <w:bCs/>
          <w:sz w:val="22"/>
          <w:szCs w:val="22"/>
        </w:rPr>
        <w:t>2024 (ΑΔΑ Ψ</w:t>
      </w:r>
      <w:r w:rsidR="002B748D" w:rsidRPr="006B3B54">
        <w:rPr>
          <w:rFonts w:asciiTheme="minorHAnsi" w:hAnsiTheme="minorHAnsi" w:cstheme="minorHAnsi"/>
          <w:bCs/>
          <w:sz w:val="22"/>
          <w:szCs w:val="22"/>
        </w:rPr>
        <w:t>ΡΖ</w:t>
      </w:r>
      <w:r w:rsidRPr="006B3B54">
        <w:rPr>
          <w:rFonts w:asciiTheme="minorHAnsi" w:hAnsiTheme="minorHAnsi" w:cstheme="minorHAnsi"/>
          <w:bCs/>
          <w:sz w:val="22"/>
          <w:szCs w:val="22"/>
        </w:rPr>
        <w:t>7ΛΒ-</w:t>
      </w:r>
      <w:r w:rsidR="002B748D" w:rsidRPr="006B3B54">
        <w:rPr>
          <w:rFonts w:asciiTheme="minorHAnsi" w:hAnsiTheme="minorHAnsi" w:cstheme="minorHAnsi"/>
          <w:bCs/>
          <w:sz w:val="22"/>
          <w:szCs w:val="22"/>
        </w:rPr>
        <w:t>Α</w:t>
      </w:r>
      <w:r w:rsidRPr="006B3B54">
        <w:rPr>
          <w:rFonts w:asciiTheme="minorHAnsi" w:hAnsiTheme="minorHAnsi" w:cstheme="minorHAnsi"/>
          <w:bCs/>
          <w:sz w:val="22"/>
          <w:szCs w:val="22"/>
        </w:rPr>
        <w:t>6Ω)</w:t>
      </w:r>
      <w:r w:rsidR="0019128A" w:rsidRPr="006B3B54">
        <w:rPr>
          <w:rFonts w:asciiTheme="minorHAnsi" w:hAnsiTheme="minorHAnsi" w:cstheme="minorHAnsi"/>
          <w:bCs/>
          <w:sz w:val="22"/>
          <w:szCs w:val="22"/>
        </w:rPr>
        <w:t>, (</w:t>
      </w:r>
      <w:r w:rsidR="0019128A" w:rsidRPr="00146B1C">
        <w:rPr>
          <w:rFonts w:asciiTheme="minorHAnsi" w:hAnsiTheme="minorHAnsi" w:cstheme="minorHAnsi"/>
          <w:bCs/>
          <w:sz w:val="22"/>
          <w:szCs w:val="22"/>
        </w:rPr>
        <w:t>ΦΕΚ 486/Β/25-1-2024),</w:t>
      </w:r>
      <w:r w:rsidRPr="00146B1C">
        <w:rPr>
          <w:rFonts w:asciiTheme="minorHAnsi" w:hAnsiTheme="minorHAnsi" w:cstheme="minorHAnsi"/>
          <w:bCs/>
          <w:sz w:val="22"/>
          <w:szCs w:val="22"/>
        </w:rPr>
        <w:t xml:space="preserve"> απόφαση του Περιφερειάρχη Ανατολικής Μακεδονίας Θράκης «Μεταβίβαση άσκησης αρμοδιοτήτων στους </w:t>
      </w:r>
      <w:proofErr w:type="spellStart"/>
      <w:r w:rsidRPr="00146B1C">
        <w:rPr>
          <w:rFonts w:asciiTheme="minorHAnsi" w:hAnsiTheme="minorHAnsi" w:cstheme="minorHAnsi"/>
          <w:bCs/>
          <w:sz w:val="22"/>
          <w:szCs w:val="22"/>
        </w:rPr>
        <w:t>Αντιπεριφερειάρχες</w:t>
      </w:r>
      <w:proofErr w:type="spellEnd"/>
      <w:r w:rsidRPr="00146B1C">
        <w:rPr>
          <w:rFonts w:asciiTheme="minorHAnsi" w:hAnsiTheme="minorHAnsi" w:cstheme="minorHAnsi"/>
          <w:bCs/>
          <w:sz w:val="22"/>
          <w:szCs w:val="22"/>
        </w:rPr>
        <w:t xml:space="preserve"> της Περιφέρειας Ανατολικής Μακεδονίας και Θράκης» </w:t>
      </w:r>
      <w:r w:rsidR="00146B1C" w:rsidRPr="00146B1C">
        <w:rPr>
          <w:rFonts w:asciiTheme="minorHAnsi" w:hAnsiTheme="minorHAnsi" w:cstheme="minorHAnsi"/>
          <w:bCs/>
          <w:sz w:val="22"/>
          <w:szCs w:val="22"/>
        </w:rPr>
        <w:t>σ</w:t>
      </w:r>
      <w:r w:rsidRPr="00146B1C">
        <w:rPr>
          <w:rFonts w:asciiTheme="minorHAnsi" w:hAnsiTheme="minorHAnsi" w:cstheme="minorHAnsi"/>
          <w:bCs/>
          <w:sz w:val="22"/>
          <w:szCs w:val="22"/>
        </w:rPr>
        <w:t>ημείο ΣΤ.</w:t>
      </w:r>
    </w:p>
    <w:p w14:paraId="2E47D18D" w14:textId="233E44AC"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bCs/>
          <w:sz w:val="22"/>
          <w:szCs w:val="22"/>
        </w:rPr>
      </w:pPr>
      <w:r w:rsidRPr="00146B1C">
        <w:rPr>
          <w:rFonts w:asciiTheme="minorHAnsi" w:hAnsiTheme="minorHAnsi" w:cstheme="minorHAnsi"/>
          <w:bCs/>
          <w:sz w:val="22"/>
          <w:szCs w:val="22"/>
        </w:rPr>
        <w:t xml:space="preserve">Την </w:t>
      </w:r>
      <w:proofErr w:type="spellStart"/>
      <w:r w:rsidRPr="00146B1C">
        <w:rPr>
          <w:rFonts w:asciiTheme="minorHAnsi" w:hAnsiTheme="minorHAnsi" w:cstheme="minorHAnsi"/>
          <w:bCs/>
          <w:sz w:val="22"/>
          <w:szCs w:val="22"/>
        </w:rPr>
        <w:t>υπ</w:t>
      </w:r>
      <w:proofErr w:type="spellEnd"/>
      <w:r w:rsidRPr="00146B1C">
        <w:rPr>
          <w:rFonts w:asciiTheme="minorHAnsi" w:hAnsiTheme="minorHAnsi" w:cstheme="minorHAnsi"/>
          <w:bCs/>
          <w:sz w:val="22"/>
          <w:szCs w:val="22"/>
        </w:rPr>
        <w:t>΄ αριθμ.</w:t>
      </w:r>
      <w:r w:rsidRPr="00146B1C">
        <w:rPr>
          <w:rFonts w:asciiTheme="minorHAnsi" w:hAnsiTheme="minorHAnsi" w:cstheme="minorHAnsi"/>
          <w:sz w:val="22"/>
          <w:szCs w:val="22"/>
        </w:rPr>
        <w:t>ΔΔ.</w:t>
      </w:r>
      <w:r w:rsidRPr="00146B1C">
        <w:rPr>
          <w:rFonts w:asciiTheme="minorHAnsi" w:hAnsiTheme="minorHAnsi" w:cstheme="minorHAnsi"/>
          <w:bCs/>
          <w:sz w:val="22"/>
          <w:szCs w:val="22"/>
        </w:rPr>
        <w:t xml:space="preserve">οικ.1327/30.3.2016 απόφαση του Περιφερειάρχη Ανατολικής Μακεδονίας Θράκης «Παροχή εξουσιοδότησης υπογραφής εγγράφων, αποφάσεων και άλλων πράξεων «ΜΕ ΕΝΤΟΛΗ ΠΕΡΙΦΕΡΕΙΑΡΧΗ» στους  προϊσταμένους Γενικών </w:t>
      </w:r>
      <w:r w:rsidRPr="00146B1C">
        <w:rPr>
          <w:rFonts w:asciiTheme="minorHAnsi" w:hAnsiTheme="minorHAnsi" w:cstheme="minorHAnsi"/>
          <w:bCs/>
          <w:sz w:val="22"/>
          <w:szCs w:val="22"/>
        </w:rPr>
        <w:lastRenderedPageBreak/>
        <w:t xml:space="preserve">Διευθύνσεων, Διευθύνσεων, Τμημάτων και Γραφείων της Περιφέρειας Ανατολικής Μακεδονίας Θράκης (ΦΕΚ 1026/Β΄/13-4-2016) όπως τροποποιήθηκε και ισχύει </w:t>
      </w:r>
    </w:p>
    <w:p w14:paraId="47B0A38A" w14:textId="77777777"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Ν.3861/2010 (ΦΕΚ112/</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 xml:space="preserve">’/2010) «Ενίσχυση της διαφάνειας με την υποχρεωτική ανάρτηση νόμων και πράξεων των κυβερνητικών, διοικητικών και </w:t>
      </w:r>
      <w:proofErr w:type="spellStart"/>
      <w:r w:rsidRPr="00146B1C">
        <w:rPr>
          <w:rFonts w:asciiTheme="minorHAnsi" w:hAnsiTheme="minorHAnsi" w:cstheme="minorHAnsi"/>
          <w:sz w:val="22"/>
          <w:szCs w:val="22"/>
        </w:rPr>
        <w:t>αυτοδιοικητικών</w:t>
      </w:r>
      <w:proofErr w:type="spellEnd"/>
      <w:r w:rsidRPr="00146B1C">
        <w:rPr>
          <w:rFonts w:asciiTheme="minorHAnsi" w:hAnsiTheme="minorHAnsi" w:cstheme="minorHAnsi"/>
          <w:sz w:val="22"/>
          <w:szCs w:val="22"/>
        </w:rPr>
        <w:t xml:space="preserve"> οργάνων στο διαδίκτυο «Πρόγραμμα Διαύγεια» και άλλες διατάξεις», όπως τροποποιήθηκε και ισχύει. </w:t>
      </w:r>
    </w:p>
    <w:p w14:paraId="5E7ECFFB" w14:textId="6EE543B8" w:rsidR="009D66D1"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Την αριθ. 57654/22-05-2017 (ΦΕΚ1781/</w:t>
      </w:r>
      <w:proofErr w:type="spellStart"/>
      <w:r w:rsidRPr="00146B1C">
        <w:rPr>
          <w:rFonts w:asciiTheme="minorHAnsi" w:hAnsiTheme="minorHAnsi" w:cstheme="minorHAnsi"/>
          <w:sz w:val="22"/>
          <w:szCs w:val="22"/>
        </w:rPr>
        <w:t>τ.Β</w:t>
      </w:r>
      <w:proofErr w:type="spellEnd"/>
      <w:r w:rsidRPr="00146B1C">
        <w:rPr>
          <w:rFonts w:asciiTheme="minorHAnsi" w:hAnsiTheme="minorHAnsi" w:cstheme="minorHAnsi"/>
          <w:sz w:val="22"/>
          <w:szCs w:val="22"/>
        </w:rPr>
        <w:t xml:space="preserve">’/2017) Απόφαση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 όπως τροποποιήθηκε και ισχύει. </w:t>
      </w:r>
    </w:p>
    <w:p w14:paraId="3CD64481" w14:textId="298C8420" w:rsidR="00146B1C" w:rsidRPr="00146B1C" w:rsidRDefault="009D66D1"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Ν.4412/2016 (ΦΕΚ147/</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’/2016) «Δημόσιες Συμβάσεις Έργων, Προμηθειών και   Υπηρεσιών (προσαρμογή στις Οδηγίες 2014/24/ΕΕ και 2014/25/ΕΕ)» όπως τροποποιήθηκε και ισχύει</w:t>
      </w:r>
      <w:r w:rsidR="00544C2E" w:rsidRPr="00544C2E">
        <w:rPr>
          <w:rFonts w:asciiTheme="minorHAnsi" w:hAnsiTheme="minorHAnsi" w:cstheme="minorHAnsi"/>
          <w:sz w:val="22"/>
          <w:szCs w:val="22"/>
        </w:rPr>
        <w:t xml:space="preserve"> </w:t>
      </w:r>
      <w:r w:rsidR="00544C2E" w:rsidRPr="00146B1C">
        <w:rPr>
          <w:rFonts w:asciiTheme="minorHAnsi" w:hAnsiTheme="minorHAnsi" w:cstheme="minorHAnsi"/>
          <w:sz w:val="22"/>
          <w:szCs w:val="22"/>
        </w:rPr>
        <w:t>και ειδικότερα τ</w:t>
      </w:r>
      <w:r w:rsidR="00544C2E">
        <w:rPr>
          <w:rFonts w:asciiTheme="minorHAnsi" w:hAnsiTheme="minorHAnsi" w:cstheme="minorHAnsi"/>
          <w:sz w:val="22"/>
          <w:szCs w:val="22"/>
        </w:rPr>
        <w:t>α</w:t>
      </w:r>
      <w:r w:rsidR="00544C2E" w:rsidRPr="00146B1C">
        <w:rPr>
          <w:rFonts w:asciiTheme="minorHAnsi" w:hAnsiTheme="minorHAnsi" w:cstheme="minorHAnsi"/>
          <w:sz w:val="22"/>
          <w:szCs w:val="22"/>
        </w:rPr>
        <w:t xml:space="preserve"> άρθρ</w:t>
      </w:r>
      <w:r w:rsidR="00544C2E">
        <w:rPr>
          <w:rFonts w:asciiTheme="minorHAnsi" w:hAnsiTheme="minorHAnsi" w:cstheme="minorHAnsi"/>
          <w:sz w:val="22"/>
          <w:szCs w:val="22"/>
        </w:rPr>
        <w:t>α</w:t>
      </w:r>
      <w:r w:rsidR="00544C2E" w:rsidRPr="00146B1C">
        <w:rPr>
          <w:rFonts w:asciiTheme="minorHAnsi" w:hAnsiTheme="minorHAnsi" w:cstheme="minorHAnsi"/>
          <w:sz w:val="22"/>
          <w:szCs w:val="22"/>
        </w:rPr>
        <w:t xml:space="preserve">  118, </w:t>
      </w:r>
      <w:r w:rsidR="00544C2E" w:rsidRPr="00146B1C">
        <w:rPr>
          <w:rFonts w:asciiTheme="minorHAnsi" w:hAnsiTheme="minorHAnsi" w:cstheme="minorHAnsi"/>
          <w:bCs/>
          <w:sz w:val="22"/>
          <w:szCs w:val="22"/>
        </w:rPr>
        <w:t>120 παράγραφος 3</w:t>
      </w:r>
      <w:r w:rsidR="00544C2E">
        <w:rPr>
          <w:rFonts w:asciiTheme="minorHAnsi" w:hAnsiTheme="minorHAnsi" w:cstheme="minorHAnsi"/>
          <w:bCs/>
          <w:sz w:val="22"/>
          <w:szCs w:val="22"/>
        </w:rPr>
        <w:t>.</w:t>
      </w:r>
    </w:p>
    <w:p w14:paraId="3E1E9212" w14:textId="77777777" w:rsidR="00544C2E" w:rsidRPr="00146B1C" w:rsidRDefault="00544C2E" w:rsidP="00544C2E">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sz w:val="22"/>
          <w:szCs w:val="22"/>
        </w:rPr>
        <w:t>Το Ν.4623/2019 (ΦΕΚ134/</w:t>
      </w:r>
      <w:proofErr w:type="spellStart"/>
      <w:r w:rsidRPr="00146B1C">
        <w:rPr>
          <w:rFonts w:asciiTheme="minorHAnsi" w:hAnsiTheme="minorHAnsi" w:cstheme="minorHAnsi"/>
          <w:sz w:val="22"/>
          <w:szCs w:val="22"/>
        </w:rPr>
        <w:t>τ.Α</w:t>
      </w:r>
      <w:proofErr w:type="spellEnd"/>
      <w:r w:rsidRPr="00146B1C">
        <w:rPr>
          <w:rFonts w:asciiTheme="minorHAnsi" w:hAnsiTheme="minorHAnsi" w:cstheme="minorHAnsi"/>
          <w:sz w:val="22"/>
          <w:szCs w:val="22"/>
        </w:rPr>
        <w:t>’/2019) «Ρυθμίσεις του Υπουργείου Εσωτερικών, διατάξεις για την ψηφιακή διακυβέρνηση, συνταξιοδοτικές ρυθμίσεις και άλλα επείγοντα ζητήματα» και  ειδικότερα το άρθρο 5 παρ. 19.</w:t>
      </w:r>
    </w:p>
    <w:p w14:paraId="2928254F" w14:textId="12E6D717" w:rsidR="00146B1C" w:rsidRPr="00146B1C" w:rsidRDefault="00146B1C" w:rsidP="00146B1C">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bCs/>
          <w:sz w:val="22"/>
          <w:szCs w:val="22"/>
        </w:rPr>
        <w:t>Τον νόμο 4782/2021 ΦΕΚ 36/Α/9-3-2021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ΜΕΡΟΣ Α΄, ΚΕΦ . Α΄ 3</w:t>
      </w:r>
      <w:r w:rsidRPr="00146B1C">
        <w:rPr>
          <w:rFonts w:asciiTheme="minorHAnsi" w:hAnsiTheme="minorHAnsi" w:cstheme="minorHAnsi"/>
          <w:sz w:val="22"/>
          <w:szCs w:val="22"/>
        </w:rPr>
        <w:t>1) ως «απευθείας ανάθεση» νοείται η διαδικασία ανάθεσης σύμβασης με ή χωρίς εκ των προτέρων δημοσιότητα κατά περίπτωση, σύμφωνα με την παρ. 3 των άρθρων 120 και 330, στο πλαίσιο της οποίας οι αναθέτουσες αρχές/αναθέτοντες φορείς αναθέτουν σύμβαση στον οικονομικό φορέα της επιλογής τους, κατόπιν έρευνας αγοράς, σύμφωνα με όσα ορίζονται στα άρθρα 118 και 328.</w:t>
      </w:r>
    </w:p>
    <w:p w14:paraId="42060DF1" w14:textId="77777777" w:rsidR="002B748D" w:rsidRDefault="009D66D1" w:rsidP="002B748D">
      <w:pPr>
        <w:pStyle w:val="a3"/>
        <w:numPr>
          <w:ilvl w:val="0"/>
          <w:numId w:val="21"/>
        </w:numPr>
        <w:spacing w:after="120" w:line="312" w:lineRule="auto"/>
        <w:ind w:left="567" w:hanging="567"/>
        <w:jc w:val="both"/>
        <w:rPr>
          <w:rFonts w:asciiTheme="minorHAnsi" w:hAnsiTheme="minorHAnsi" w:cstheme="minorHAnsi"/>
          <w:sz w:val="22"/>
          <w:szCs w:val="22"/>
        </w:rPr>
      </w:pPr>
      <w:bookmarkStart w:id="2" w:name="_Hlk163210587"/>
      <w:r w:rsidRPr="00146B1C">
        <w:rPr>
          <w:rFonts w:asciiTheme="minorHAnsi" w:hAnsiTheme="minorHAnsi" w:cstheme="minorHAnsi"/>
          <w:sz w:val="22"/>
          <w:szCs w:val="22"/>
        </w:rPr>
        <w:t xml:space="preserve">Την </w:t>
      </w:r>
      <w:bookmarkStart w:id="3" w:name="_Hlk163237835"/>
      <w:r w:rsidRPr="00146B1C">
        <w:rPr>
          <w:rFonts w:asciiTheme="minorHAnsi" w:hAnsiTheme="minorHAnsi" w:cstheme="minorHAnsi"/>
          <w:sz w:val="22"/>
          <w:szCs w:val="22"/>
        </w:rPr>
        <w:t xml:space="preserve">υπ’ </w:t>
      </w:r>
      <w:proofErr w:type="spellStart"/>
      <w:r w:rsidRPr="00146B1C">
        <w:rPr>
          <w:rFonts w:asciiTheme="minorHAnsi" w:hAnsiTheme="minorHAnsi" w:cstheme="minorHAnsi"/>
          <w:sz w:val="22"/>
          <w:szCs w:val="22"/>
        </w:rPr>
        <w:t>αριθμ</w:t>
      </w:r>
      <w:proofErr w:type="spellEnd"/>
      <w:r w:rsidRPr="00146B1C">
        <w:rPr>
          <w:rFonts w:asciiTheme="minorHAnsi" w:hAnsiTheme="minorHAnsi" w:cstheme="minorHAnsi"/>
          <w:sz w:val="22"/>
          <w:szCs w:val="22"/>
        </w:rPr>
        <w:t xml:space="preserve">. </w:t>
      </w:r>
      <w:r w:rsidR="000A1AAE" w:rsidRPr="00146B1C">
        <w:rPr>
          <w:rFonts w:asciiTheme="minorHAnsi" w:hAnsiTheme="minorHAnsi" w:cstheme="minorHAnsi"/>
          <w:sz w:val="22"/>
          <w:szCs w:val="22"/>
        </w:rPr>
        <w:t>66</w:t>
      </w:r>
      <w:r w:rsidRPr="00146B1C">
        <w:rPr>
          <w:rFonts w:asciiTheme="minorHAnsi" w:hAnsiTheme="minorHAnsi" w:cstheme="minorHAnsi"/>
          <w:sz w:val="22"/>
          <w:szCs w:val="22"/>
        </w:rPr>
        <w:t>/</w:t>
      </w:r>
      <w:r w:rsidR="0019128A" w:rsidRPr="00146B1C">
        <w:rPr>
          <w:rFonts w:asciiTheme="minorHAnsi" w:hAnsiTheme="minorHAnsi" w:cstheme="minorHAnsi"/>
          <w:sz w:val="22"/>
          <w:szCs w:val="22"/>
        </w:rPr>
        <w:t>πρ.5/3-4-</w:t>
      </w:r>
      <w:r w:rsidRPr="00146B1C">
        <w:rPr>
          <w:rFonts w:asciiTheme="minorHAnsi" w:hAnsiTheme="minorHAnsi" w:cstheme="minorHAnsi"/>
          <w:sz w:val="22"/>
          <w:szCs w:val="22"/>
        </w:rPr>
        <w:t>20</w:t>
      </w:r>
      <w:r w:rsidR="000A1AAE" w:rsidRPr="00146B1C">
        <w:rPr>
          <w:rFonts w:asciiTheme="minorHAnsi" w:hAnsiTheme="minorHAnsi" w:cstheme="minorHAnsi"/>
          <w:sz w:val="22"/>
          <w:szCs w:val="22"/>
        </w:rPr>
        <w:t>24</w:t>
      </w:r>
      <w:r w:rsidR="00544C2E">
        <w:rPr>
          <w:rFonts w:asciiTheme="minorHAnsi" w:hAnsiTheme="minorHAnsi" w:cstheme="minorHAnsi"/>
          <w:sz w:val="22"/>
          <w:szCs w:val="22"/>
        </w:rPr>
        <w:t xml:space="preserve"> (ΑΔΑ </w:t>
      </w:r>
      <w:hyperlink r:id="rId9" w:history="1">
        <w:r w:rsidR="00544C2E" w:rsidRPr="00544C2E">
          <w:rPr>
            <w:rStyle w:val="-"/>
            <w:rFonts w:asciiTheme="minorHAnsi" w:hAnsiTheme="minorHAnsi" w:cstheme="minorHAnsi"/>
            <w:sz w:val="22"/>
            <w:szCs w:val="22"/>
          </w:rPr>
          <w:t>94Δ07ΛΒ-ΖΚΡ</w:t>
        </w:r>
      </w:hyperlink>
      <w:r w:rsidR="00544C2E">
        <w:rPr>
          <w:rFonts w:asciiTheme="minorHAnsi" w:hAnsiTheme="minorHAnsi" w:cstheme="minorHAnsi"/>
          <w:sz w:val="22"/>
          <w:szCs w:val="22"/>
        </w:rPr>
        <w:t>)</w:t>
      </w:r>
      <w:r w:rsidRPr="00146B1C">
        <w:rPr>
          <w:rFonts w:asciiTheme="minorHAnsi" w:hAnsiTheme="minorHAnsi" w:cstheme="minorHAnsi"/>
          <w:sz w:val="22"/>
          <w:szCs w:val="22"/>
        </w:rPr>
        <w:t xml:space="preserve"> </w:t>
      </w:r>
      <w:r w:rsidR="0019128A" w:rsidRPr="00146B1C">
        <w:rPr>
          <w:rFonts w:asciiTheme="minorHAnsi" w:hAnsiTheme="minorHAnsi" w:cstheme="minorHAnsi"/>
          <w:sz w:val="22"/>
          <w:szCs w:val="22"/>
        </w:rPr>
        <w:t xml:space="preserve"> </w:t>
      </w:r>
      <w:r w:rsidRPr="00146B1C">
        <w:rPr>
          <w:rFonts w:asciiTheme="minorHAnsi" w:hAnsiTheme="minorHAnsi" w:cstheme="minorHAnsi"/>
          <w:sz w:val="22"/>
          <w:szCs w:val="22"/>
        </w:rPr>
        <w:t>απόφαση του Περιφερειακού Συμβουλίου</w:t>
      </w:r>
      <w:r w:rsidR="0019128A" w:rsidRPr="00146B1C">
        <w:rPr>
          <w:rFonts w:asciiTheme="minorHAnsi" w:hAnsiTheme="minorHAnsi" w:cstheme="minorHAnsi"/>
          <w:sz w:val="22"/>
          <w:szCs w:val="22"/>
        </w:rPr>
        <w:t xml:space="preserve"> με θέμα </w:t>
      </w:r>
      <w:r w:rsidRPr="00146B1C">
        <w:rPr>
          <w:rFonts w:asciiTheme="minorHAnsi" w:hAnsiTheme="minorHAnsi" w:cstheme="minorHAnsi"/>
          <w:sz w:val="22"/>
          <w:szCs w:val="22"/>
        </w:rPr>
        <w:t>«</w:t>
      </w:r>
      <w:r w:rsidR="0019128A" w:rsidRPr="00146B1C">
        <w:rPr>
          <w:rFonts w:asciiTheme="minorHAnsi" w:hAnsiTheme="minorHAnsi" w:cstheme="minorHAnsi"/>
          <w:sz w:val="22"/>
          <w:szCs w:val="22"/>
        </w:rPr>
        <w:t xml:space="preserve">έγκριση </w:t>
      </w:r>
      <w:r w:rsidR="000A1AAE" w:rsidRPr="00146B1C">
        <w:rPr>
          <w:rFonts w:asciiTheme="minorHAnsi" w:hAnsiTheme="minorHAnsi" w:cstheme="minorHAnsi"/>
          <w:sz w:val="22"/>
          <w:szCs w:val="22"/>
        </w:rPr>
        <w:t>2ης Τροποποίησης του Ετήσιου Προγράμματος Δράσης 2024 της Περιφέρειας Ανατολικής Μακεδονίας και Θράκης».</w:t>
      </w:r>
      <w:bookmarkEnd w:id="3"/>
    </w:p>
    <w:p w14:paraId="32ACD3B5" w14:textId="7BA799DB" w:rsidR="002B748D" w:rsidRPr="002B748D" w:rsidRDefault="002B748D" w:rsidP="002B748D">
      <w:pPr>
        <w:pStyle w:val="a3"/>
        <w:numPr>
          <w:ilvl w:val="0"/>
          <w:numId w:val="21"/>
        </w:numPr>
        <w:spacing w:after="120" w:line="312" w:lineRule="auto"/>
        <w:ind w:left="567" w:hanging="567"/>
        <w:jc w:val="both"/>
        <w:rPr>
          <w:rFonts w:asciiTheme="minorHAnsi" w:hAnsiTheme="minorHAnsi" w:cstheme="minorHAnsi"/>
          <w:sz w:val="22"/>
          <w:szCs w:val="22"/>
        </w:rPr>
      </w:pPr>
      <w:r w:rsidRPr="002B748D">
        <w:rPr>
          <w:rFonts w:asciiTheme="minorHAnsi" w:hAnsiTheme="minorHAnsi" w:cstheme="minorHAnsi"/>
          <w:sz w:val="22"/>
          <w:szCs w:val="22"/>
        </w:rPr>
        <w:t xml:space="preserve">Την υπ’ </w:t>
      </w:r>
      <w:proofErr w:type="spellStart"/>
      <w:r w:rsidRPr="002B748D">
        <w:rPr>
          <w:rFonts w:asciiTheme="minorHAnsi" w:hAnsiTheme="minorHAnsi" w:cstheme="minorHAnsi"/>
          <w:sz w:val="22"/>
          <w:szCs w:val="22"/>
        </w:rPr>
        <w:t>αριθμ</w:t>
      </w:r>
      <w:proofErr w:type="spellEnd"/>
      <w:r w:rsidR="00C16F48">
        <w:rPr>
          <w:rFonts w:asciiTheme="minorHAnsi" w:hAnsiTheme="minorHAnsi" w:cstheme="minorHAnsi"/>
          <w:sz w:val="22"/>
          <w:szCs w:val="22"/>
        </w:rPr>
        <w:t xml:space="preserve">. </w:t>
      </w:r>
      <w:r w:rsidR="00C16F48" w:rsidRPr="00C16F48">
        <w:rPr>
          <w:rFonts w:asciiTheme="minorHAnsi" w:hAnsiTheme="minorHAnsi" w:cstheme="minorHAnsi"/>
          <w:sz w:val="22"/>
          <w:szCs w:val="22"/>
        </w:rPr>
        <w:t>271/</w:t>
      </w:r>
      <w:r w:rsidR="00C16F48">
        <w:rPr>
          <w:rFonts w:asciiTheme="minorHAnsi" w:hAnsiTheme="minorHAnsi" w:cstheme="minorHAnsi"/>
          <w:sz w:val="22"/>
          <w:szCs w:val="22"/>
        </w:rPr>
        <w:t>πρ.13/5-4-</w:t>
      </w:r>
      <w:r w:rsidR="00C16F48" w:rsidRPr="00C16F48">
        <w:rPr>
          <w:rFonts w:asciiTheme="minorHAnsi" w:hAnsiTheme="minorHAnsi" w:cstheme="minorHAnsi"/>
          <w:sz w:val="22"/>
          <w:szCs w:val="22"/>
        </w:rPr>
        <w:t>2024</w:t>
      </w:r>
      <w:r w:rsidR="00C16F48">
        <w:rPr>
          <w:rFonts w:asciiTheme="minorHAnsi" w:hAnsiTheme="minorHAnsi" w:cstheme="minorHAnsi"/>
          <w:sz w:val="22"/>
          <w:szCs w:val="22"/>
        </w:rPr>
        <w:t xml:space="preserve"> </w:t>
      </w:r>
      <w:r w:rsidRPr="00240F59">
        <w:rPr>
          <w:rFonts w:asciiTheme="minorHAnsi" w:hAnsiTheme="minorHAnsi" w:cstheme="minorHAnsi"/>
          <w:b/>
          <w:bCs/>
          <w:sz w:val="22"/>
          <w:szCs w:val="22"/>
        </w:rPr>
        <w:t>Απόφαση της Περιφερειακής</w:t>
      </w:r>
      <w:r w:rsidRPr="002B748D">
        <w:rPr>
          <w:rFonts w:asciiTheme="minorHAnsi" w:hAnsiTheme="minorHAnsi" w:cstheme="minorHAnsi"/>
          <w:b/>
          <w:bCs/>
          <w:sz w:val="22"/>
          <w:szCs w:val="22"/>
        </w:rPr>
        <w:t xml:space="preserve"> Επιτροπής</w:t>
      </w:r>
      <w:r>
        <w:rPr>
          <w:rFonts w:asciiTheme="minorHAnsi" w:hAnsiTheme="minorHAnsi" w:cstheme="minorHAnsi"/>
          <w:sz w:val="22"/>
          <w:szCs w:val="22"/>
        </w:rPr>
        <w:t xml:space="preserve"> Ανατολικής Μακεδονίας και Θράκης </w:t>
      </w:r>
      <w:r w:rsidRPr="002B748D">
        <w:rPr>
          <w:rFonts w:asciiTheme="minorHAnsi" w:hAnsiTheme="minorHAnsi" w:cstheme="minorHAnsi"/>
          <w:sz w:val="22"/>
          <w:szCs w:val="22"/>
        </w:rPr>
        <w:t xml:space="preserve"> </w:t>
      </w:r>
      <w:r w:rsidRPr="00C16F48">
        <w:rPr>
          <w:rFonts w:asciiTheme="minorHAnsi" w:hAnsiTheme="minorHAnsi" w:cstheme="minorHAnsi"/>
          <w:sz w:val="22"/>
          <w:szCs w:val="22"/>
        </w:rPr>
        <w:t>(ΑΔΑ :</w:t>
      </w:r>
      <w:r w:rsidR="00C16F48" w:rsidRPr="00C16F48">
        <w:t xml:space="preserve"> </w:t>
      </w:r>
      <w:hyperlink r:id="rId10" w:history="1">
        <w:r w:rsidR="00C16F48" w:rsidRPr="00C16F48">
          <w:rPr>
            <w:rStyle w:val="-"/>
            <w:rFonts w:asciiTheme="minorHAnsi" w:hAnsiTheme="minorHAnsi" w:cstheme="minorHAnsi"/>
            <w:sz w:val="22"/>
            <w:szCs w:val="22"/>
          </w:rPr>
          <w:t>Ψ1507ΛΒ-5ΛΠ</w:t>
        </w:r>
      </w:hyperlink>
      <w:r w:rsidRPr="002B748D">
        <w:rPr>
          <w:rFonts w:asciiTheme="minorHAnsi" w:hAnsiTheme="minorHAnsi" w:cstheme="minorHAnsi"/>
          <w:sz w:val="22"/>
          <w:szCs w:val="22"/>
        </w:rPr>
        <w:t xml:space="preserve">) </w:t>
      </w:r>
      <w:r>
        <w:rPr>
          <w:rFonts w:asciiTheme="minorHAnsi" w:hAnsiTheme="minorHAnsi" w:cstheme="minorHAnsi"/>
          <w:sz w:val="22"/>
          <w:szCs w:val="22"/>
        </w:rPr>
        <w:t xml:space="preserve">περί έγκρισης εξειδίκευσης δαπανών </w:t>
      </w:r>
      <w:r w:rsidRPr="002B748D">
        <w:rPr>
          <w:rFonts w:asciiTheme="minorHAnsi" w:hAnsiTheme="minorHAnsi" w:cstheme="minorHAnsi"/>
          <w:sz w:val="22"/>
          <w:szCs w:val="22"/>
        </w:rPr>
        <w:t>ύψους 10.000,00 €</w:t>
      </w:r>
      <w:r>
        <w:rPr>
          <w:rFonts w:asciiTheme="minorHAnsi" w:hAnsiTheme="minorHAnsi" w:cstheme="minorHAnsi"/>
          <w:sz w:val="22"/>
          <w:szCs w:val="22"/>
        </w:rPr>
        <w:t xml:space="preserve"> για το έργο</w:t>
      </w:r>
      <w:r w:rsidRPr="002B748D">
        <w:rPr>
          <w:rFonts w:asciiTheme="minorHAnsi" w:hAnsiTheme="minorHAnsi" w:cstheme="minorHAnsi"/>
          <w:sz w:val="22"/>
          <w:szCs w:val="22"/>
        </w:rPr>
        <w:t xml:space="preserve"> «ΠΡΟΒΟΛΗ-ΠΡΟΩΘΗΣΗ ΤΟΠΙΚΩΝ ΠΡΟΪΟΝΤΩΝ ΣΤΗΝ ΑΘΗΝΑ (ΣΥΝΤΑΓΜΑ)»</w:t>
      </w:r>
    </w:p>
    <w:p w14:paraId="648E254D" w14:textId="5AD5FC9B" w:rsidR="00544C2E" w:rsidRPr="002B748D" w:rsidRDefault="002B748D" w:rsidP="002B748D">
      <w:pPr>
        <w:pStyle w:val="a3"/>
        <w:numPr>
          <w:ilvl w:val="0"/>
          <w:numId w:val="21"/>
        </w:numPr>
        <w:spacing w:after="120" w:line="312"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Την </w:t>
      </w:r>
      <w:r w:rsidRPr="002B748D">
        <w:rPr>
          <w:rFonts w:asciiTheme="minorHAnsi" w:hAnsiTheme="minorHAnsi" w:cstheme="minorHAnsi"/>
          <w:sz w:val="22"/>
          <w:szCs w:val="22"/>
        </w:rPr>
        <w:t xml:space="preserve">υπ’ </w:t>
      </w:r>
      <w:proofErr w:type="spellStart"/>
      <w:r w:rsidRPr="002B748D">
        <w:rPr>
          <w:rFonts w:asciiTheme="minorHAnsi" w:hAnsiTheme="minorHAnsi" w:cstheme="minorHAnsi"/>
          <w:sz w:val="22"/>
          <w:szCs w:val="22"/>
        </w:rPr>
        <w:t>αριθμ</w:t>
      </w:r>
      <w:proofErr w:type="spellEnd"/>
      <w:r w:rsidRPr="002B748D">
        <w:rPr>
          <w:rFonts w:asciiTheme="minorHAnsi" w:hAnsiTheme="minorHAnsi" w:cstheme="minorHAnsi"/>
          <w:sz w:val="22"/>
          <w:szCs w:val="22"/>
        </w:rPr>
        <w:t xml:space="preserve"> </w:t>
      </w:r>
      <w:r w:rsidR="00240F59" w:rsidRPr="00240F59">
        <w:rPr>
          <w:rFonts w:asciiTheme="minorHAnsi" w:hAnsiTheme="minorHAnsi" w:cstheme="minorHAnsi"/>
          <w:sz w:val="22"/>
          <w:szCs w:val="22"/>
        </w:rPr>
        <w:t>Δ.Ο. 1648</w:t>
      </w:r>
      <w:r w:rsidRPr="002B748D">
        <w:rPr>
          <w:rFonts w:asciiTheme="minorHAnsi" w:hAnsiTheme="minorHAnsi" w:cstheme="minorHAnsi"/>
          <w:sz w:val="22"/>
          <w:szCs w:val="22"/>
        </w:rPr>
        <w:t>/</w:t>
      </w:r>
      <w:r>
        <w:rPr>
          <w:rFonts w:asciiTheme="minorHAnsi" w:hAnsiTheme="minorHAnsi" w:cstheme="minorHAnsi"/>
          <w:sz w:val="22"/>
          <w:szCs w:val="22"/>
        </w:rPr>
        <w:t>5</w:t>
      </w:r>
      <w:r w:rsidRPr="002B748D">
        <w:rPr>
          <w:rFonts w:asciiTheme="minorHAnsi" w:hAnsiTheme="minorHAnsi" w:cstheme="minorHAnsi"/>
          <w:sz w:val="22"/>
          <w:szCs w:val="22"/>
        </w:rPr>
        <w:t>-</w:t>
      </w:r>
      <w:r>
        <w:rPr>
          <w:rFonts w:asciiTheme="minorHAnsi" w:hAnsiTheme="minorHAnsi" w:cstheme="minorHAnsi"/>
          <w:sz w:val="22"/>
          <w:szCs w:val="22"/>
        </w:rPr>
        <w:t>4</w:t>
      </w:r>
      <w:r w:rsidRPr="002B748D">
        <w:rPr>
          <w:rFonts w:asciiTheme="minorHAnsi" w:hAnsiTheme="minorHAnsi" w:cstheme="minorHAnsi"/>
          <w:sz w:val="22"/>
          <w:szCs w:val="22"/>
        </w:rPr>
        <w:t xml:space="preserve">-2024 </w:t>
      </w:r>
      <w:r w:rsidRPr="00240F59">
        <w:rPr>
          <w:rFonts w:asciiTheme="minorHAnsi" w:hAnsiTheme="minorHAnsi" w:cstheme="minorHAnsi"/>
          <w:b/>
          <w:bCs/>
          <w:sz w:val="22"/>
          <w:szCs w:val="22"/>
        </w:rPr>
        <w:t>Απόφαση Ανάληψης Υποχρέωσης</w:t>
      </w:r>
      <w:r w:rsidR="00240F59" w:rsidRPr="00240F59">
        <w:rPr>
          <w:rFonts w:asciiTheme="minorHAnsi" w:hAnsiTheme="minorHAnsi" w:cstheme="minorHAnsi"/>
          <w:b/>
          <w:bCs/>
          <w:sz w:val="22"/>
          <w:szCs w:val="22"/>
        </w:rPr>
        <w:t xml:space="preserve"> με Α/Α 1359</w:t>
      </w:r>
      <w:r w:rsidRPr="00240F59">
        <w:rPr>
          <w:rFonts w:asciiTheme="minorHAnsi" w:hAnsiTheme="minorHAnsi" w:cstheme="minorHAnsi"/>
          <w:sz w:val="22"/>
          <w:szCs w:val="22"/>
        </w:rPr>
        <w:t xml:space="preserve"> (ΑΔΑ :</w:t>
      </w:r>
      <w:r w:rsidR="00240F59" w:rsidRPr="00240F59">
        <w:rPr>
          <w:rFonts w:asciiTheme="minorHAnsi" w:hAnsiTheme="minorHAnsi" w:cstheme="minorHAnsi"/>
          <w:sz w:val="22"/>
          <w:szCs w:val="22"/>
        </w:rPr>
        <w:t xml:space="preserve"> </w:t>
      </w:r>
      <w:hyperlink r:id="rId11" w:history="1">
        <w:r w:rsidR="00240F59" w:rsidRPr="003C55D7">
          <w:rPr>
            <w:rStyle w:val="-"/>
            <w:rFonts w:asciiTheme="minorHAnsi" w:hAnsiTheme="minorHAnsi" w:cstheme="minorHAnsi"/>
            <w:sz w:val="22"/>
            <w:szCs w:val="22"/>
          </w:rPr>
          <w:t>ΡΝΓΗ7ΛΒ-8ΩΣ</w:t>
        </w:r>
      </w:hyperlink>
      <w:r w:rsidR="00240F59" w:rsidRPr="00240F59">
        <w:rPr>
          <w:rFonts w:asciiTheme="minorHAnsi" w:hAnsiTheme="minorHAnsi" w:cstheme="minorHAnsi"/>
          <w:sz w:val="22"/>
          <w:szCs w:val="22"/>
        </w:rPr>
        <w:t>, ΑΔΑΜ 24REQ014544770</w:t>
      </w:r>
      <w:r w:rsidRPr="00240F59">
        <w:rPr>
          <w:rFonts w:asciiTheme="minorHAnsi" w:hAnsiTheme="minorHAnsi" w:cstheme="minorHAnsi"/>
          <w:sz w:val="22"/>
          <w:szCs w:val="22"/>
        </w:rPr>
        <w:t>) της</w:t>
      </w:r>
      <w:r w:rsidRPr="002B748D">
        <w:rPr>
          <w:rFonts w:asciiTheme="minorHAnsi" w:hAnsiTheme="minorHAnsi" w:cstheme="minorHAnsi"/>
          <w:sz w:val="22"/>
          <w:szCs w:val="22"/>
        </w:rPr>
        <w:t xml:space="preserve"> </w:t>
      </w:r>
      <w:proofErr w:type="spellStart"/>
      <w:r w:rsidRPr="002B748D">
        <w:rPr>
          <w:rFonts w:asciiTheme="minorHAnsi" w:hAnsiTheme="minorHAnsi" w:cstheme="minorHAnsi"/>
          <w:sz w:val="22"/>
          <w:szCs w:val="22"/>
        </w:rPr>
        <w:t>Δνσης</w:t>
      </w:r>
      <w:proofErr w:type="spellEnd"/>
      <w:r w:rsidRPr="002B748D">
        <w:rPr>
          <w:rFonts w:asciiTheme="minorHAnsi" w:hAnsiTheme="minorHAnsi" w:cstheme="minorHAnsi"/>
          <w:sz w:val="22"/>
          <w:szCs w:val="22"/>
        </w:rPr>
        <w:t xml:space="preserve"> Οικονομικού της ΠΑΜΘ.</w:t>
      </w:r>
    </w:p>
    <w:bookmarkEnd w:id="2"/>
    <w:p w14:paraId="6DE36193" w14:textId="7E59C754" w:rsidR="00A83126" w:rsidRPr="00A83126" w:rsidRDefault="009D66D1" w:rsidP="00A83126">
      <w:pPr>
        <w:pStyle w:val="a3"/>
        <w:numPr>
          <w:ilvl w:val="0"/>
          <w:numId w:val="21"/>
        </w:numPr>
        <w:spacing w:after="120" w:line="312" w:lineRule="auto"/>
        <w:ind w:left="567" w:hanging="567"/>
        <w:jc w:val="both"/>
        <w:rPr>
          <w:rFonts w:asciiTheme="minorHAnsi" w:hAnsiTheme="minorHAnsi" w:cstheme="minorHAnsi"/>
          <w:sz w:val="22"/>
          <w:szCs w:val="22"/>
        </w:rPr>
      </w:pPr>
      <w:r w:rsidRPr="00146B1C">
        <w:rPr>
          <w:rFonts w:asciiTheme="minorHAnsi" w:hAnsiTheme="minorHAnsi" w:cstheme="minorHAnsi"/>
          <w:bCs/>
          <w:sz w:val="22"/>
          <w:szCs w:val="22"/>
        </w:rPr>
        <w:t xml:space="preserve">Την ανάγκη προώθησης και εξωστρέφειας των </w:t>
      </w:r>
      <w:proofErr w:type="spellStart"/>
      <w:r w:rsidRPr="00146B1C">
        <w:rPr>
          <w:rFonts w:asciiTheme="minorHAnsi" w:hAnsiTheme="minorHAnsi" w:cstheme="minorHAnsi"/>
          <w:bCs/>
          <w:sz w:val="22"/>
          <w:szCs w:val="22"/>
        </w:rPr>
        <w:t>αγροδιατροφικών</w:t>
      </w:r>
      <w:proofErr w:type="spellEnd"/>
      <w:r w:rsidRPr="00146B1C">
        <w:rPr>
          <w:rFonts w:asciiTheme="minorHAnsi" w:hAnsiTheme="minorHAnsi" w:cstheme="minorHAnsi"/>
          <w:bCs/>
          <w:sz w:val="22"/>
          <w:szCs w:val="22"/>
        </w:rPr>
        <w:t xml:space="preserve"> επιχειρήσεων της ΠΑΜΘ, που τονώνουν την ανάπτυξη και έχουν άμεσο αντίκτυπο στον πολίτη της Περιφέρειας Ανατολικής Μακεδονίας και Θράκης. </w:t>
      </w:r>
    </w:p>
    <w:p w14:paraId="48B56B2A" w14:textId="42FD5460" w:rsidR="00A83126" w:rsidRPr="00FA3692" w:rsidRDefault="00A83126" w:rsidP="00A83126">
      <w:pPr>
        <w:autoSpaceDE w:val="0"/>
        <w:autoSpaceDN w:val="0"/>
        <w:adjustRightInd w:val="0"/>
        <w:jc w:val="center"/>
        <w:rPr>
          <w:rFonts w:ascii="Calibri" w:hAnsi="Calibri"/>
          <w:b/>
          <w:bCs/>
          <w:sz w:val="32"/>
          <w:szCs w:val="32"/>
          <w:u w:val="single"/>
        </w:rPr>
      </w:pPr>
      <w:r w:rsidRPr="00FA3692">
        <w:rPr>
          <w:rFonts w:ascii="Calibri" w:hAnsi="Calibri"/>
          <w:b/>
          <w:bCs/>
          <w:sz w:val="32"/>
          <w:szCs w:val="32"/>
          <w:u w:val="single"/>
        </w:rPr>
        <w:t>Σας προσκαλεί</w:t>
      </w:r>
    </w:p>
    <w:p w14:paraId="07B60CA4" w14:textId="05E636E0" w:rsidR="00A83126" w:rsidRPr="00A83126" w:rsidRDefault="00240F59" w:rsidP="00FA3692">
      <w:pPr>
        <w:autoSpaceDE w:val="0"/>
        <w:autoSpaceDN w:val="0"/>
        <w:adjustRightInd w:val="0"/>
        <w:spacing w:after="120" w:line="312" w:lineRule="auto"/>
        <w:jc w:val="both"/>
        <w:rPr>
          <w:rFonts w:ascii="Calibri" w:hAnsi="Calibri"/>
          <w:b/>
          <w:bCs/>
          <w:sz w:val="22"/>
          <w:szCs w:val="22"/>
        </w:rPr>
      </w:pPr>
      <w:r>
        <w:rPr>
          <w:rFonts w:ascii="Calibri" w:hAnsi="Calibri"/>
          <w:b/>
          <w:bCs/>
          <w:sz w:val="22"/>
          <w:szCs w:val="22"/>
        </w:rPr>
        <w:t>Γ</w:t>
      </w:r>
      <w:r w:rsidR="00A83126" w:rsidRPr="00A83126">
        <w:rPr>
          <w:rFonts w:ascii="Calibri" w:hAnsi="Calibri"/>
          <w:b/>
          <w:bCs/>
          <w:sz w:val="22"/>
          <w:szCs w:val="22"/>
        </w:rPr>
        <w:t xml:space="preserve">ια την υποβολή Οικονομικής Προσφοράς  για την υλοποίηση του έργου </w:t>
      </w:r>
      <w:bookmarkStart w:id="4" w:name="_Hlk163232305"/>
      <w:r w:rsidR="00A83126" w:rsidRPr="00A83126">
        <w:rPr>
          <w:rFonts w:ascii="Calibri" w:hAnsi="Calibri"/>
          <w:b/>
          <w:bCs/>
          <w:sz w:val="22"/>
          <w:szCs w:val="22"/>
        </w:rPr>
        <w:t>«ΠΡΟΒΟΛΗ-ΠΡΟΩΘΗΣΗ ΤΟΠΙΚΩΝ ΠΡΟΪΟΝΤΩΝ ΣΤΗΝ ΑΘΗΝΑ (ΣΥΝΤΑΓΜΑ</w:t>
      </w:r>
      <w:r w:rsidR="00A83126">
        <w:rPr>
          <w:rFonts w:ascii="Calibri" w:hAnsi="Calibri"/>
          <w:b/>
          <w:bCs/>
          <w:sz w:val="22"/>
          <w:szCs w:val="22"/>
        </w:rPr>
        <w:t>)</w:t>
      </w:r>
      <w:r w:rsidR="00EC7663">
        <w:rPr>
          <w:rFonts w:ascii="Calibri" w:hAnsi="Calibri"/>
          <w:b/>
          <w:bCs/>
          <w:sz w:val="22"/>
          <w:szCs w:val="22"/>
        </w:rPr>
        <w:t>»</w:t>
      </w:r>
      <w:r w:rsidR="00A83126">
        <w:rPr>
          <w:rFonts w:ascii="Calibri" w:hAnsi="Calibri"/>
          <w:b/>
          <w:bCs/>
          <w:sz w:val="22"/>
          <w:szCs w:val="22"/>
        </w:rPr>
        <w:t xml:space="preserve"> </w:t>
      </w:r>
      <w:bookmarkEnd w:id="4"/>
      <w:r w:rsidR="00A83126">
        <w:rPr>
          <w:rFonts w:ascii="Calibri" w:hAnsi="Calibri"/>
          <w:b/>
          <w:bCs/>
          <w:sz w:val="22"/>
          <w:szCs w:val="22"/>
        </w:rPr>
        <w:t>με</w:t>
      </w:r>
      <w:r w:rsidR="00A83126" w:rsidRPr="00A83126">
        <w:t xml:space="preserve"> </w:t>
      </w:r>
      <w:r w:rsidR="00A83126" w:rsidRPr="00A83126">
        <w:rPr>
          <w:rFonts w:ascii="Calibri" w:hAnsi="Calibri"/>
          <w:b/>
          <w:bCs/>
          <w:sz w:val="22"/>
          <w:szCs w:val="22"/>
        </w:rPr>
        <w:t>CPV:  79950000-8 – «Υπηρεσίες διοργάνωσης εκθέσεων και συνεδρίων»</w:t>
      </w:r>
      <w:r w:rsidR="00A83126">
        <w:rPr>
          <w:rFonts w:ascii="Calibri" w:hAnsi="Calibri"/>
          <w:b/>
          <w:bCs/>
          <w:sz w:val="22"/>
          <w:szCs w:val="22"/>
        </w:rPr>
        <w:t xml:space="preserve"> με </w:t>
      </w:r>
      <w:r w:rsidR="00A83126">
        <w:rPr>
          <w:rFonts w:ascii="Calibri" w:hAnsi="Calibri"/>
          <w:b/>
          <w:sz w:val="22"/>
          <w:szCs w:val="22"/>
          <w:u w:val="single"/>
        </w:rPr>
        <w:t>κ</w:t>
      </w:r>
      <w:r w:rsidR="00A83126" w:rsidRPr="00AA37C4">
        <w:rPr>
          <w:rFonts w:ascii="Calibri" w:hAnsi="Calibri"/>
          <w:b/>
          <w:sz w:val="22"/>
          <w:szCs w:val="22"/>
          <w:u w:val="single"/>
        </w:rPr>
        <w:t xml:space="preserve">αταληκτική προθεσμία υποβολής προσφοράς: </w:t>
      </w:r>
      <w:r w:rsidR="00A83126">
        <w:rPr>
          <w:rFonts w:ascii="Calibri" w:hAnsi="Calibri"/>
          <w:b/>
          <w:bCs/>
          <w:sz w:val="22"/>
          <w:szCs w:val="22"/>
          <w:u w:val="single"/>
        </w:rPr>
        <w:t>09</w:t>
      </w:r>
      <w:r w:rsidR="00A83126" w:rsidRPr="00B836E5">
        <w:rPr>
          <w:rFonts w:ascii="Calibri" w:hAnsi="Calibri"/>
          <w:b/>
          <w:bCs/>
          <w:sz w:val="22"/>
          <w:szCs w:val="22"/>
          <w:u w:val="single"/>
        </w:rPr>
        <w:t>/</w:t>
      </w:r>
      <w:r w:rsidR="00A83126">
        <w:rPr>
          <w:rFonts w:ascii="Calibri" w:hAnsi="Calibri"/>
          <w:b/>
          <w:bCs/>
          <w:sz w:val="22"/>
          <w:szCs w:val="22"/>
          <w:u w:val="single"/>
        </w:rPr>
        <w:t>04</w:t>
      </w:r>
      <w:r w:rsidR="00A83126" w:rsidRPr="00B836E5">
        <w:rPr>
          <w:rFonts w:ascii="Calibri" w:hAnsi="Calibri"/>
          <w:b/>
          <w:bCs/>
          <w:sz w:val="22"/>
          <w:szCs w:val="22"/>
          <w:u w:val="single"/>
        </w:rPr>
        <w:t>/202</w:t>
      </w:r>
      <w:r w:rsidR="00A83126">
        <w:rPr>
          <w:rFonts w:ascii="Calibri" w:hAnsi="Calibri"/>
          <w:b/>
          <w:bCs/>
          <w:sz w:val="22"/>
          <w:szCs w:val="22"/>
          <w:u w:val="single"/>
        </w:rPr>
        <w:t>4 και ώρα 1</w:t>
      </w:r>
      <w:r w:rsidR="00A629A7">
        <w:rPr>
          <w:rFonts w:ascii="Calibri" w:hAnsi="Calibri"/>
          <w:b/>
          <w:bCs/>
          <w:sz w:val="22"/>
          <w:szCs w:val="22"/>
          <w:u w:val="single"/>
        </w:rPr>
        <w:t>4</w:t>
      </w:r>
      <w:r w:rsidR="00A83126">
        <w:rPr>
          <w:rFonts w:ascii="Calibri" w:hAnsi="Calibri"/>
          <w:b/>
          <w:bCs/>
          <w:sz w:val="22"/>
          <w:szCs w:val="22"/>
          <w:u w:val="single"/>
        </w:rPr>
        <w:t>.00.</w:t>
      </w:r>
    </w:p>
    <w:p w14:paraId="1A5E9B05" w14:textId="19F6E8E1" w:rsidR="00EC7663" w:rsidRDefault="00EC7663" w:rsidP="00FA3692">
      <w:pPr>
        <w:pStyle w:val="a3"/>
        <w:spacing w:after="120" w:line="312" w:lineRule="auto"/>
        <w:ind w:left="0"/>
        <w:jc w:val="both"/>
        <w:rPr>
          <w:rFonts w:asciiTheme="minorHAnsi" w:hAnsiTheme="minorHAnsi" w:cstheme="minorHAnsi"/>
          <w:sz w:val="22"/>
          <w:szCs w:val="22"/>
        </w:rPr>
      </w:pPr>
      <w:r w:rsidRPr="00505FA2">
        <w:rPr>
          <w:rFonts w:asciiTheme="minorHAnsi" w:hAnsiTheme="minorHAnsi" w:cstheme="minorHAnsi"/>
          <w:sz w:val="22"/>
          <w:szCs w:val="22"/>
        </w:rPr>
        <w:t xml:space="preserve">Το έργο </w:t>
      </w:r>
      <w:r w:rsidRPr="00A83126">
        <w:rPr>
          <w:rFonts w:ascii="Calibri" w:hAnsi="Calibri"/>
          <w:b/>
          <w:bCs/>
          <w:sz w:val="22"/>
          <w:szCs w:val="22"/>
        </w:rPr>
        <w:t>«ΠΡΟΒΟΛΗ-ΠΡΟΩΘΗΣΗ ΤΟΠΙΚΩΝ ΠΡΟΪΟΝΤΩΝ ΣΤΗΝ ΑΘΗΝΑ (ΣΥΝΤΑΓΜΑ</w:t>
      </w:r>
      <w:r>
        <w:rPr>
          <w:rFonts w:ascii="Calibri" w:hAnsi="Calibri"/>
          <w:b/>
          <w:bCs/>
          <w:sz w:val="22"/>
          <w:szCs w:val="22"/>
        </w:rPr>
        <w:t xml:space="preserve">)» </w:t>
      </w:r>
      <w:r w:rsidRPr="00505FA2">
        <w:rPr>
          <w:rFonts w:asciiTheme="minorHAnsi" w:hAnsiTheme="minorHAnsi" w:cstheme="minorHAnsi"/>
          <w:sz w:val="22"/>
          <w:szCs w:val="22"/>
        </w:rPr>
        <w:t xml:space="preserve">θα υλοποιηθεί με τη συμμετοχή της ΠΑΜΘ στη </w:t>
      </w:r>
      <w:bookmarkStart w:id="5" w:name="_Hlk163232179"/>
      <w:r w:rsidRPr="00505FA2">
        <w:rPr>
          <w:rFonts w:asciiTheme="minorHAnsi" w:hAnsiTheme="minorHAnsi" w:cstheme="minorHAnsi"/>
          <w:sz w:val="22"/>
          <w:szCs w:val="22"/>
        </w:rPr>
        <w:t xml:space="preserve">2η Έκθεση Τροφίμων και Ποτών με τίτλο «Μοναδικές Γεύσεις από την Ανατολική Μακεδονία Θράκη» </w:t>
      </w:r>
      <w:bookmarkEnd w:id="5"/>
      <w:r w:rsidRPr="00EC7663">
        <w:rPr>
          <w:rFonts w:asciiTheme="minorHAnsi" w:hAnsiTheme="minorHAnsi" w:cstheme="minorHAnsi"/>
          <w:b/>
          <w:bCs/>
          <w:sz w:val="22"/>
          <w:szCs w:val="22"/>
        </w:rPr>
        <w:t>που συνδιοργανώνουν η Περιφέρεια ΑΜΘ και τα έξι Επιμελητήρια Ανατολικής Μακεδονίας – Θράκης</w:t>
      </w:r>
      <w:r w:rsidRPr="00505FA2">
        <w:rPr>
          <w:rFonts w:asciiTheme="minorHAnsi" w:hAnsiTheme="minorHAnsi" w:cstheme="minorHAnsi"/>
          <w:sz w:val="22"/>
          <w:szCs w:val="22"/>
        </w:rPr>
        <w:t xml:space="preserve"> μέσω του συλλογικού τους Οργάνου (Περιφερειακό Επιμελητηριακό Συμβούλιο ΑΜΘ [ΠΕΣΥ]) </w:t>
      </w:r>
      <w:r>
        <w:rPr>
          <w:rFonts w:asciiTheme="minorHAnsi" w:hAnsiTheme="minorHAnsi" w:cstheme="minorHAnsi"/>
          <w:sz w:val="22"/>
          <w:szCs w:val="22"/>
        </w:rPr>
        <w:t xml:space="preserve">και θα </w:t>
      </w:r>
      <w:r w:rsidR="00A629A7">
        <w:rPr>
          <w:rFonts w:asciiTheme="minorHAnsi" w:hAnsiTheme="minorHAnsi" w:cstheme="minorHAnsi"/>
          <w:sz w:val="22"/>
          <w:szCs w:val="22"/>
        </w:rPr>
        <w:t>λάβει</w:t>
      </w:r>
      <w:r>
        <w:rPr>
          <w:rFonts w:asciiTheme="minorHAnsi" w:hAnsiTheme="minorHAnsi" w:cstheme="minorHAnsi"/>
          <w:sz w:val="22"/>
          <w:szCs w:val="22"/>
        </w:rPr>
        <w:t xml:space="preserve"> χώρα </w:t>
      </w:r>
      <w:r w:rsidRPr="00505FA2">
        <w:rPr>
          <w:rFonts w:asciiTheme="minorHAnsi" w:hAnsiTheme="minorHAnsi" w:cstheme="minorHAnsi"/>
          <w:sz w:val="22"/>
          <w:szCs w:val="22"/>
        </w:rPr>
        <w:t xml:space="preserve">το διάστημα </w:t>
      </w:r>
      <w:bookmarkStart w:id="6" w:name="_Hlk163236446"/>
      <w:r w:rsidRPr="00EC7663">
        <w:rPr>
          <w:rFonts w:asciiTheme="minorHAnsi" w:hAnsiTheme="minorHAnsi" w:cstheme="minorHAnsi"/>
          <w:b/>
          <w:bCs/>
          <w:sz w:val="22"/>
          <w:szCs w:val="22"/>
        </w:rPr>
        <w:t>από Τετάρτη 10 έως Σάββατο</w:t>
      </w:r>
      <w:r>
        <w:rPr>
          <w:rFonts w:asciiTheme="minorHAnsi" w:hAnsiTheme="minorHAnsi" w:cstheme="minorHAnsi"/>
          <w:b/>
          <w:bCs/>
          <w:sz w:val="22"/>
          <w:szCs w:val="22"/>
        </w:rPr>
        <w:t xml:space="preserve"> </w:t>
      </w:r>
      <w:r w:rsidRPr="00EC7663">
        <w:rPr>
          <w:rFonts w:asciiTheme="minorHAnsi" w:hAnsiTheme="minorHAnsi" w:cstheme="minorHAnsi"/>
          <w:b/>
          <w:bCs/>
          <w:sz w:val="22"/>
          <w:szCs w:val="22"/>
        </w:rPr>
        <w:t>13 Απριλίου 2024</w:t>
      </w:r>
      <w:bookmarkEnd w:id="6"/>
      <w:r w:rsidRPr="00EC7663">
        <w:rPr>
          <w:rFonts w:asciiTheme="minorHAnsi" w:hAnsiTheme="minorHAnsi" w:cstheme="minorHAnsi"/>
          <w:b/>
          <w:bCs/>
          <w:sz w:val="22"/>
          <w:szCs w:val="22"/>
        </w:rPr>
        <w:t>, στην αίθουσα πολλαπλών χρήσεων του Μετρό Συντάγματος στην Αθήνα</w:t>
      </w:r>
      <w:r>
        <w:rPr>
          <w:rFonts w:asciiTheme="minorHAnsi" w:hAnsiTheme="minorHAnsi" w:cstheme="minorHAnsi"/>
          <w:sz w:val="22"/>
          <w:szCs w:val="22"/>
        </w:rPr>
        <w:t xml:space="preserve">. </w:t>
      </w:r>
    </w:p>
    <w:p w14:paraId="3761F5B8" w14:textId="11E67F77" w:rsidR="00EC7663" w:rsidRDefault="00EC7663" w:rsidP="00EC7663">
      <w:pPr>
        <w:pStyle w:val="a3"/>
        <w:spacing w:after="120" w:line="288" w:lineRule="auto"/>
        <w:ind w:left="0"/>
        <w:jc w:val="both"/>
        <w:rPr>
          <w:rFonts w:asciiTheme="minorHAnsi" w:hAnsiTheme="minorHAnsi" w:cstheme="minorHAnsi"/>
          <w:sz w:val="22"/>
          <w:szCs w:val="22"/>
        </w:rPr>
      </w:pPr>
      <w:r w:rsidRPr="00505FA2">
        <w:rPr>
          <w:rFonts w:asciiTheme="minorHAnsi" w:hAnsiTheme="minorHAnsi" w:cstheme="minorHAnsi"/>
          <w:sz w:val="22"/>
          <w:szCs w:val="22"/>
        </w:rPr>
        <w:t xml:space="preserve">Ο χώρος Πολλαπλών Χρήσεων στο Σταθμό Μετρό «Σύνταγμα» </w:t>
      </w:r>
      <w:r>
        <w:rPr>
          <w:rFonts w:asciiTheme="minorHAnsi" w:hAnsiTheme="minorHAnsi" w:cstheme="minorHAnsi"/>
          <w:sz w:val="22"/>
          <w:szCs w:val="22"/>
        </w:rPr>
        <w:t xml:space="preserve">έκτασης </w:t>
      </w:r>
      <w:proofErr w:type="spellStart"/>
      <w:r>
        <w:rPr>
          <w:rFonts w:asciiTheme="minorHAnsi" w:hAnsiTheme="minorHAnsi" w:cstheme="minorHAnsi"/>
          <w:sz w:val="22"/>
          <w:szCs w:val="22"/>
        </w:rPr>
        <w:t>περι</w:t>
      </w:r>
      <w:proofErr w:type="spellEnd"/>
      <w:r>
        <w:rPr>
          <w:rFonts w:asciiTheme="minorHAnsi" w:hAnsiTheme="minorHAnsi" w:cstheme="minorHAnsi"/>
          <w:sz w:val="22"/>
          <w:szCs w:val="22"/>
        </w:rPr>
        <w:t xml:space="preserve"> τα</w:t>
      </w:r>
      <w:r w:rsidRPr="00505FA2">
        <w:rPr>
          <w:rFonts w:asciiTheme="minorHAnsi" w:hAnsiTheme="minorHAnsi" w:cstheme="minorHAnsi"/>
          <w:sz w:val="22"/>
          <w:szCs w:val="22"/>
        </w:rPr>
        <w:t xml:space="preserve"> 500 τ.μ. </w:t>
      </w:r>
      <w:r>
        <w:rPr>
          <w:rFonts w:asciiTheme="minorHAnsi" w:hAnsiTheme="minorHAnsi" w:cstheme="minorHAnsi"/>
          <w:sz w:val="22"/>
          <w:szCs w:val="22"/>
        </w:rPr>
        <w:t>έχει</w:t>
      </w:r>
      <w:r w:rsidRPr="00505FA2">
        <w:rPr>
          <w:rFonts w:asciiTheme="minorHAnsi" w:hAnsiTheme="minorHAnsi" w:cstheme="minorHAnsi"/>
          <w:sz w:val="22"/>
          <w:szCs w:val="22"/>
        </w:rPr>
        <w:t xml:space="preserve"> </w:t>
      </w:r>
      <w:r>
        <w:rPr>
          <w:rFonts w:asciiTheme="minorHAnsi" w:hAnsiTheme="minorHAnsi" w:cstheme="minorHAnsi"/>
          <w:sz w:val="22"/>
          <w:szCs w:val="22"/>
        </w:rPr>
        <w:t>μισθωθεί με μέριμνα των επιμελητηρίων της Περιφέρειας ΑΜΘ για την υλοποίηση της συγκεκριμένης έκθεσης.</w:t>
      </w:r>
    </w:p>
    <w:p w14:paraId="2F259ED1" w14:textId="6658A01E" w:rsidR="00A83126" w:rsidRDefault="00EC7663" w:rsidP="00EC7663">
      <w:pPr>
        <w:pStyle w:val="a3"/>
        <w:spacing w:after="120" w:line="288" w:lineRule="auto"/>
        <w:ind w:left="0"/>
        <w:jc w:val="both"/>
        <w:rPr>
          <w:rFonts w:asciiTheme="minorHAnsi" w:hAnsiTheme="minorHAnsi" w:cstheme="minorHAnsi"/>
          <w:sz w:val="22"/>
          <w:szCs w:val="22"/>
        </w:rPr>
      </w:pPr>
      <w:r w:rsidRPr="00505FA2">
        <w:rPr>
          <w:rFonts w:asciiTheme="minorHAnsi" w:hAnsiTheme="minorHAnsi" w:cstheme="minorHAnsi"/>
          <w:sz w:val="22"/>
          <w:szCs w:val="22"/>
        </w:rPr>
        <w:t xml:space="preserve">Σκοπός </w:t>
      </w:r>
      <w:r>
        <w:rPr>
          <w:rFonts w:asciiTheme="minorHAnsi" w:hAnsiTheme="minorHAnsi" w:cstheme="minorHAnsi"/>
          <w:sz w:val="22"/>
          <w:szCs w:val="22"/>
        </w:rPr>
        <w:t xml:space="preserve">της έκθεσης και της υλοποίησης του έργου </w:t>
      </w:r>
      <w:r w:rsidRPr="00505FA2">
        <w:rPr>
          <w:rFonts w:asciiTheme="minorHAnsi" w:hAnsiTheme="minorHAnsi" w:cstheme="minorHAnsi"/>
          <w:sz w:val="22"/>
          <w:szCs w:val="22"/>
        </w:rPr>
        <w:t>είναι η ανάδειξη και προβολή των προϊόντων που παράγονται στην Περιφέρεια Ανατολικής Μακεδονίας &amp; Θράκης ενώ δίνεται, παράλληλα, η δυνατότητα στους παραγωγούς να πωλούν τα προϊόντα τους.</w:t>
      </w:r>
      <w:r>
        <w:rPr>
          <w:rFonts w:asciiTheme="minorHAnsi" w:hAnsiTheme="minorHAnsi" w:cstheme="minorHAnsi"/>
          <w:sz w:val="22"/>
          <w:szCs w:val="22"/>
        </w:rPr>
        <w:t xml:space="preserve"> </w:t>
      </w:r>
    </w:p>
    <w:p w14:paraId="2FC77021" w14:textId="77777777" w:rsidR="00EC7663" w:rsidRPr="00146B1C" w:rsidRDefault="00EC7663" w:rsidP="00EC7663">
      <w:pPr>
        <w:pStyle w:val="a3"/>
        <w:spacing w:after="120" w:line="288" w:lineRule="auto"/>
        <w:ind w:left="0"/>
        <w:jc w:val="both"/>
        <w:rPr>
          <w:rFonts w:asciiTheme="minorHAnsi" w:hAnsiTheme="minorHAnsi" w:cstheme="minorHAnsi"/>
          <w:sz w:val="22"/>
          <w:szCs w:val="22"/>
        </w:rPr>
      </w:pPr>
    </w:p>
    <w:p w14:paraId="2F5EAF15" w14:textId="7103985B" w:rsidR="00A83126" w:rsidRPr="00EC7663" w:rsidRDefault="00A83126" w:rsidP="00EC7663">
      <w:pPr>
        <w:pStyle w:val="2"/>
        <w:rPr>
          <w:rFonts w:ascii="Calibri" w:hAnsi="Calibri" w:cs="Calibri"/>
          <w:sz w:val="28"/>
          <w:szCs w:val="28"/>
        </w:rPr>
      </w:pPr>
      <w:r>
        <w:rPr>
          <w:rFonts w:ascii="Calibri" w:hAnsi="Calibri" w:cs="Calibri"/>
          <w:sz w:val="28"/>
          <w:szCs w:val="28"/>
        </w:rPr>
        <w:t>1. ΑΝΤΙΚΕΙΜΕΝΟ ΤΟΥ ΕΡΓΟΥ</w:t>
      </w:r>
    </w:p>
    <w:p w14:paraId="1C753A46" w14:textId="2D8E3586" w:rsidR="00A83126" w:rsidRPr="003C55D7" w:rsidRDefault="00074F93" w:rsidP="00A83126">
      <w:pPr>
        <w:pStyle w:val="a3"/>
        <w:spacing w:after="120" w:line="288" w:lineRule="auto"/>
        <w:ind w:left="0"/>
        <w:jc w:val="both"/>
        <w:rPr>
          <w:rFonts w:asciiTheme="minorHAnsi" w:hAnsiTheme="minorHAnsi" w:cstheme="minorHAnsi"/>
          <w:b/>
          <w:bCs/>
          <w:sz w:val="22"/>
          <w:szCs w:val="22"/>
        </w:rPr>
      </w:pPr>
      <w:r>
        <w:rPr>
          <w:rFonts w:asciiTheme="minorHAnsi" w:hAnsiTheme="minorHAnsi" w:cstheme="minorHAnsi"/>
          <w:sz w:val="22"/>
          <w:szCs w:val="22"/>
        </w:rPr>
        <w:t xml:space="preserve">Στο πλαίσιο </w:t>
      </w:r>
      <w:r w:rsidR="00EC7663">
        <w:rPr>
          <w:rFonts w:asciiTheme="minorHAnsi" w:hAnsiTheme="minorHAnsi" w:cstheme="minorHAnsi"/>
          <w:sz w:val="22"/>
          <w:szCs w:val="22"/>
        </w:rPr>
        <w:t xml:space="preserve">του </w:t>
      </w:r>
      <w:r w:rsidR="00240F59">
        <w:rPr>
          <w:rFonts w:asciiTheme="minorHAnsi" w:hAnsiTheme="minorHAnsi" w:cstheme="minorHAnsi"/>
          <w:sz w:val="22"/>
          <w:szCs w:val="22"/>
        </w:rPr>
        <w:t>έργου</w:t>
      </w:r>
      <w:r w:rsidR="00EC7663">
        <w:rPr>
          <w:rFonts w:asciiTheme="minorHAnsi" w:hAnsiTheme="minorHAnsi" w:cstheme="minorHAnsi"/>
          <w:sz w:val="22"/>
          <w:szCs w:val="22"/>
        </w:rPr>
        <w:t xml:space="preserve"> </w:t>
      </w:r>
      <w:r w:rsidR="00A83126" w:rsidRPr="00505FA2">
        <w:rPr>
          <w:rFonts w:asciiTheme="minorHAnsi" w:hAnsiTheme="minorHAnsi" w:cstheme="minorHAnsi"/>
          <w:sz w:val="22"/>
          <w:szCs w:val="22"/>
        </w:rPr>
        <w:t xml:space="preserve">θα κατασκευαστούν εκθεσιακά περίπτερα τα οποία θα είναι εξοπλισμένα με τα απαραίτητα έπιπλα, φωτισμό κ.λπ. και αυτοκόλλητες απεικονίσεις για κάθε εκθέτη σε δύο σημεία, στην πλάτη και στην μετόπη του κάθε </w:t>
      </w:r>
      <w:r w:rsidR="00A83126" w:rsidRPr="00505FA2">
        <w:rPr>
          <w:rFonts w:asciiTheme="minorHAnsi" w:hAnsiTheme="minorHAnsi" w:cstheme="minorHAnsi"/>
          <w:sz w:val="22"/>
          <w:szCs w:val="22"/>
          <w:lang w:val="en-US"/>
        </w:rPr>
        <w:t>stand</w:t>
      </w:r>
      <w:r w:rsidR="00A83126" w:rsidRPr="00505FA2">
        <w:rPr>
          <w:rFonts w:asciiTheme="minorHAnsi" w:hAnsiTheme="minorHAnsi" w:cstheme="minorHAnsi"/>
          <w:sz w:val="22"/>
          <w:szCs w:val="22"/>
        </w:rPr>
        <w:t xml:space="preserve">. Επίσης, θα γίνουν </w:t>
      </w:r>
      <w:r w:rsidR="00A83126" w:rsidRPr="00505FA2">
        <w:rPr>
          <w:rFonts w:asciiTheme="minorHAnsi" w:hAnsiTheme="minorHAnsi" w:cstheme="minorHAnsi"/>
          <w:sz w:val="22"/>
          <w:szCs w:val="22"/>
          <w:lang w:val="en-US"/>
        </w:rPr>
        <w:t>banners</w:t>
      </w:r>
      <w:r w:rsidR="00A83126" w:rsidRPr="00505FA2">
        <w:rPr>
          <w:rFonts w:asciiTheme="minorHAnsi" w:hAnsiTheme="minorHAnsi" w:cstheme="minorHAnsi"/>
          <w:sz w:val="22"/>
          <w:szCs w:val="22"/>
        </w:rPr>
        <w:t xml:space="preserve"> όπου θα προβάλλονται φυσικές ομορφιές κάθε Περιφερειακής Ενότητας. Επιπλέον, σε οθόνες τηλεοράσεων θα προβάλλονται βίντεο από κάθε περιοχή της Περιφέρειας ΑΜΘ.</w:t>
      </w:r>
      <w:r w:rsidR="00EC7663">
        <w:rPr>
          <w:rFonts w:asciiTheme="minorHAnsi" w:hAnsiTheme="minorHAnsi" w:cstheme="minorHAnsi"/>
          <w:sz w:val="22"/>
          <w:szCs w:val="22"/>
        </w:rPr>
        <w:t xml:space="preserve"> </w:t>
      </w:r>
      <w:r w:rsidR="00EC7663" w:rsidRPr="003C55D7">
        <w:rPr>
          <w:rFonts w:asciiTheme="minorHAnsi" w:hAnsiTheme="minorHAnsi" w:cstheme="minorHAnsi"/>
          <w:b/>
          <w:bCs/>
          <w:sz w:val="22"/>
          <w:szCs w:val="22"/>
        </w:rPr>
        <w:t xml:space="preserve">Το εποπτικό υλικό που </w:t>
      </w:r>
      <w:r w:rsidR="00D115BA" w:rsidRPr="003C55D7">
        <w:rPr>
          <w:rFonts w:asciiTheme="minorHAnsi" w:hAnsiTheme="minorHAnsi" w:cstheme="minorHAnsi"/>
          <w:b/>
          <w:bCs/>
          <w:sz w:val="22"/>
          <w:szCs w:val="22"/>
        </w:rPr>
        <w:t>μπορεί να επιλεγεί και να χρησιμοποιηθεί και να</w:t>
      </w:r>
      <w:r w:rsidR="00EC7663" w:rsidRPr="003C55D7">
        <w:rPr>
          <w:rFonts w:asciiTheme="minorHAnsi" w:hAnsiTheme="minorHAnsi" w:cstheme="minorHAnsi"/>
          <w:b/>
          <w:bCs/>
          <w:sz w:val="22"/>
          <w:szCs w:val="22"/>
        </w:rPr>
        <w:t xml:space="preserve"> προβάλλεται στις οθόνες </w:t>
      </w:r>
      <w:r w:rsidR="00D115BA" w:rsidRPr="003C55D7">
        <w:rPr>
          <w:rFonts w:asciiTheme="minorHAnsi" w:hAnsiTheme="minorHAnsi" w:cstheme="minorHAnsi"/>
          <w:b/>
          <w:bCs/>
          <w:sz w:val="22"/>
          <w:szCs w:val="22"/>
        </w:rPr>
        <w:t>για τις ανάγκες προσβολής σας αποστέλλεται συνημμένα σε ηλεκτρονική μορφή</w:t>
      </w:r>
      <w:r w:rsidR="00EC7663" w:rsidRPr="003C55D7">
        <w:rPr>
          <w:rFonts w:asciiTheme="minorHAnsi" w:hAnsiTheme="minorHAnsi" w:cstheme="minorHAnsi"/>
          <w:b/>
          <w:bCs/>
          <w:sz w:val="22"/>
          <w:szCs w:val="22"/>
        </w:rPr>
        <w:t>.</w:t>
      </w:r>
      <w:r w:rsidR="00D115BA" w:rsidRPr="00C16F48">
        <w:rPr>
          <w:rFonts w:asciiTheme="minorHAnsi" w:hAnsiTheme="minorHAnsi" w:cstheme="minorHAnsi"/>
          <w:sz w:val="22"/>
          <w:szCs w:val="22"/>
        </w:rPr>
        <w:t xml:space="preserve"> Η χρήση μόνο του συγκεκριμένου υλικού δεν είναι απολύτως </w:t>
      </w:r>
      <w:r w:rsidR="00240F59">
        <w:rPr>
          <w:rFonts w:asciiTheme="minorHAnsi" w:hAnsiTheme="minorHAnsi" w:cstheme="minorHAnsi"/>
          <w:sz w:val="22"/>
          <w:szCs w:val="22"/>
        </w:rPr>
        <w:t>δεσμευτική</w:t>
      </w:r>
      <w:r w:rsidR="00D115BA" w:rsidRPr="00C16F48">
        <w:rPr>
          <w:rFonts w:asciiTheme="minorHAnsi" w:hAnsiTheme="minorHAnsi" w:cstheme="minorHAnsi"/>
          <w:sz w:val="22"/>
          <w:szCs w:val="22"/>
        </w:rPr>
        <w:t xml:space="preserve"> δεδομένων και των πιθανών περιορισμών τεχνικής φύσης που ενδεχόμενα προκύψουν</w:t>
      </w:r>
      <w:r w:rsidR="0095433E" w:rsidRPr="00C16F48">
        <w:rPr>
          <w:rFonts w:asciiTheme="minorHAnsi" w:hAnsiTheme="minorHAnsi" w:cstheme="minorHAnsi"/>
          <w:sz w:val="22"/>
          <w:szCs w:val="22"/>
        </w:rPr>
        <w:t>.</w:t>
      </w:r>
      <w:r w:rsidR="00D115BA" w:rsidRPr="00C16F48">
        <w:rPr>
          <w:rFonts w:asciiTheme="minorHAnsi" w:hAnsiTheme="minorHAnsi" w:cstheme="minorHAnsi"/>
          <w:sz w:val="22"/>
          <w:szCs w:val="22"/>
        </w:rPr>
        <w:t xml:space="preserve"> </w:t>
      </w:r>
      <w:r w:rsidR="00D115BA" w:rsidRPr="003C55D7">
        <w:rPr>
          <w:rFonts w:asciiTheme="minorHAnsi" w:hAnsiTheme="minorHAnsi" w:cstheme="minorHAnsi"/>
          <w:b/>
          <w:bCs/>
          <w:sz w:val="22"/>
          <w:szCs w:val="22"/>
        </w:rPr>
        <w:t xml:space="preserve">Ωστόσο </w:t>
      </w:r>
      <w:r w:rsidR="00455A4E" w:rsidRPr="003C55D7">
        <w:rPr>
          <w:rFonts w:asciiTheme="minorHAnsi" w:hAnsiTheme="minorHAnsi" w:cstheme="minorHAnsi"/>
          <w:b/>
          <w:bCs/>
          <w:sz w:val="22"/>
          <w:szCs w:val="22"/>
        </w:rPr>
        <w:t xml:space="preserve">ο βαθμός και ο τρόπος </w:t>
      </w:r>
      <w:r w:rsidR="00240F59" w:rsidRPr="003C55D7">
        <w:rPr>
          <w:rFonts w:asciiTheme="minorHAnsi" w:hAnsiTheme="minorHAnsi" w:cstheme="minorHAnsi"/>
          <w:b/>
          <w:bCs/>
          <w:sz w:val="22"/>
          <w:szCs w:val="22"/>
        </w:rPr>
        <w:t xml:space="preserve">που </w:t>
      </w:r>
      <w:r w:rsidR="003C55D7" w:rsidRPr="003C55D7">
        <w:rPr>
          <w:rFonts w:asciiTheme="minorHAnsi" w:hAnsiTheme="minorHAnsi" w:cstheme="minorHAnsi"/>
          <w:b/>
          <w:bCs/>
          <w:sz w:val="22"/>
          <w:szCs w:val="22"/>
        </w:rPr>
        <w:t xml:space="preserve">τελικά θα </w:t>
      </w:r>
      <w:proofErr w:type="spellStart"/>
      <w:r w:rsidR="00455A4E" w:rsidRPr="003C55D7">
        <w:rPr>
          <w:rFonts w:asciiTheme="minorHAnsi" w:hAnsiTheme="minorHAnsi" w:cstheme="minorHAnsi"/>
          <w:b/>
          <w:bCs/>
          <w:sz w:val="22"/>
          <w:szCs w:val="22"/>
        </w:rPr>
        <w:t>αξιοποίη</w:t>
      </w:r>
      <w:r w:rsidR="003C55D7" w:rsidRPr="003C55D7">
        <w:rPr>
          <w:rFonts w:asciiTheme="minorHAnsi" w:hAnsiTheme="minorHAnsi" w:cstheme="minorHAnsi"/>
          <w:b/>
          <w:bCs/>
          <w:sz w:val="22"/>
          <w:szCs w:val="22"/>
        </w:rPr>
        <w:t>θεί</w:t>
      </w:r>
      <w:proofErr w:type="spellEnd"/>
      <w:r w:rsidR="003C55D7" w:rsidRPr="003C55D7">
        <w:rPr>
          <w:rFonts w:asciiTheme="minorHAnsi" w:hAnsiTheme="minorHAnsi" w:cstheme="minorHAnsi"/>
          <w:b/>
          <w:bCs/>
          <w:sz w:val="22"/>
          <w:szCs w:val="22"/>
        </w:rPr>
        <w:t xml:space="preserve"> </w:t>
      </w:r>
      <w:r w:rsidR="00455A4E" w:rsidRPr="003C55D7">
        <w:rPr>
          <w:rFonts w:asciiTheme="minorHAnsi" w:hAnsiTheme="minorHAnsi" w:cstheme="minorHAnsi"/>
          <w:b/>
          <w:bCs/>
          <w:sz w:val="22"/>
          <w:szCs w:val="22"/>
        </w:rPr>
        <w:t xml:space="preserve">καθώς και </w:t>
      </w:r>
      <w:r w:rsidR="00D115BA" w:rsidRPr="003C55D7">
        <w:rPr>
          <w:rFonts w:asciiTheme="minorHAnsi" w:hAnsiTheme="minorHAnsi" w:cstheme="minorHAnsi"/>
          <w:b/>
          <w:bCs/>
          <w:sz w:val="22"/>
          <w:szCs w:val="22"/>
        </w:rPr>
        <w:t xml:space="preserve">οι </w:t>
      </w:r>
      <w:r w:rsidR="0095433E" w:rsidRPr="003C55D7">
        <w:rPr>
          <w:rFonts w:asciiTheme="minorHAnsi" w:hAnsiTheme="minorHAnsi" w:cstheme="minorHAnsi"/>
          <w:b/>
          <w:bCs/>
          <w:sz w:val="22"/>
          <w:szCs w:val="22"/>
        </w:rPr>
        <w:t>όποιοι</w:t>
      </w:r>
      <w:r w:rsidR="003C55D7" w:rsidRPr="003C55D7">
        <w:rPr>
          <w:rFonts w:asciiTheme="minorHAnsi" w:hAnsiTheme="minorHAnsi" w:cstheme="minorHAnsi"/>
          <w:b/>
          <w:bCs/>
          <w:sz w:val="22"/>
          <w:szCs w:val="22"/>
        </w:rPr>
        <w:t xml:space="preserve"> τεχνικοί</w:t>
      </w:r>
      <w:r w:rsidR="0095433E" w:rsidRPr="003C55D7">
        <w:rPr>
          <w:rFonts w:asciiTheme="minorHAnsi" w:hAnsiTheme="minorHAnsi" w:cstheme="minorHAnsi"/>
          <w:b/>
          <w:bCs/>
          <w:sz w:val="22"/>
          <w:szCs w:val="22"/>
        </w:rPr>
        <w:t xml:space="preserve"> περιορισμοί</w:t>
      </w:r>
      <w:r w:rsidR="00D115BA" w:rsidRPr="003C55D7">
        <w:rPr>
          <w:rFonts w:asciiTheme="minorHAnsi" w:hAnsiTheme="minorHAnsi" w:cstheme="minorHAnsi"/>
          <w:b/>
          <w:bCs/>
          <w:sz w:val="22"/>
          <w:szCs w:val="22"/>
        </w:rPr>
        <w:t xml:space="preserve"> </w:t>
      </w:r>
      <w:r w:rsidR="0095433E" w:rsidRPr="003C55D7">
        <w:rPr>
          <w:rFonts w:asciiTheme="minorHAnsi" w:hAnsiTheme="minorHAnsi" w:cstheme="minorHAnsi"/>
          <w:b/>
          <w:bCs/>
          <w:sz w:val="22"/>
          <w:szCs w:val="22"/>
        </w:rPr>
        <w:t xml:space="preserve">χρήσης του </w:t>
      </w:r>
      <w:r w:rsidR="00D115BA" w:rsidRPr="003C55D7">
        <w:rPr>
          <w:rFonts w:asciiTheme="minorHAnsi" w:hAnsiTheme="minorHAnsi" w:cstheme="minorHAnsi"/>
          <w:b/>
          <w:bCs/>
          <w:sz w:val="22"/>
          <w:szCs w:val="22"/>
        </w:rPr>
        <w:t xml:space="preserve">θα πρέπει να αναφερθούν στην </w:t>
      </w:r>
      <w:r w:rsidR="00240F59" w:rsidRPr="003C55D7">
        <w:rPr>
          <w:rFonts w:asciiTheme="minorHAnsi" w:hAnsiTheme="minorHAnsi" w:cstheme="minorHAnsi"/>
          <w:b/>
          <w:bCs/>
          <w:sz w:val="22"/>
          <w:szCs w:val="22"/>
        </w:rPr>
        <w:t xml:space="preserve">τεχνική έκθεση ολοκλήρωσης </w:t>
      </w:r>
      <w:r w:rsidR="003C55D7" w:rsidRPr="003C55D7">
        <w:rPr>
          <w:rFonts w:asciiTheme="minorHAnsi" w:hAnsiTheme="minorHAnsi" w:cstheme="minorHAnsi"/>
          <w:b/>
          <w:bCs/>
          <w:sz w:val="22"/>
          <w:szCs w:val="22"/>
        </w:rPr>
        <w:t xml:space="preserve">του έργου που θα υποβληθεί ως παραδοτέο </w:t>
      </w:r>
      <w:r w:rsidR="00240F59" w:rsidRPr="003C55D7">
        <w:rPr>
          <w:rFonts w:asciiTheme="minorHAnsi" w:hAnsiTheme="minorHAnsi" w:cstheme="minorHAnsi"/>
          <w:b/>
          <w:bCs/>
          <w:sz w:val="22"/>
          <w:szCs w:val="22"/>
        </w:rPr>
        <w:t xml:space="preserve">(βλ. άρθρο 3. Λοιπά παραδοτέα) </w:t>
      </w:r>
    </w:p>
    <w:p w14:paraId="1024A4B3" w14:textId="77777777" w:rsidR="00D115BA" w:rsidRDefault="00D115BA" w:rsidP="00A83126">
      <w:pPr>
        <w:pStyle w:val="a3"/>
        <w:spacing w:after="120" w:line="288" w:lineRule="auto"/>
        <w:ind w:left="0"/>
        <w:jc w:val="both"/>
        <w:rPr>
          <w:rFonts w:asciiTheme="minorHAnsi" w:hAnsiTheme="minorHAnsi" w:cstheme="minorHAnsi"/>
          <w:sz w:val="22"/>
          <w:szCs w:val="22"/>
        </w:rPr>
      </w:pPr>
    </w:p>
    <w:p w14:paraId="7C753A0F" w14:textId="0B54D3AE" w:rsidR="00D115BA" w:rsidRPr="00D115BA" w:rsidRDefault="00D115BA" w:rsidP="00A83126">
      <w:pPr>
        <w:pStyle w:val="a3"/>
        <w:spacing w:after="120" w:line="288" w:lineRule="auto"/>
        <w:ind w:left="0"/>
        <w:jc w:val="both"/>
        <w:rPr>
          <w:rFonts w:asciiTheme="minorHAnsi" w:hAnsiTheme="minorHAnsi" w:cstheme="minorHAnsi"/>
          <w:b/>
          <w:bCs/>
          <w:sz w:val="22"/>
          <w:szCs w:val="22"/>
          <w:u w:val="single"/>
        </w:rPr>
      </w:pPr>
      <w:r w:rsidRPr="00D115BA">
        <w:rPr>
          <w:rFonts w:asciiTheme="minorHAnsi" w:hAnsiTheme="minorHAnsi" w:cstheme="minorHAnsi"/>
          <w:b/>
          <w:bCs/>
          <w:sz w:val="22"/>
          <w:szCs w:val="22"/>
          <w:u w:val="single"/>
        </w:rPr>
        <w:t>ΕΙΔΙΚΟΤΕΡΑ ΑΠΑΙΤΟΥΝΤΑΙ ΤΑ ΕΞΗΣ:</w:t>
      </w:r>
    </w:p>
    <w:p w14:paraId="10D2758A" w14:textId="1BA1E01A" w:rsidR="00EC7663" w:rsidRPr="00505FA2" w:rsidRDefault="00D115BA" w:rsidP="00EC7663">
      <w:pPr>
        <w:spacing w:after="120" w:line="288"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1</w:t>
      </w:r>
      <w:r w:rsidR="00EC7663" w:rsidRPr="00505FA2">
        <w:rPr>
          <w:rFonts w:asciiTheme="minorHAnsi" w:eastAsia="Calibri" w:hAnsiTheme="minorHAnsi" w:cstheme="minorHAnsi"/>
          <w:b/>
          <w:sz w:val="22"/>
          <w:szCs w:val="22"/>
        </w:rPr>
        <w:t>.1 Εξοπλισμός</w:t>
      </w:r>
      <w:r w:rsidR="00455A4E">
        <w:rPr>
          <w:rFonts w:asciiTheme="minorHAnsi" w:eastAsia="Calibri" w:hAnsiTheme="minorHAnsi" w:cstheme="minorHAnsi"/>
          <w:b/>
          <w:sz w:val="22"/>
          <w:szCs w:val="22"/>
        </w:rPr>
        <w:t xml:space="preserve">, </w:t>
      </w:r>
      <w:r w:rsidR="00C10511">
        <w:rPr>
          <w:rFonts w:asciiTheme="minorHAnsi" w:eastAsia="Calibri" w:hAnsiTheme="minorHAnsi" w:cstheme="minorHAnsi"/>
          <w:b/>
          <w:sz w:val="22"/>
          <w:szCs w:val="22"/>
        </w:rPr>
        <w:t xml:space="preserve">Μέσα, </w:t>
      </w:r>
      <w:r w:rsidR="00455A4E">
        <w:rPr>
          <w:rFonts w:asciiTheme="minorHAnsi" w:eastAsia="Calibri" w:hAnsiTheme="minorHAnsi" w:cstheme="minorHAnsi"/>
          <w:b/>
          <w:sz w:val="22"/>
          <w:szCs w:val="22"/>
        </w:rPr>
        <w:t>Υλικά</w:t>
      </w:r>
    </w:p>
    <w:p w14:paraId="0FAB1F15" w14:textId="2E7FB6E8" w:rsidR="005356A3" w:rsidRDefault="00C10511" w:rsidP="00EC7663">
      <w:pPr>
        <w:spacing w:after="120" w:line="288" w:lineRule="auto"/>
        <w:jc w:val="both"/>
        <w:rPr>
          <w:rFonts w:asciiTheme="minorHAnsi" w:eastAsia="Calibri" w:hAnsiTheme="minorHAnsi" w:cstheme="minorHAnsi"/>
          <w:b/>
          <w:bCs/>
          <w:sz w:val="22"/>
          <w:szCs w:val="22"/>
        </w:rPr>
      </w:pPr>
      <w:r>
        <w:rPr>
          <w:rFonts w:asciiTheme="minorHAnsi" w:eastAsia="Calibri" w:hAnsiTheme="minorHAnsi" w:cstheme="minorHAnsi"/>
          <w:sz w:val="22"/>
          <w:szCs w:val="22"/>
        </w:rPr>
        <w:t>Με ευθύνη του</w:t>
      </w:r>
      <w:r w:rsidRPr="00505FA2">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Αναδόχου </w:t>
      </w:r>
      <w:r w:rsidRPr="00C10511">
        <w:rPr>
          <w:rFonts w:asciiTheme="minorHAnsi" w:eastAsia="Calibri" w:hAnsiTheme="minorHAnsi" w:cstheme="minorHAnsi"/>
          <w:b/>
          <w:bCs/>
          <w:sz w:val="22"/>
          <w:szCs w:val="22"/>
        </w:rPr>
        <w:t>σ</w:t>
      </w:r>
      <w:r w:rsidR="005356A3" w:rsidRPr="00C10511">
        <w:rPr>
          <w:rFonts w:asciiTheme="minorHAnsi" w:eastAsia="Calibri" w:hAnsiTheme="minorHAnsi" w:cstheme="minorHAnsi"/>
          <w:b/>
          <w:bCs/>
          <w:sz w:val="22"/>
          <w:szCs w:val="22"/>
        </w:rPr>
        <w:t>την πρόσοψη της κοινής Εισόδου και Εξόδου</w:t>
      </w:r>
      <w:r w:rsidR="005356A3" w:rsidRPr="00505FA2">
        <w:rPr>
          <w:rFonts w:asciiTheme="minorHAnsi" w:eastAsia="Calibri" w:hAnsiTheme="minorHAnsi" w:cstheme="minorHAnsi"/>
          <w:sz w:val="22"/>
          <w:szCs w:val="22"/>
        </w:rPr>
        <w:t xml:space="preserve"> </w:t>
      </w:r>
      <w:r w:rsidR="005356A3" w:rsidRPr="00C10511">
        <w:rPr>
          <w:rFonts w:asciiTheme="minorHAnsi" w:eastAsia="Calibri" w:hAnsiTheme="minorHAnsi" w:cstheme="minorHAnsi"/>
          <w:b/>
          <w:bCs/>
          <w:sz w:val="22"/>
          <w:szCs w:val="22"/>
        </w:rPr>
        <w:t xml:space="preserve">του Εκθεσιακού χώρου </w:t>
      </w:r>
      <w:r w:rsidR="005356A3" w:rsidRPr="00505FA2">
        <w:rPr>
          <w:rFonts w:asciiTheme="minorHAnsi" w:eastAsia="Calibri" w:hAnsiTheme="minorHAnsi" w:cstheme="minorHAnsi"/>
          <w:sz w:val="22"/>
          <w:szCs w:val="22"/>
        </w:rPr>
        <w:t xml:space="preserve">θα κατασκευαστεί και θα τοποθετηθεί η επωνυμία της εκδήλωσης </w:t>
      </w:r>
      <w:r w:rsidR="005356A3">
        <w:rPr>
          <w:rFonts w:asciiTheme="minorHAnsi" w:eastAsia="Calibri" w:hAnsiTheme="minorHAnsi" w:cstheme="minorHAnsi"/>
          <w:sz w:val="22"/>
          <w:szCs w:val="22"/>
        </w:rPr>
        <w:t>η οποία θα είναι</w:t>
      </w:r>
      <w:r w:rsidR="005356A3" w:rsidRPr="00505FA2">
        <w:rPr>
          <w:rFonts w:asciiTheme="minorHAnsi" w:eastAsia="Calibri" w:hAnsiTheme="minorHAnsi" w:cstheme="minorHAnsi"/>
          <w:sz w:val="22"/>
          <w:szCs w:val="22"/>
        </w:rPr>
        <w:t xml:space="preserve"> σχήματος Π διαστάσεων 12</w:t>
      </w:r>
      <w:r w:rsidR="005356A3">
        <w:rPr>
          <w:rFonts w:asciiTheme="minorHAnsi" w:eastAsia="Calibri" w:hAnsiTheme="minorHAnsi" w:cstheme="minorHAnsi"/>
          <w:sz w:val="22"/>
          <w:szCs w:val="22"/>
        </w:rPr>
        <w:t>μ.</w:t>
      </w:r>
      <w:r w:rsidR="005356A3" w:rsidRPr="00505FA2">
        <w:rPr>
          <w:rFonts w:asciiTheme="minorHAnsi" w:eastAsia="Calibri" w:hAnsiTheme="minorHAnsi" w:cstheme="minorHAnsi"/>
          <w:sz w:val="22"/>
          <w:szCs w:val="22"/>
        </w:rPr>
        <w:t xml:space="preserve">Χ4μ. (πλην των τ.μ. της διάστασης της πόρτας) όπως επίσης και δεξιά της εισόδου εντός του χώρου και πριν την αρχή των περιπτέρων θα υπάρχει μια ακόμη απεικόνιση </w:t>
      </w:r>
      <w:r w:rsidR="005356A3">
        <w:rPr>
          <w:rFonts w:asciiTheme="minorHAnsi" w:eastAsia="Calibri" w:hAnsiTheme="minorHAnsi" w:cstheme="minorHAnsi"/>
          <w:sz w:val="22"/>
          <w:szCs w:val="22"/>
        </w:rPr>
        <w:t>με ευθύνη</w:t>
      </w:r>
      <w:r w:rsidR="005356A3" w:rsidRPr="00505FA2">
        <w:rPr>
          <w:rFonts w:asciiTheme="minorHAnsi" w:eastAsia="Calibri" w:hAnsiTheme="minorHAnsi" w:cstheme="minorHAnsi"/>
          <w:sz w:val="22"/>
          <w:szCs w:val="22"/>
        </w:rPr>
        <w:t xml:space="preserve"> του Ανάδοχου διαστάσεων 3Χ3m.</w:t>
      </w:r>
      <w:r w:rsidR="005356A3">
        <w:rPr>
          <w:rFonts w:asciiTheme="minorHAnsi" w:eastAsia="Calibri" w:hAnsiTheme="minorHAnsi" w:cstheme="minorHAnsi"/>
          <w:sz w:val="22"/>
          <w:szCs w:val="22"/>
        </w:rPr>
        <w:t xml:space="preserve">  </w:t>
      </w:r>
      <w:r w:rsidR="005356A3" w:rsidRPr="005356A3">
        <w:rPr>
          <w:rFonts w:asciiTheme="minorHAnsi" w:eastAsia="Calibri" w:hAnsiTheme="minorHAnsi" w:cstheme="minorHAnsi"/>
          <w:b/>
          <w:bCs/>
          <w:sz w:val="22"/>
          <w:szCs w:val="22"/>
        </w:rPr>
        <w:t>Σ</w:t>
      </w:r>
      <w:r w:rsidR="00455A4E">
        <w:rPr>
          <w:rFonts w:asciiTheme="minorHAnsi" w:eastAsia="Calibri" w:hAnsiTheme="minorHAnsi" w:cstheme="minorHAnsi"/>
          <w:b/>
          <w:bCs/>
          <w:sz w:val="22"/>
          <w:szCs w:val="22"/>
        </w:rPr>
        <w:t xml:space="preserve">ε </w:t>
      </w:r>
      <w:r>
        <w:rPr>
          <w:rFonts w:asciiTheme="minorHAnsi" w:eastAsia="Calibri" w:hAnsiTheme="minorHAnsi" w:cstheme="minorHAnsi"/>
          <w:b/>
          <w:bCs/>
          <w:sz w:val="22"/>
          <w:szCs w:val="22"/>
        </w:rPr>
        <w:t>όλες</w:t>
      </w:r>
      <w:r w:rsidR="00455A4E">
        <w:rPr>
          <w:rFonts w:asciiTheme="minorHAnsi" w:eastAsia="Calibri" w:hAnsiTheme="minorHAnsi" w:cstheme="minorHAnsi"/>
          <w:b/>
          <w:bCs/>
          <w:sz w:val="22"/>
          <w:szCs w:val="22"/>
        </w:rPr>
        <w:t xml:space="preserve"> τις</w:t>
      </w:r>
      <w:r w:rsidR="005356A3" w:rsidRPr="005356A3">
        <w:rPr>
          <w:rFonts w:asciiTheme="minorHAnsi" w:eastAsia="Calibri" w:hAnsiTheme="minorHAnsi" w:cstheme="minorHAnsi"/>
          <w:b/>
          <w:bCs/>
          <w:sz w:val="22"/>
          <w:szCs w:val="22"/>
        </w:rPr>
        <w:t xml:space="preserve"> απεικονίσεις θα περιλαμβάνεται </w:t>
      </w:r>
      <w:r w:rsidR="00455A4E">
        <w:rPr>
          <w:rFonts w:asciiTheme="minorHAnsi" w:eastAsia="Calibri" w:hAnsiTheme="minorHAnsi" w:cstheme="minorHAnsi"/>
          <w:b/>
          <w:bCs/>
          <w:sz w:val="22"/>
          <w:szCs w:val="22"/>
        </w:rPr>
        <w:t>υποχρεωτικά</w:t>
      </w:r>
      <w:r w:rsidR="005356A3" w:rsidRPr="005356A3">
        <w:rPr>
          <w:rFonts w:asciiTheme="minorHAnsi" w:eastAsia="Calibri" w:hAnsiTheme="minorHAnsi" w:cstheme="minorHAnsi"/>
          <w:b/>
          <w:bCs/>
          <w:sz w:val="22"/>
          <w:szCs w:val="22"/>
        </w:rPr>
        <w:t xml:space="preserve"> </w:t>
      </w:r>
      <w:r w:rsidR="005356A3">
        <w:rPr>
          <w:rFonts w:asciiTheme="minorHAnsi" w:eastAsia="Calibri" w:hAnsiTheme="minorHAnsi" w:cstheme="minorHAnsi"/>
          <w:b/>
          <w:bCs/>
          <w:sz w:val="22"/>
          <w:szCs w:val="22"/>
        </w:rPr>
        <w:t xml:space="preserve">ευκρινής </w:t>
      </w:r>
      <w:r w:rsidR="005356A3" w:rsidRPr="005356A3">
        <w:rPr>
          <w:rFonts w:asciiTheme="minorHAnsi" w:eastAsia="Calibri" w:hAnsiTheme="minorHAnsi" w:cstheme="minorHAnsi"/>
          <w:b/>
          <w:bCs/>
          <w:sz w:val="22"/>
          <w:szCs w:val="22"/>
        </w:rPr>
        <w:t>επιγραφή με το λογότυπο της Περιφέρειας</w:t>
      </w:r>
      <w:r w:rsidR="005356A3">
        <w:rPr>
          <w:rFonts w:asciiTheme="minorHAnsi" w:eastAsia="Calibri" w:hAnsiTheme="minorHAnsi" w:cstheme="minorHAnsi"/>
          <w:b/>
          <w:bCs/>
          <w:sz w:val="22"/>
          <w:szCs w:val="22"/>
        </w:rPr>
        <w:t xml:space="preserve"> </w:t>
      </w:r>
      <w:r w:rsidR="00455A4E">
        <w:rPr>
          <w:rFonts w:asciiTheme="minorHAnsi" w:eastAsia="Calibri" w:hAnsiTheme="minorHAnsi" w:cstheme="minorHAnsi"/>
          <w:b/>
          <w:bCs/>
          <w:sz w:val="22"/>
          <w:szCs w:val="22"/>
        </w:rPr>
        <w:t xml:space="preserve">και των άλλων </w:t>
      </w:r>
      <w:proofErr w:type="spellStart"/>
      <w:r w:rsidR="00455A4E">
        <w:rPr>
          <w:rFonts w:asciiTheme="minorHAnsi" w:eastAsia="Calibri" w:hAnsiTheme="minorHAnsi" w:cstheme="minorHAnsi"/>
          <w:b/>
          <w:bCs/>
          <w:sz w:val="22"/>
          <w:szCs w:val="22"/>
        </w:rPr>
        <w:t>συνδιοργανωτών</w:t>
      </w:r>
      <w:proofErr w:type="spellEnd"/>
      <w:r w:rsidR="00455A4E">
        <w:rPr>
          <w:rFonts w:asciiTheme="minorHAnsi" w:eastAsia="Calibri" w:hAnsiTheme="minorHAnsi" w:cstheme="minorHAnsi"/>
          <w:b/>
          <w:bCs/>
          <w:sz w:val="22"/>
          <w:szCs w:val="22"/>
        </w:rPr>
        <w:t xml:space="preserve"> </w:t>
      </w:r>
      <w:r w:rsidR="005356A3">
        <w:rPr>
          <w:rFonts w:asciiTheme="minorHAnsi" w:eastAsia="Calibri" w:hAnsiTheme="minorHAnsi" w:cstheme="minorHAnsi"/>
          <w:b/>
          <w:bCs/>
          <w:sz w:val="22"/>
          <w:szCs w:val="22"/>
        </w:rPr>
        <w:t>.</w:t>
      </w:r>
    </w:p>
    <w:p w14:paraId="0BF779EC" w14:textId="57CC0D6C" w:rsidR="00C10511" w:rsidRPr="00C10511" w:rsidRDefault="00C10511" w:rsidP="00C10511">
      <w:pPr>
        <w:pStyle w:val="a6"/>
        <w:spacing w:line="312" w:lineRule="auto"/>
        <w:ind w:right="41" w:hanging="10"/>
        <w:jc w:val="both"/>
        <w:rPr>
          <w:rFonts w:asciiTheme="minorHAnsi" w:eastAsia="Calibri" w:hAnsiTheme="minorHAnsi" w:cstheme="minorHAnsi"/>
          <w:sz w:val="22"/>
          <w:szCs w:val="22"/>
        </w:rPr>
      </w:pPr>
      <w:r w:rsidRPr="00C10511">
        <w:rPr>
          <w:rFonts w:asciiTheme="minorHAnsi" w:eastAsia="Calibri" w:hAnsiTheme="minorHAnsi" w:cstheme="minorHAnsi"/>
          <w:sz w:val="22"/>
          <w:szCs w:val="22"/>
        </w:rPr>
        <w:t xml:space="preserve">Με ευθύνη του Αναδόχου </w:t>
      </w:r>
      <w:r>
        <w:rPr>
          <w:rFonts w:asciiTheme="minorHAnsi" w:eastAsia="Calibri" w:hAnsiTheme="minorHAnsi" w:cstheme="minorHAnsi"/>
          <w:sz w:val="22"/>
          <w:szCs w:val="22"/>
        </w:rPr>
        <w:t>θα οργανωθεί υ</w:t>
      </w:r>
      <w:r w:rsidRPr="00C10511">
        <w:rPr>
          <w:rFonts w:asciiTheme="minorHAnsi" w:eastAsia="Calibri" w:hAnsiTheme="minorHAnsi" w:cstheme="minorHAnsi"/>
          <w:sz w:val="22"/>
          <w:szCs w:val="22"/>
        </w:rPr>
        <w:t xml:space="preserve">ποδοχή επισκεπτών με </w:t>
      </w:r>
      <w:r w:rsidRPr="00C10511">
        <w:rPr>
          <w:rFonts w:asciiTheme="minorHAnsi" w:eastAsia="Calibri" w:hAnsiTheme="minorHAnsi" w:cstheme="minorHAnsi"/>
          <w:b/>
          <w:bCs/>
          <w:sz w:val="22"/>
          <w:szCs w:val="22"/>
        </w:rPr>
        <w:t xml:space="preserve">δύο στελεχωμένες γραμματείες που θα διαθέτουν σύγχρονη μηχανοργάνωση για την άμεση καταγραφή των επαγγελματιών </w:t>
      </w:r>
      <w:r>
        <w:rPr>
          <w:rFonts w:asciiTheme="minorHAnsi" w:eastAsia="Calibri" w:hAnsiTheme="minorHAnsi" w:cstheme="minorHAnsi"/>
          <w:b/>
          <w:bCs/>
          <w:sz w:val="22"/>
          <w:szCs w:val="22"/>
        </w:rPr>
        <w:t xml:space="preserve">και επισήμων-διακεκριμένων επισκεπτών </w:t>
      </w:r>
      <w:r w:rsidRPr="00C10511">
        <w:rPr>
          <w:rFonts w:asciiTheme="minorHAnsi" w:eastAsia="Calibri" w:hAnsiTheme="minorHAnsi" w:cstheme="minorHAnsi"/>
          <w:b/>
          <w:bCs/>
          <w:sz w:val="22"/>
          <w:szCs w:val="22"/>
        </w:rPr>
        <w:t>που προσέρχονται στην έκθεση</w:t>
      </w:r>
      <w:r w:rsidRPr="00C10511">
        <w:rPr>
          <w:rFonts w:asciiTheme="minorHAnsi" w:eastAsia="Calibri" w:hAnsiTheme="minorHAnsi" w:cstheme="minorHAnsi"/>
          <w:sz w:val="22"/>
          <w:szCs w:val="22"/>
        </w:rPr>
        <w:t>.</w:t>
      </w:r>
    </w:p>
    <w:p w14:paraId="7FB6CBA5" w14:textId="035D4F2D" w:rsidR="00C10511" w:rsidRPr="0095433E" w:rsidRDefault="00C10511" w:rsidP="00C10511">
      <w:pPr>
        <w:pStyle w:val="a6"/>
        <w:spacing w:line="312" w:lineRule="auto"/>
        <w:ind w:right="41"/>
        <w:jc w:val="both"/>
        <w:rPr>
          <w:rFonts w:asciiTheme="minorHAnsi" w:eastAsia="Calibri" w:hAnsiTheme="minorHAnsi" w:cstheme="minorHAnsi"/>
          <w:sz w:val="22"/>
          <w:szCs w:val="22"/>
        </w:rPr>
      </w:pPr>
      <w:r w:rsidRPr="00C10511">
        <w:rPr>
          <w:rFonts w:asciiTheme="minorHAnsi" w:eastAsia="Calibri" w:hAnsiTheme="minorHAnsi" w:cstheme="minorHAnsi"/>
          <w:sz w:val="22"/>
          <w:szCs w:val="22"/>
        </w:rPr>
        <w:t xml:space="preserve">Με ευθύνη του Αναδόχου </w:t>
      </w:r>
      <w:r>
        <w:rPr>
          <w:rFonts w:asciiTheme="minorHAnsi" w:eastAsia="Calibri" w:hAnsiTheme="minorHAnsi" w:cstheme="minorHAnsi"/>
          <w:sz w:val="22"/>
          <w:szCs w:val="22"/>
        </w:rPr>
        <w:t>θα γίνεται κατά τη διάρκεια της έκθεσης οπτικοακουστική π</w:t>
      </w:r>
      <w:r w:rsidRPr="00C10511">
        <w:rPr>
          <w:rFonts w:asciiTheme="minorHAnsi" w:eastAsia="Calibri" w:hAnsiTheme="minorHAnsi" w:cstheme="minorHAnsi"/>
          <w:sz w:val="22"/>
          <w:szCs w:val="22"/>
        </w:rPr>
        <w:t xml:space="preserve">αρουσίαση της συμμετοχής της Περιφέρειας και των εκθετών </w:t>
      </w:r>
      <w:r>
        <w:rPr>
          <w:rFonts w:asciiTheme="minorHAnsi" w:eastAsia="Calibri" w:hAnsiTheme="minorHAnsi" w:cstheme="minorHAnsi"/>
          <w:sz w:val="22"/>
          <w:szCs w:val="22"/>
        </w:rPr>
        <w:t>της.</w:t>
      </w:r>
    </w:p>
    <w:p w14:paraId="49F8FB79" w14:textId="007B279B"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Η Ανάδοχος θα κατασκευάσει και θα παραδώσει </w:t>
      </w:r>
      <w:r w:rsidRPr="0095433E">
        <w:rPr>
          <w:rFonts w:asciiTheme="minorHAnsi" w:eastAsia="Calibri" w:hAnsiTheme="minorHAnsi" w:cstheme="minorHAnsi"/>
          <w:b/>
          <w:bCs/>
          <w:sz w:val="22"/>
          <w:szCs w:val="22"/>
        </w:rPr>
        <w:t>6 περίπτερα διαστάσεων το καθένα 2.5</w:t>
      </w:r>
      <w:r w:rsidRPr="0095433E">
        <w:rPr>
          <w:rFonts w:asciiTheme="minorHAnsi" w:eastAsia="Calibri" w:hAnsiTheme="minorHAnsi" w:cstheme="minorHAnsi"/>
          <w:b/>
          <w:bCs/>
          <w:sz w:val="22"/>
          <w:szCs w:val="22"/>
          <w:lang w:val="en-US"/>
        </w:rPr>
        <w:t>m</w:t>
      </w:r>
      <w:r w:rsidRPr="0095433E">
        <w:rPr>
          <w:rFonts w:asciiTheme="minorHAnsi" w:eastAsia="Calibri" w:hAnsiTheme="minorHAnsi" w:cstheme="minorHAnsi"/>
          <w:b/>
          <w:bCs/>
          <w:sz w:val="22"/>
          <w:szCs w:val="22"/>
        </w:rPr>
        <w:t xml:space="preserve"> </w:t>
      </w:r>
      <w:r w:rsidRPr="0095433E">
        <w:rPr>
          <w:rFonts w:asciiTheme="minorHAnsi" w:eastAsia="Calibri" w:hAnsiTheme="minorHAnsi" w:cstheme="minorHAnsi"/>
          <w:b/>
          <w:bCs/>
          <w:sz w:val="22"/>
          <w:szCs w:val="22"/>
          <w:lang w:val="en-US"/>
        </w:rPr>
        <w:t>X</w:t>
      </w:r>
      <w:r w:rsidRPr="0095433E">
        <w:rPr>
          <w:rFonts w:asciiTheme="minorHAnsi" w:eastAsia="Calibri" w:hAnsiTheme="minorHAnsi" w:cstheme="minorHAnsi"/>
          <w:b/>
          <w:bCs/>
          <w:sz w:val="22"/>
          <w:szCs w:val="22"/>
        </w:rPr>
        <w:t xml:space="preserve"> 2</w:t>
      </w:r>
      <w:r w:rsidRPr="0095433E">
        <w:rPr>
          <w:rFonts w:asciiTheme="minorHAnsi" w:eastAsia="Calibri" w:hAnsiTheme="minorHAnsi" w:cstheme="minorHAnsi"/>
          <w:b/>
          <w:bCs/>
          <w:sz w:val="22"/>
          <w:szCs w:val="22"/>
          <w:lang w:val="en-US"/>
        </w:rPr>
        <w:t>m</w:t>
      </w:r>
      <w:r w:rsidRPr="0095433E">
        <w:rPr>
          <w:rFonts w:asciiTheme="minorHAnsi" w:eastAsia="Calibri" w:hAnsiTheme="minorHAnsi" w:cstheme="minorHAnsi"/>
          <w:b/>
          <w:bCs/>
          <w:sz w:val="22"/>
          <w:szCs w:val="22"/>
        </w:rPr>
        <w:t xml:space="preserve"> Βάθος Χ 3</w:t>
      </w:r>
      <w:r w:rsidR="0095433E">
        <w:rPr>
          <w:rFonts w:asciiTheme="minorHAnsi" w:eastAsia="Calibri" w:hAnsiTheme="minorHAnsi" w:cstheme="minorHAnsi"/>
          <w:b/>
          <w:bCs/>
          <w:sz w:val="22"/>
          <w:szCs w:val="22"/>
          <w:lang w:val="en-US"/>
        </w:rPr>
        <w:t>m</w:t>
      </w:r>
      <w:r w:rsidR="0095433E" w:rsidRPr="0095433E">
        <w:rPr>
          <w:rFonts w:asciiTheme="minorHAnsi" w:eastAsia="Calibri" w:hAnsiTheme="minorHAnsi" w:cstheme="minorHAnsi"/>
          <w:b/>
          <w:bCs/>
          <w:sz w:val="22"/>
          <w:szCs w:val="22"/>
        </w:rPr>
        <w:t xml:space="preserve"> </w:t>
      </w:r>
      <w:r w:rsidR="0095433E">
        <w:rPr>
          <w:rFonts w:asciiTheme="minorHAnsi" w:eastAsia="Calibri" w:hAnsiTheme="minorHAnsi" w:cstheme="minorHAnsi"/>
          <w:b/>
          <w:bCs/>
          <w:sz w:val="22"/>
          <w:szCs w:val="22"/>
        </w:rPr>
        <w:t>(</w:t>
      </w:r>
      <w:r w:rsidRPr="0095433E">
        <w:rPr>
          <w:rFonts w:asciiTheme="minorHAnsi" w:eastAsia="Calibri" w:hAnsiTheme="minorHAnsi" w:cstheme="minorHAnsi"/>
          <w:b/>
          <w:bCs/>
          <w:sz w:val="22"/>
          <w:szCs w:val="22"/>
        </w:rPr>
        <w:t>Υ</w:t>
      </w:r>
      <w:r w:rsidR="0095433E">
        <w:rPr>
          <w:rFonts w:asciiTheme="minorHAnsi" w:eastAsia="Calibri" w:hAnsiTheme="minorHAnsi" w:cstheme="minorHAnsi"/>
          <w:b/>
          <w:bCs/>
          <w:sz w:val="22"/>
          <w:szCs w:val="22"/>
        </w:rPr>
        <w:t>)</w:t>
      </w:r>
      <w:r w:rsidRPr="0095433E">
        <w:rPr>
          <w:rFonts w:asciiTheme="minorHAnsi" w:eastAsia="Calibri" w:hAnsiTheme="minorHAnsi" w:cstheme="minorHAnsi"/>
          <w:b/>
          <w:bCs/>
          <w:sz w:val="22"/>
          <w:szCs w:val="22"/>
        </w:rPr>
        <w:t>= 5</w:t>
      </w:r>
      <w:r w:rsidR="0095433E">
        <w:rPr>
          <w:rFonts w:asciiTheme="minorHAnsi" w:eastAsia="Calibri" w:hAnsiTheme="minorHAnsi" w:cstheme="minorHAnsi"/>
          <w:b/>
          <w:bCs/>
          <w:sz w:val="22"/>
          <w:szCs w:val="22"/>
          <w:lang w:val="en-US"/>
        </w:rPr>
        <w:t>m</w:t>
      </w:r>
      <w:r w:rsidRPr="0095433E">
        <w:rPr>
          <w:rFonts w:asciiTheme="minorHAnsi" w:eastAsia="Calibri" w:hAnsiTheme="minorHAnsi" w:cstheme="minorHAnsi"/>
          <w:b/>
          <w:bCs/>
          <w:sz w:val="22"/>
          <w:szCs w:val="22"/>
        </w:rPr>
        <w:t>2</w:t>
      </w:r>
      <w:r w:rsidRPr="00505FA2">
        <w:rPr>
          <w:rFonts w:asciiTheme="minorHAnsi" w:eastAsia="Calibri" w:hAnsiTheme="minorHAnsi" w:cstheme="minorHAnsi"/>
          <w:sz w:val="22"/>
          <w:szCs w:val="22"/>
        </w:rPr>
        <w:t>. Τα περίπτερα θα είναι σύγχρονης σχεδίασης με υλικά που ακολουθούν την κύρια αισθητική γραμμή των σύγχρονων εκθεσιακών περιπτέρων στα εγχώρια και διεθνή Εκθεσιακά Κέντρα και με χρωματισμό μεταξύ τους για να είναι διακριτά το ένα από το άλλο.</w:t>
      </w:r>
      <w:r w:rsidR="0095433E">
        <w:rPr>
          <w:rFonts w:asciiTheme="minorHAnsi" w:eastAsia="Calibri" w:hAnsiTheme="minorHAnsi" w:cstheme="minorHAnsi"/>
          <w:sz w:val="22"/>
          <w:szCs w:val="22"/>
        </w:rPr>
        <w:t xml:space="preserve"> </w:t>
      </w:r>
    </w:p>
    <w:p w14:paraId="6FD44039" w14:textId="688C32C7" w:rsidR="00EC7663" w:rsidRPr="0095433E" w:rsidRDefault="00EC7663" w:rsidP="00EC7663">
      <w:pPr>
        <w:spacing w:after="120" w:line="288" w:lineRule="auto"/>
        <w:jc w:val="both"/>
        <w:rPr>
          <w:rFonts w:asciiTheme="minorHAnsi" w:eastAsia="Calibri" w:hAnsiTheme="minorHAnsi" w:cstheme="minorHAnsi"/>
          <w:b/>
          <w:bCs/>
          <w:sz w:val="22"/>
          <w:szCs w:val="22"/>
        </w:rPr>
      </w:pPr>
      <w:r w:rsidRPr="00505FA2">
        <w:rPr>
          <w:rFonts w:asciiTheme="minorHAnsi" w:eastAsia="Calibri" w:hAnsiTheme="minorHAnsi" w:cstheme="minorHAnsi"/>
          <w:sz w:val="22"/>
          <w:szCs w:val="22"/>
        </w:rPr>
        <w:t xml:space="preserve">Όλα τα περίπτερα θα έχουν </w:t>
      </w:r>
      <w:r w:rsidRPr="0095433E">
        <w:rPr>
          <w:rFonts w:asciiTheme="minorHAnsi" w:eastAsia="Calibri" w:hAnsiTheme="minorHAnsi" w:cstheme="minorHAnsi"/>
          <w:b/>
          <w:bCs/>
          <w:sz w:val="22"/>
          <w:szCs w:val="22"/>
        </w:rPr>
        <w:t>επενδυμένη πλάτη με αυτοκόλλητες απεικονίσεις</w:t>
      </w:r>
      <w:r w:rsidRPr="00505FA2">
        <w:rPr>
          <w:rFonts w:asciiTheme="minorHAnsi" w:eastAsia="Calibri" w:hAnsiTheme="minorHAnsi" w:cstheme="minorHAnsi"/>
          <w:sz w:val="22"/>
          <w:szCs w:val="22"/>
        </w:rPr>
        <w:t xml:space="preserve"> </w:t>
      </w:r>
      <w:r w:rsidR="0095433E">
        <w:rPr>
          <w:rFonts w:asciiTheme="minorHAnsi" w:eastAsia="Calibri" w:hAnsiTheme="minorHAnsi" w:cstheme="minorHAnsi"/>
          <w:sz w:val="22"/>
          <w:szCs w:val="22"/>
        </w:rPr>
        <w:t>που θα επιλέξετε με διαστάσεις</w:t>
      </w:r>
      <w:r w:rsidRPr="00505FA2">
        <w:rPr>
          <w:rFonts w:asciiTheme="minorHAnsi" w:eastAsia="Calibri" w:hAnsiTheme="minorHAnsi" w:cstheme="minorHAnsi"/>
          <w:sz w:val="22"/>
          <w:szCs w:val="22"/>
        </w:rPr>
        <w:t xml:space="preserve"> </w:t>
      </w:r>
      <w:r w:rsidRPr="0095433E">
        <w:rPr>
          <w:rFonts w:asciiTheme="minorHAnsi" w:eastAsia="Calibri" w:hAnsiTheme="minorHAnsi" w:cstheme="minorHAnsi"/>
          <w:b/>
          <w:bCs/>
          <w:sz w:val="22"/>
          <w:szCs w:val="22"/>
        </w:rPr>
        <w:t>1</w:t>
      </w:r>
      <w:r w:rsidR="0095433E" w:rsidRPr="0095433E">
        <w:rPr>
          <w:rFonts w:asciiTheme="minorHAnsi" w:eastAsia="Calibri" w:hAnsiTheme="minorHAnsi" w:cstheme="minorHAnsi"/>
          <w:b/>
          <w:bCs/>
          <w:sz w:val="22"/>
          <w:szCs w:val="22"/>
        </w:rPr>
        <w:t>μ</w:t>
      </w:r>
      <w:r w:rsidRPr="0095433E">
        <w:rPr>
          <w:rFonts w:asciiTheme="minorHAnsi" w:eastAsia="Calibri" w:hAnsiTheme="minorHAnsi" w:cstheme="minorHAnsi"/>
          <w:b/>
          <w:bCs/>
          <w:sz w:val="22"/>
          <w:szCs w:val="22"/>
        </w:rPr>
        <w:t xml:space="preserve"> </w:t>
      </w:r>
      <w:r w:rsidR="0095433E" w:rsidRPr="0095433E">
        <w:rPr>
          <w:rFonts w:asciiTheme="minorHAnsi" w:eastAsia="Calibri" w:hAnsiTheme="minorHAnsi" w:cstheme="minorHAnsi"/>
          <w:b/>
          <w:bCs/>
          <w:sz w:val="22"/>
          <w:szCs w:val="22"/>
        </w:rPr>
        <w:t>(</w:t>
      </w:r>
      <w:r w:rsidRPr="0095433E">
        <w:rPr>
          <w:rFonts w:asciiTheme="minorHAnsi" w:eastAsia="Calibri" w:hAnsiTheme="minorHAnsi" w:cstheme="minorHAnsi"/>
          <w:b/>
          <w:bCs/>
          <w:sz w:val="22"/>
          <w:szCs w:val="22"/>
        </w:rPr>
        <w:t>Π</w:t>
      </w:r>
      <w:r w:rsidR="0095433E" w:rsidRPr="0095433E">
        <w:rPr>
          <w:rFonts w:asciiTheme="minorHAnsi" w:eastAsia="Calibri" w:hAnsiTheme="minorHAnsi" w:cstheme="minorHAnsi"/>
          <w:b/>
          <w:bCs/>
          <w:sz w:val="22"/>
          <w:szCs w:val="22"/>
        </w:rPr>
        <w:t>)</w:t>
      </w:r>
      <w:r w:rsidRPr="0095433E">
        <w:rPr>
          <w:rFonts w:asciiTheme="minorHAnsi" w:eastAsia="Calibri" w:hAnsiTheme="minorHAnsi" w:cstheme="minorHAnsi"/>
          <w:b/>
          <w:bCs/>
          <w:sz w:val="22"/>
          <w:szCs w:val="22"/>
        </w:rPr>
        <w:t xml:space="preserve"> Χ 3</w:t>
      </w:r>
      <w:r w:rsidR="0095433E" w:rsidRPr="0095433E">
        <w:rPr>
          <w:rFonts w:asciiTheme="minorHAnsi" w:eastAsia="Calibri" w:hAnsiTheme="minorHAnsi" w:cstheme="minorHAnsi"/>
          <w:b/>
          <w:bCs/>
          <w:sz w:val="22"/>
          <w:szCs w:val="22"/>
        </w:rPr>
        <w:t>μ(</w:t>
      </w:r>
      <w:r w:rsidRPr="0095433E">
        <w:rPr>
          <w:rFonts w:asciiTheme="minorHAnsi" w:eastAsia="Calibri" w:hAnsiTheme="minorHAnsi" w:cstheme="minorHAnsi"/>
          <w:b/>
          <w:bCs/>
          <w:sz w:val="22"/>
          <w:szCs w:val="22"/>
        </w:rPr>
        <w:t>Υ</w:t>
      </w:r>
      <w:r w:rsidR="0095433E" w:rsidRPr="0095433E">
        <w:rPr>
          <w:rFonts w:asciiTheme="minorHAnsi" w:eastAsia="Calibri" w:hAnsiTheme="minorHAnsi" w:cstheme="minorHAnsi"/>
          <w:b/>
          <w:bCs/>
          <w:sz w:val="22"/>
          <w:szCs w:val="22"/>
        </w:rPr>
        <w:t>)</w:t>
      </w:r>
      <w:r w:rsidRPr="0095433E">
        <w:rPr>
          <w:rFonts w:asciiTheme="minorHAnsi" w:eastAsia="Calibri" w:hAnsiTheme="minorHAnsi" w:cstheme="minorHAnsi"/>
          <w:b/>
          <w:bCs/>
          <w:sz w:val="22"/>
          <w:szCs w:val="22"/>
        </w:rPr>
        <w:t xml:space="preserve"> όπως και στις μετόπες των περιπτέρων 2.5</w:t>
      </w:r>
      <w:r w:rsidR="0095433E" w:rsidRPr="0095433E">
        <w:rPr>
          <w:rFonts w:asciiTheme="minorHAnsi" w:eastAsia="Calibri" w:hAnsiTheme="minorHAnsi" w:cstheme="minorHAnsi"/>
          <w:b/>
          <w:bCs/>
          <w:sz w:val="22"/>
          <w:szCs w:val="22"/>
        </w:rPr>
        <w:t>μ.</w:t>
      </w:r>
      <w:r w:rsidRPr="0095433E">
        <w:rPr>
          <w:rFonts w:asciiTheme="minorHAnsi" w:eastAsia="Calibri" w:hAnsiTheme="minorHAnsi" w:cstheme="minorHAnsi"/>
          <w:b/>
          <w:bCs/>
          <w:sz w:val="22"/>
          <w:szCs w:val="22"/>
        </w:rPr>
        <w:t xml:space="preserve"> Χ 0.30</w:t>
      </w:r>
      <w:r w:rsidR="0095433E" w:rsidRPr="0095433E">
        <w:rPr>
          <w:rFonts w:asciiTheme="minorHAnsi" w:eastAsia="Calibri" w:hAnsiTheme="minorHAnsi" w:cstheme="minorHAnsi"/>
          <w:b/>
          <w:bCs/>
          <w:sz w:val="22"/>
          <w:szCs w:val="22"/>
        </w:rPr>
        <w:t>μ.</w:t>
      </w:r>
    </w:p>
    <w:p w14:paraId="3CB0C0CB" w14:textId="5731E565" w:rsidR="00EC7663" w:rsidRPr="0095433E" w:rsidRDefault="00EC7663" w:rsidP="00EC7663">
      <w:pPr>
        <w:spacing w:after="120" w:line="288" w:lineRule="auto"/>
        <w:jc w:val="both"/>
        <w:rPr>
          <w:rFonts w:asciiTheme="minorHAnsi" w:eastAsia="Calibri" w:hAnsiTheme="minorHAnsi" w:cstheme="minorHAnsi"/>
          <w:b/>
          <w:bCs/>
          <w:sz w:val="22"/>
          <w:szCs w:val="22"/>
        </w:rPr>
      </w:pPr>
      <w:r w:rsidRPr="00505FA2">
        <w:rPr>
          <w:rFonts w:asciiTheme="minorHAnsi" w:eastAsia="Calibri" w:hAnsiTheme="minorHAnsi" w:cstheme="minorHAnsi"/>
          <w:sz w:val="22"/>
          <w:szCs w:val="22"/>
        </w:rPr>
        <w:t xml:space="preserve">Μπροστά από κάθε περίπτερο θα υπάρχει </w:t>
      </w:r>
      <w:r w:rsidRPr="0095433E">
        <w:rPr>
          <w:rFonts w:asciiTheme="minorHAnsi" w:eastAsia="Calibri" w:hAnsiTheme="minorHAnsi" w:cstheme="minorHAnsi"/>
          <w:b/>
          <w:bCs/>
          <w:sz w:val="22"/>
          <w:szCs w:val="22"/>
        </w:rPr>
        <w:t>1 εκθετήριο/πάγκος με ράφια 1.20μΧ0.40πΧ1.05υ</w:t>
      </w:r>
      <w:r w:rsidRPr="00505FA2">
        <w:rPr>
          <w:rFonts w:asciiTheme="minorHAnsi" w:eastAsia="Calibri" w:hAnsiTheme="minorHAnsi" w:cstheme="minorHAnsi"/>
          <w:sz w:val="22"/>
          <w:szCs w:val="22"/>
        </w:rPr>
        <w:t xml:space="preserve"> και ένας πάγκος προβολής 1.80μ.Χ0.70μ.Χ0.70μ. ύψος, καθώς και </w:t>
      </w:r>
      <w:r w:rsidR="0095433E" w:rsidRPr="0095433E">
        <w:rPr>
          <w:rFonts w:asciiTheme="minorHAnsi" w:eastAsia="Calibri" w:hAnsiTheme="minorHAnsi" w:cstheme="minorHAnsi"/>
          <w:b/>
          <w:bCs/>
          <w:sz w:val="22"/>
          <w:szCs w:val="22"/>
        </w:rPr>
        <w:t>τέσσερα</w:t>
      </w:r>
      <w:r w:rsidRPr="0095433E">
        <w:rPr>
          <w:rFonts w:asciiTheme="minorHAnsi" w:eastAsia="Calibri" w:hAnsiTheme="minorHAnsi" w:cstheme="minorHAnsi"/>
          <w:b/>
          <w:bCs/>
          <w:sz w:val="22"/>
          <w:szCs w:val="22"/>
        </w:rPr>
        <w:t xml:space="preserve"> </w:t>
      </w:r>
      <w:r w:rsidR="0095433E" w:rsidRPr="0095433E">
        <w:rPr>
          <w:rFonts w:asciiTheme="minorHAnsi" w:eastAsia="Calibri" w:hAnsiTheme="minorHAnsi" w:cstheme="minorHAnsi"/>
          <w:b/>
          <w:bCs/>
          <w:sz w:val="22"/>
          <w:szCs w:val="22"/>
        </w:rPr>
        <w:t>καθίσματα</w:t>
      </w:r>
      <w:r w:rsidR="0095433E">
        <w:rPr>
          <w:rFonts w:asciiTheme="minorHAnsi" w:eastAsia="Calibri" w:hAnsiTheme="minorHAnsi" w:cstheme="minorHAnsi"/>
          <w:sz w:val="22"/>
          <w:szCs w:val="22"/>
        </w:rPr>
        <w:t xml:space="preserve"> </w:t>
      </w:r>
      <w:r w:rsidR="0095433E" w:rsidRPr="0095433E">
        <w:rPr>
          <w:rFonts w:asciiTheme="minorHAnsi" w:eastAsia="Calibri" w:hAnsiTheme="minorHAnsi" w:cstheme="minorHAnsi"/>
          <w:b/>
          <w:bCs/>
          <w:sz w:val="22"/>
          <w:szCs w:val="22"/>
        </w:rPr>
        <w:t xml:space="preserve">ή </w:t>
      </w:r>
      <w:r w:rsidRPr="0095433E">
        <w:rPr>
          <w:rFonts w:asciiTheme="minorHAnsi" w:eastAsia="Calibri" w:hAnsiTheme="minorHAnsi" w:cstheme="minorHAnsi"/>
          <w:b/>
          <w:bCs/>
          <w:sz w:val="22"/>
          <w:szCs w:val="22"/>
        </w:rPr>
        <w:t xml:space="preserve">σκαμπό. </w:t>
      </w:r>
    </w:p>
    <w:p w14:paraId="67B06696" w14:textId="77777777" w:rsidR="00365B94" w:rsidRDefault="00EC7663" w:rsidP="00365B94">
      <w:pPr>
        <w:spacing w:after="120" w:line="288" w:lineRule="auto"/>
        <w:jc w:val="both"/>
        <w:rPr>
          <w:rFonts w:asciiTheme="minorHAnsi" w:eastAsia="Calibri" w:hAnsiTheme="minorHAnsi" w:cstheme="minorHAnsi"/>
          <w:b/>
          <w:bCs/>
          <w:sz w:val="22"/>
          <w:szCs w:val="22"/>
        </w:rPr>
      </w:pPr>
      <w:r w:rsidRPr="00505FA2">
        <w:rPr>
          <w:rFonts w:asciiTheme="minorHAnsi" w:eastAsia="Calibri" w:hAnsiTheme="minorHAnsi" w:cstheme="minorHAnsi"/>
          <w:sz w:val="22"/>
          <w:szCs w:val="22"/>
        </w:rPr>
        <w:t xml:space="preserve">Στο κάθε περίπτερο θα τοποθετηθεί διάχυτος φωτισμός προβολέων </w:t>
      </w:r>
      <w:proofErr w:type="spellStart"/>
      <w:r w:rsidRPr="00505FA2">
        <w:rPr>
          <w:rFonts w:asciiTheme="minorHAnsi" w:eastAsia="Calibri" w:hAnsiTheme="minorHAnsi" w:cstheme="minorHAnsi"/>
          <w:sz w:val="22"/>
          <w:szCs w:val="22"/>
        </w:rPr>
        <w:t>led</w:t>
      </w:r>
      <w:proofErr w:type="spellEnd"/>
      <w:r w:rsidR="0095433E">
        <w:rPr>
          <w:rFonts w:asciiTheme="minorHAnsi" w:eastAsia="Calibri" w:hAnsiTheme="minorHAnsi" w:cstheme="minorHAnsi"/>
          <w:sz w:val="22"/>
          <w:szCs w:val="22"/>
        </w:rPr>
        <w:t xml:space="preserve">. </w:t>
      </w:r>
      <w:r w:rsidR="0095433E" w:rsidRPr="0095433E">
        <w:rPr>
          <w:rFonts w:asciiTheme="minorHAnsi" w:eastAsia="Calibri" w:hAnsiTheme="minorHAnsi" w:cstheme="minorHAnsi"/>
          <w:b/>
          <w:bCs/>
          <w:sz w:val="22"/>
          <w:szCs w:val="22"/>
        </w:rPr>
        <w:t>Θα παρασχεθούν 3 λειτουργικοί ρευματοδότες ανά περίπτερο προς χρήση των εκθετών (</w:t>
      </w:r>
      <w:proofErr w:type="spellStart"/>
      <w:r w:rsidR="0095433E" w:rsidRPr="0095433E">
        <w:rPr>
          <w:rFonts w:asciiTheme="minorHAnsi" w:eastAsia="Calibri" w:hAnsiTheme="minorHAnsi" w:cstheme="minorHAnsi"/>
          <w:b/>
          <w:bCs/>
          <w:sz w:val="22"/>
          <w:szCs w:val="22"/>
        </w:rPr>
        <w:t>π.χ</w:t>
      </w:r>
      <w:proofErr w:type="spellEnd"/>
      <w:r w:rsidRPr="0095433E">
        <w:rPr>
          <w:rFonts w:asciiTheme="minorHAnsi" w:eastAsia="Calibri" w:hAnsiTheme="minorHAnsi" w:cstheme="minorHAnsi"/>
          <w:b/>
          <w:bCs/>
          <w:sz w:val="22"/>
          <w:szCs w:val="22"/>
        </w:rPr>
        <w:t xml:space="preserve"> </w:t>
      </w:r>
      <w:r w:rsidR="0095433E" w:rsidRPr="0095433E">
        <w:rPr>
          <w:rFonts w:asciiTheme="minorHAnsi" w:eastAsia="Calibri" w:hAnsiTheme="minorHAnsi" w:cstheme="minorHAnsi"/>
          <w:b/>
          <w:bCs/>
          <w:sz w:val="22"/>
          <w:szCs w:val="22"/>
        </w:rPr>
        <w:t xml:space="preserve"> ένα</w:t>
      </w:r>
      <w:r w:rsidRPr="0095433E">
        <w:rPr>
          <w:rFonts w:asciiTheme="minorHAnsi" w:eastAsia="Calibri" w:hAnsiTheme="minorHAnsi" w:cstheme="minorHAnsi"/>
          <w:b/>
          <w:bCs/>
          <w:sz w:val="22"/>
          <w:szCs w:val="22"/>
        </w:rPr>
        <w:t xml:space="preserve"> </w:t>
      </w:r>
      <w:proofErr w:type="spellStart"/>
      <w:r w:rsidRPr="0095433E">
        <w:rPr>
          <w:rFonts w:asciiTheme="minorHAnsi" w:eastAsia="Calibri" w:hAnsiTheme="minorHAnsi" w:cstheme="minorHAnsi"/>
          <w:b/>
          <w:bCs/>
          <w:sz w:val="22"/>
          <w:szCs w:val="22"/>
        </w:rPr>
        <w:t>τρίπριζο</w:t>
      </w:r>
      <w:proofErr w:type="spellEnd"/>
      <w:r w:rsidR="0095433E" w:rsidRPr="0095433E">
        <w:rPr>
          <w:rFonts w:asciiTheme="minorHAnsi" w:eastAsia="Calibri" w:hAnsiTheme="minorHAnsi" w:cstheme="minorHAnsi"/>
          <w:b/>
          <w:bCs/>
          <w:sz w:val="22"/>
          <w:szCs w:val="22"/>
        </w:rPr>
        <w:t xml:space="preserve"> ανά περίπτερο)</w:t>
      </w:r>
      <w:r w:rsidRPr="0095433E">
        <w:rPr>
          <w:rFonts w:asciiTheme="minorHAnsi" w:eastAsia="Calibri" w:hAnsiTheme="minorHAnsi" w:cstheme="minorHAnsi"/>
          <w:b/>
          <w:bCs/>
          <w:sz w:val="22"/>
          <w:szCs w:val="22"/>
        </w:rPr>
        <w:t xml:space="preserve">. </w:t>
      </w:r>
    </w:p>
    <w:p w14:paraId="2BDAA459" w14:textId="6393C028" w:rsidR="00365B94" w:rsidRPr="00365B94" w:rsidRDefault="00C10511" w:rsidP="00365B94">
      <w:pPr>
        <w:spacing w:after="120" w:line="288" w:lineRule="auto"/>
        <w:jc w:val="both"/>
        <w:rPr>
          <w:rFonts w:asciiTheme="minorHAnsi" w:eastAsia="Calibri" w:hAnsiTheme="minorHAnsi" w:cstheme="minorHAnsi"/>
          <w:b/>
          <w:bCs/>
          <w:sz w:val="22"/>
          <w:szCs w:val="22"/>
        </w:rPr>
      </w:pPr>
      <w:r w:rsidRPr="00365B94">
        <w:rPr>
          <w:rFonts w:asciiTheme="minorHAnsi" w:eastAsia="Calibri" w:hAnsiTheme="minorHAnsi" w:cstheme="minorHAnsi"/>
          <w:b/>
          <w:bCs/>
          <w:sz w:val="22"/>
          <w:szCs w:val="22"/>
        </w:rPr>
        <w:t xml:space="preserve">Σε κάθε περίπτερο θα </w:t>
      </w:r>
      <w:r w:rsidR="00365B94">
        <w:rPr>
          <w:rFonts w:asciiTheme="minorHAnsi" w:eastAsia="Calibri" w:hAnsiTheme="minorHAnsi" w:cstheme="minorHAnsi"/>
          <w:b/>
          <w:bCs/>
          <w:sz w:val="22"/>
          <w:szCs w:val="22"/>
        </w:rPr>
        <w:t>παρέχεται καθημερινά</w:t>
      </w:r>
      <w:r w:rsidRPr="00365B94">
        <w:rPr>
          <w:rFonts w:asciiTheme="minorHAnsi" w:eastAsia="Calibri" w:hAnsiTheme="minorHAnsi" w:cstheme="minorHAnsi"/>
          <w:b/>
          <w:bCs/>
          <w:sz w:val="22"/>
          <w:szCs w:val="22"/>
        </w:rPr>
        <w:t xml:space="preserve"> </w:t>
      </w:r>
      <w:r w:rsidR="00365B94" w:rsidRPr="00365B94">
        <w:rPr>
          <w:rFonts w:asciiTheme="minorHAnsi" w:eastAsia="Calibri" w:hAnsiTheme="minorHAnsi" w:cstheme="minorHAnsi"/>
          <w:b/>
          <w:bCs/>
          <w:sz w:val="22"/>
          <w:szCs w:val="22"/>
        </w:rPr>
        <w:t xml:space="preserve">για </w:t>
      </w:r>
      <w:r w:rsidR="00365B94">
        <w:rPr>
          <w:rFonts w:asciiTheme="minorHAnsi" w:eastAsia="Calibri" w:hAnsiTheme="minorHAnsi" w:cstheme="minorHAnsi"/>
          <w:b/>
          <w:bCs/>
          <w:sz w:val="22"/>
          <w:szCs w:val="22"/>
        </w:rPr>
        <w:t>τις ανάγκες των</w:t>
      </w:r>
      <w:r w:rsidRPr="00365B94">
        <w:rPr>
          <w:rFonts w:asciiTheme="minorHAnsi" w:eastAsia="Calibri" w:hAnsiTheme="minorHAnsi" w:cstheme="minorHAnsi"/>
          <w:b/>
          <w:bCs/>
          <w:sz w:val="22"/>
          <w:szCs w:val="22"/>
        </w:rPr>
        <w:t xml:space="preserve"> </w:t>
      </w:r>
      <w:r w:rsidR="00365B94">
        <w:rPr>
          <w:rFonts w:asciiTheme="minorHAnsi" w:eastAsia="Calibri" w:hAnsiTheme="minorHAnsi" w:cstheme="minorHAnsi"/>
          <w:b/>
          <w:bCs/>
          <w:sz w:val="22"/>
          <w:szCs w:val="22"/>
        </w:rPr>
        <w:t>εκθετών</w:t>
      </w:r>
      <w:r w:rsidRPr="00365B94">
        <w:rPr>
          <w:rFonts w:asciiTheme="minorHAnsi" w:eastAsia="Calibri" w:hAnsiTheme="minorHAnsi" w:cstheme="minorHAnsi"/>
          <w:b/>
          <w:bCs/>
          <w:sz w:val="22"/>
          <w:szCs w:val="22"/>
        </w:rPr>
        <w:t xml:space="preserve"> </w:t>
      </w:r>
      <w:r w:rsidR="00365B94" w:rsidRPr="00365B94">
        <w:rPr>
          <w:rFonts w:asciiTheme="minorHAnsi" w:eastAsia="Calibri" w:hAnsiTheme="minorHAnsi" w:cstheme="minorHAnsi"/>
          <w:b/>
          <w:bCs/>
          <w:sz w:val="22"/>
          <w:szCs w:val="22"/>
        </w:rPr>
        <w:t>επαρκής αριθμός από ποτήρια μιας χρήσης</w:t>
      </w:r>
      <w:r w:rsidR="00365B94">
        <w:rPr>
          <w:rFonts w:asciiTheme="minorHAnsi" w:eastAsia="Calibri" w:hAnsiTheme="minorHAnsi" w:cstheme="minorHAnsi"/>
          <w:b/>
          <w:bCs/>
          <w:sz w:val="22"/>
          <w:szCs w:val="22"/>
        </w:rPr>
        <w:t xml:space="preserve">, </w:t>
      </w:r>
      <w:r w:rsidR="00365B94" w:rsidRPr="00365B94">
        <w:rPr>
          <w:rFonts w:asciiTheme="minorHAnsi" w:eastAsia="Calibri" w:hAnsiTheme="minorHAnsi" w:cstheme="minorHAnsi"/>
          <w:b/>
          <w:bCs/>
          <w:sz w:val="22"/>
          <w:szCs w:val="22"/>
        </w:rPr>
        <w:t>εμφιαλωμένο νερό</w:t>
      </w:r>
      <w:r w:rsidR="00365B94">
        <w:rPr>
          <w:rFonts w:asciiTheme="minorHAnsi" w:eastAsia="Calibri" w:hAnsiTheme="minorHAnsi" w:cstheme="minorHAnsi"/>
          <w:b/>
          <w:bCs/>
          <w:sz w:val="22"/>
          <w:szCs w:val="22"/>
        </w:rPr>
        <w:t xml:space="preserve">, χαρτί κουζίνας και δοχεία απορριμμάτων. </w:t>
      </w:r>
      <w:r w:rsidR="00365B94" w:rsidRPr="00365B94">
        <w:rPr>
          <w:rFonts w:asciiTheme="minorHAnsi" w:eastAsia="Calibri" w:hAnsiTheme="minorHAnsi" w:cstheme="minorHAnsi"/>
          <w:b/>
          <w:bCs/>
          <w:sz w:val="22"/>
          <w:szCs w:val="22"/>
        </w:rPr>
        <w:t xml:space="preserve">Σε κάθε περίπτερο θα τοποθετηθούν σε εμφανή σημεία </w:t>
      </w:r>
      <w:r w:rsidR="00365B94">
        <w:rPr>
          <w:rFonts w:asciiTheme="minorHAnsi" w:hAnsiTheme="minorHAnsi" w:cstheme="minorHAnsi"/>
          <w:b/>
          <w:bCs/>
          <w:sz w:val="22"/>
          <w:szCs w:val="22"/>
        </w:rPr>
        <w:t xml:space="preserve">και θα παρέχονται </w:t>
      </w:r>
      <w:r w:rsidR="00365B94">
        <w:rPr>
          <w:rFonts w:asciiTheme="minorHAnsi" w:hAnsiTheme="minorHAnsi" w:cstheme="minorHAnsi"/>
          <w:b/>
          <w:bCs/>
          <w:spacing w:val="-4"/>
          <w:sz w:val="22"/>
          <w:szCs w:val="22"/>
        </w:rPr>
        <w:t xml:space="preserve">επίσης </w:t>
      </w:r>
      <w:r w:rsidR="00365B94" w:rsidRPr="00365B94">
        <w:rPr>
          <w:rFonts w:asciiTheme="minorHAnsi" w:hAnsiTheme="minorHAnsi" w:cstheme="minorHAnsi"/>
          <w:b/>
          <w:bCs/>
          <w:sz w:val="22"/>
          <w:szCs w:val="22"/>
        </w:rPr>
        <w:t>υγρά</w:t>
      </w:r>
      <w:r w:rsidR="00365B94" w:rsidRPr="00365B94">
        <w:rPr>
          <w:rFonts w:asciiTheme="minorHAnsi" w:hAnsiTheme="minorHAnsi" w:cstheme="minorHAnsi"/>
          <w:b/>
          <w:bCs/>
          <w:spacing w:val="-3"/>
          <w:sz w:val="22"/>
          <w:szCs w:val="22"/>
        </w:rPr>
        <w:t xml:space="preserve"> </w:t>
      </w:r>
      <w:r w:rsidR="00365B94" w:rsidRPr="00365B94">
        <w:rPr>
          <w:rFonts w:asciiTheme="minorHAnsi" w:hAnsiTheme="minorHAnsi" w:cstheme="minorHAnsi"/>
          <w:b/>
          <w:bCs/>
          <w:sz w:val="22"/>
          <w:szCs w:val="22"/>
        </w:rPr>
        <w:t>αντισηψίας</w:t>
      </w:r>
      <w:r w:rsidR="00365B94" w:rsidRPr="00365B94">
        <w:rPr>
          <w:rFonts w:asciiTheme="minorHAnsi" w:hAnsiTheme="minorHAnsi" w:cstheme="minorHAnsi"/>
          <w:b/>
          <w:bCs/>
          <w:spacing w:val="-4"/>
          <w:sz w:val="22"/>
          <w:szCs w:val="22"/>
        </w:rPr>
        <w:t xml:space="preserve"> </w:t>
      </w:r>
      <w:r w:rsidR="00365B94" w:rsidRPr="00365B94">
        <w:rPr>
          <w:rFonts w:asciiTheme="minorHAnsi" w:hAnsiTheme="minorHAnsi" w:cstheme="minorHAnsi"/>
          <w:b/>
          <w:bCs/>
          <w:sz w:val="22"/>
          <w:szCs w:val="22"/>
        </w:rPr>
        <w:t>και</w:t>
      </w:r>
      <w:r w:rsidR="00365B94" w:rsidRPr="00365B94">
        <w:rPr>
          <w:rFonts w:asciiTheme="minorHAnsi" w:hAnsiTheme="minorHAnsi" w:cstheme="minorHAnsi"/>
          <w:b/>
          <w:bCs/>
          <w:spacing w:val="-3"/>
          <w:sz w:val="22"/>
          <w:szCs w:val="22"/>
        </w:rPr>
        <w:t xml:space="preserve"> </w:t>
      </w:r>
      <w:r w:rsidR="00365B94" w:rsidRPr="00365B94">
        <w:rPr>
          <w:rFonts w:asciiTheme="minorHAnsi" w:hAnsiTheme="minorHAnsi" w:cstheme="minorHAnsi"/>
          <w:b/>
          <w:bCs/>
          <w:sz w:val="22"/>
          <w:szCs w:val="22"/>
        </w:rPr>
        <w:t>απολύμανσης</w:t>
      </w:r>
      <w:r w:rsidR="00365B94">
        <w:rPr>
          <w:rFonts w:asciiTheme="minorHAnsi" w:hAnsiTheme="minorHAnsi" w:cstheme="minorHAnsi"/>
          <w:b/>
          <w:bCs/>
          <w:sz w:val="22"/>
          <w:szCs w:val="22"/>
        </w:rPr>
        <w:t xml:space="preserve"> καθόλη τη διάρκεια της έκθεσης</w:t>
      </w:r>
      <w:r w:rsidR="00365B94" w:rsidRPr="00365B94">
        <w:rPr>
          <w:rFonts w:asciiTheme="minorHAnsi" w:hAnsiTheme="minorHAnsi" w:cstheme="minorHAnsi"/>
          <w:b/>
          <w:bCs/>
          <w:sz w:val="22"/>
          <w:szCs w:val="22"/>
        </w:rPr>
        <w:t>.</w:t>
      </w:r>
    </w:p>
    <w:p w14:paraId="63E10FC6" w14:textId="5F7E5149" w:rsidR="00EC7663" w:rsidRDefault="0095433E" w:rsidP="00EC7663">
      <w:pPr>
        <w:spacing w:after="120" w:line="288" w:lineRule="auto"/>
        <w:jc w:val="both"/>
        <w:rPr>
          <w:rFonts w:asciiTheme="minorHAnsi" w:eastAsia="Calibri" w:hAnsiTheme="minorHAnsi" w:cstheme="minorHAnsi"/>
          <w:sz w:val="22"/>
          <w:szCs w:val="22"/>
        </w:rPr>
      </w:pPr>
      <w:r w:rsidRPr="0095433E">
        <w:rPr>
          <w:rFonts w:asciiTheme="minorHAnsi" w:eastAsia="Calibri" w:hAnsiTheme="minorHAnsi" w:cstheme="minorHAnsi"/>
          <w:sz w:val="22"/>
          <w:szCs w:val="22"/>
        </w:rPr>
        <w:t xml:space="preserve">Οι Διάδρομοι θα έχουν </w:t>
      </w:r>
      <w:r w:rsidR="00365B94">
        <w:rPr>
          <w:rFonts w:asciiTheme="minorHAnsi" w:eastAsia="Calibri" w:hAnsiTheme="minorHAnsi" w:cstheme="minorHAnsi"/>
          <w:sz w:val="22"/>
          <w:szCs w:val="22"/>
        </w:rPr>
        <w:t xml:space="preserve">τουλάχιστον </w:t>
      </w:r>
      <w:r w:rsidRPr="0095433E">
        <w:rPr>
          <w:rFonts w:asciiTheme="minorHAnsi" w:eastAsia="Calibri" w:hAnsiTheme="minorHAnsi" w:cstheme="minorHAnsi"/>
          <w:sz w:val="22"/>
          <w:szCs w:val="22"/>
        </w:rPr>
        <w:t>3 μέτρα πλάτος.</w:t>
      </w:r>
    </w:p>
    <w:p w14:paraId="4C270B93" w14:textId="77777777" w:rsidR="00EC7663" w:rsidRPr="00505FA2" w:rsidRDefault="00EC7663" w:rsidP="00EC7663">
      <w:pPr>
        <w:spacing w:after="120" w:line="288" w:lineRule="auto"/>
        <w:jc w:val="both"/>
        <w:rPr>
          <w:rFonts w:asciiTheme="minorHAnsi" w:eastAsia="Calibri" w:hAnsiTheme="minorHAnsi" w:cstheme="minorHAnsi"/>
          <w:b/>
          <w:sz w:val="22"/>
          <w:szCs w:val="22"/>
        </w:rPr>
      </w:pPr>
      <w:r w:rsidRPr="00505FA2">
        <w:rPr>
          <w:rFonts w:asciiTheme="minorHAnsi" w:eastAsia="Calibri" w:hAnsiTheme="minorHAnsi" w:cstheme="minorHAnsi"/>
          <w:b/>
          <w:sz w:val="22"/>
          <w:szCs w:val="22"/>
        </w:rPr>
        <w:t xml:space="preserve">Χώρος </w:t>
      </w:r>
      <w:r>
        <w:rPr>
          <w:rFonts w:asciiTheme="minorHAnsi" w:eastAsia="Calibri" w:hAnsiTheme="minorHAnsi" w:cstheme="minorHAnsi"/>
          <w:b/>
          <w:sz w:val="22"/>
          <w:szCs w:val="22"/>
        </w:rPr>
        <w:t>Ειδικής Εκδήλωσης (</w:t>
      </w:r>
      <w:proofErr w:type="spellStart"/>
      <w:r w:rsidRPr="00505FA2">
        <w:rPr>
          <w:rFonts w:asciiTheme="minorHAnsi" w:eastAsia="Calibri" w:hAnsiTheme="minorHAnsi" w:cstheme="minorHAnsi"/>
          <w:b/>
          <w:sz w:val="22"/>
          <w:szCs w:val="22"/>
        </w:rPr>
        <w:t>Event</w:t>
      </w:r>
      <w:proofErr w:type="spellEnd"/>
      <w:r>
        <w:rPr>
          <w:rFonts w:asciiTheme="minorHAnsi" w:eastAsia="Calibri" w:hAnsiTheme="minorHAnsi" w:cstheme="minorHAnsi"/>
          <w:b/>
          <w:sz w:val="22"/>
          <w:szCs w:val="22"/>
        </w:rPr>
        <w:t>)</w:t>
      </w:r>
    </w:p>
    <w:p w14:paraId="10F3EEC8" w14:textId="21DD0AFD"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Στον χώρο της έκθεσης, θα κατασκευαστεί </w:t>
      </w:r>
      <w:r w:rsidR="0095433E">
        <w:rPr>
          <w:rFonts w:asciiTheme="minorHAnsi" w:eastAsia="Calibri" w:hAnsiTheme="minorHAnsi" w:cstheme="minorHAnsi"/>
          <w:sz w:val="22"/>
          <w:szCs w:val="22"/>
        </w:rPr>
        <w:t xml:space="preserve">διακριτός </w:t>
      </w:r>
      <w:r w:rsidRPr="00505FA2">
        <w:rPr>
          <w:rFonts w:asciiTheme="minorHAnsi" w:eastAsia="Calibri" w:hAnsiTheme="minorHAnsi" w:cstheme="minorHAnsi"/>
          <w:sz w:val="22"/>
          <w:szCs w:val="22"/>
        </w:rPr>
        <w:t xml:space="preserve">χώρος </w:t>
      </w:r>
      <w:r w:rsidRPr="005356A3">
        <w:rPr>
          <w:rFonts w:asciiTheme="minorHAnsi" w:eastAsia="Calibri" w:hAnsiTheme="minorHAnsi" w:cstheme="minorHAnsi"/>
          <w:b/>
          <w:bCs/>
          <w:sz w:val="22"/>
          <w:szCs w:val="22"/>
        </w:rPr>
        <w:t>Γευσιγνωσίας-</w:t>
      </w:r>
      <w:proofErr w:type="spellStart"/>
      <w:r w:rsidRPr="005356A3">
        <w:rPr>
          <w:rFonts w:asciiTheme="minorHAnsi" w:eastAsia="Calibri" w:hAnsiTheme="minorHAnsi" w:cstheme="minorHAnsi"/>
          <w:b/>
          <w:bCs/>
          <w:sz w:val="22"/>
          <w:szCs w:val="22"/>
        </w:rPr>
        <w:t>MasterClass</w:t>
      </w:r>
      <w:proofErr w:type="spellEnd"/>
      <w:r w:rsidRPr="00505FA2">
        <w:rPr>
          <w:rFonts w:asciiTheme="minorHAnsi" w:eastAsia="Calibri" w:hAnsiTheme="minorHAnsi" w:cstheme="minorHAnsi"/>
          <w:sz w:val="22"/>
          <w:szCs w:val="22"/>
        </w:rPr>
        <w:t xml:space="preserve"> και εκδηλώσεων διαστάσεων </w:t>
      </w:r>
      <w:r w:rsidRPr="0095433E">
        <w:rPr>
          <w:rFonts w:asciiTheme="minorHAnsi" w:eastAsia="Calibri" w:hAnsiTheme="minorHAnsi" w:cstheme="minorHAnsi"/>
          <w:b/>
          <w:bCs/>
          <w:sz w:val="22"/>
          <w:szCs w:val="22"/>
        </w:rPr>
        <w:t>6μ.x6μ.=36m</w:t>
      </w:r>
      <w:r w:rsidRPr="0095433E">
        <w:rPr>
          <w:rFonts w:asciiTheme="minorHAnsi" w:eastAsia="Calibri" w:hAnsiTheme="minorHAnsi" w:cstheme="minorHAnsi"/>
          <w:b/>
          <w:bCs/>
          <w:sz w:val="22"/>
          <w:szCs w:val="22"/>
          <w:vertAlign w:val="superscript"/>
        </w:rPr>
        <w:t>2</w:t>
      </w:r>
      <w:r w:rsidRPr="0095433E">
        <w:rPr>
          <w:rFonts w:asciiTheme="minorHAnsi" w:eastAsia="Calibri" w:hAnsiTheme="minorHAnsi" w:cstheme="minorHAnsi"/>
          <w:b/>
          <w:bCs/>
          <w:sz w:val="22"/>
          <w:szCs w:val="22"/>
        </w:rPr>
        <w:t>.</w:t>
      </w:r>
      <w:r w:rsidRPr="00505FA2">
        <w:rPr>
          <w:rFonts w:asciiTheme="minorHAnsi" w:eastAsia="Calibri" w:hAnsiTheme="minorHAnsi" w:cstheme="minorHAnsi"/>
          <w:sz w:val="22"/>
          <w:szCs w:val="22"/>
        </w:rPr>
        <w:t xml:space="preserve"> </w:t>
      </w:r>
    </w:p>
    <w:p w14:paraId="791C231A" w14:textId="4218EC8D" w:rsidR="00EC7663"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Στον ίδιο χώρο θα υπάρχει ένας πάγκος- </w:t>
      </w:r>
      <w:proofErr w:type="spellStart"/>
      <w:r w:rsidRPr="00505FA2">
        <w:rPr>
          <w:rFonts w:asciiTheme="minorHAnsi" w:eastAsia="Calibri" w:hAnsiTheme="minorHAnsi" w:cstheme="minorHAnsi"/>
          <w:sz w:val="22"/>
          <w:szCs w:val="22"/>
        </w:rPr>
        <w:t>bar</w:t>
      </w:r>
      <w:proofErr w:type="spellEnd"/>
      <w:r w:rsidRPr="00505FA2">
        <w:rPr>
          <w:rFonts w:asciiTheme="minorHAnsi" w:eastAsia="Calibri" w:hAnsiTheme="minorHAnsi" w:cstheme="minorHAnsi"/>
          <w:sz w:val="22"/>
          <w:szCs w:val="22"/>
        </w:rPr>
        <w:t xml:space="preserve"> διαστάσεων 4m ΜήκοςX0.80mΠλάτος X1mΎψος που στην «πλάτη» του θα έχει τοιχίο 6Χ3m με αυτοκόλλητη απεικόνιση επιλογής </w:t>
      </w:r>
      <w:r w:rsidR="005356A3">
        <w:rPr>
          <w:rFonts w:asciiTheme="minorHAnsi" w:eastAsia="Calibri" w:hAnsiTheme="minorHAnsi" w:cstheme="minorHAnsi"/>
          <w:sz w:val="22"/>
          <w:szCs w:val="22"/>
        </w:rPr>
        <w:t>της περιφέρειας</w:t>
      </w:r>
      <w:r w:rsidRPr="00505FA2">
        <w:rPr>
          <w:rFonts w:asciiTheme="minorHAnsi" w:eastAsia="Calibri" w:hAnsiTheme="minorHAnsi" w:cstheme="minorHAnsi"/>
          <w:sz w:val="22"/>
          <w:szCs w:val="22"/>
        </w:rPr>
        <w:t xml:space="preserve">, ενώ έμπροσθεν θα τοποθετηθούν </w:t>
      </w:r>
      <w:r w:rsidRPr="00455A4E">
        <w:rPr>
          <w:rFonts w:asciiTheme="minorHAnsi" w:eastAsia="Calibri" w:hAnsiTheme="minorHAnsi" w:cstheme="minorHAnsi"/>
          <w:sz w:val="22"/>
          <w:szCs w:val="22"/>
        </w:rPr>
        <w:t xml:space="preserve">6 στρόγγυλα τραπεζάκια με 4 καρέκλες έκαστο. </w:t>
      </w:r>
    </w:p>
    <w:p w14:paraId="29788AC5" w14:textId="742984B2" w:rsidR="00365B94" w:rsidRPr="00455A4E" w:rsidRDefault="00365B94" w:rsidP="00EC7663">
      <w:pPr>
        <w:spacing w:after="120" w:line="288"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Κατά τη διάρκεια των </w:t>
      </w:r>
      <w:r>
        <w:rPr>
          <w:rFonts w:asciiTheme="minorHAnsi" w:eastAsia="Calibri" w:hAnsiTheme="minorHAnsi" w:cstheme="minorHAnsi"/>
          <w:sz w:val="22"/>
          <w:szCs w:val="22"/>
          <w:lang w:val="en-US"/>
        </w:rPr>
        <w:t>events</w:t>
      </w:r>
      <w:r w:rsidRPr="00365B94">
        <w:rPr>
          <w:rFonts w:asciiTheme="minorHAnsi" w:eastAsia="Calibri" w:hAnsiTheme="minorHAnsi" w:cstheme="minorHAnsi"/>
          <w:sz w:val="22"/>
          <w:szCs w:val="22"/>
        </w:rPr>
        <w:t xml:space="preserve"> θα παρέχεται </w:t>
      </w:r>
      <w:r>
        <w:rPr>
          <w:rFonts w:asciiTheme="minorHAnsi" w:eastAsia="Calibri" w:hAnsiTheme="minorHAnsi" w:cstheme="minorHAnsi"/>
          <w:sz w:val="22"/>
          <w:szCs w:val="22"/>
        </w:rPr>
        <w:t xml:space="preserve">στο χώρο αυτό με μέριμνα του αναδόχου επαρκής </w:t>
      </w:r>
      <w:r w:rsidRPr="00365B94">
        <w:rPr>
          <w:rFonts w:asciiTheme="minorHAnsi" w:eastAsia="Calibri" w:hAnsiTheme="minorHAnsi" w:cstheme="minorHAnsi"/>
          <w:sz w:val="22"/>
          <w:szCs w:val="22"/>
        </w:rPr>
        <w:t>αριθμός από ποτήρια μιας χρήσης, εμφιαλωμένο νερό, χαρτί κουζίνας, υγρά αντισηψίας και απολύμανσης.</w:t>
      </w:r>
    </w:p>
    <w:p w14:paraId="477BA258" w14:textId="77777777" w:rsidR="00EC7663" w:rsidRPr="00505FA2" w:rsidRDefault="00EC7663" w:rsidP="00EC7663">
      <w:pPr>
        <w:spacing w:after="120" w:line="288" w:lineRule="auto"/>
        <w:jc w:val="both"/>
        <w:rPr>
          <w:rFonts w:asciiTheme="minorHAnsi" w:eastAsia="Calibri" w:hAnsiTheme="minorHAnsi" w:cstheme="minorHAnsi"/>
          <w:b/>
          <w:sz w:val="22"/>
          <w:szCs w:val="22"/>
        </w:rPr>
      </w:pPr>
      <w:r w:rsidRPr="00505FA2">
        <w:rPr>
          <w:rFonts w:asciiTheme="minorHAnsi" w:eastAsia="Calibri" w:hAnsiTheme="minorHAnsi" w:cstheme="minorHAnsi"/>
          <w:b/>
          <w:sz w:val="22"/>
          <w:szCs w:val="22"/>
        </w:rPr>
        <w:t>Αποθηκευτικό</w:t>
      </w:r>
      <w:r>
        <w:rPr>
          <w:rFonts w:asciiTheme="minorHAnsi" w:eastAsia="Calibri" w:hAnsiTheme="minorHAnsi" w:cstheme="minorHAnsi"/>
          <w:b/>
          <w:sz w:val="22"/>
          <w:szCs w:val="22"/>
        </w:rPr>
        <w:t>ς</w:t>
      </w:r>
      <w:r w:rsidRPr="00505FA2">
        <w:rPr>
          <w:rFonts w:asciiTheme="minorHAnsi" w:eastAsia="Calibri" w:hAnsiTheme="minorHAnsi" w:cstheme="minorHAnsi"/>
          <w:b/>
          <w:sz w:val="22"/>
          <w:szCs w:val="22"/>
        </w:rPr>
        <w:t xml:space="preserve"> Χώρος</w:t>
      </w:r>
    </w:p>
    <w:p w14:paraId="6D0FD438" w14:textId="77777777"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Στο σχεδιασμό του χώρου περιλαμβάνεται αποθηκευτικός χώρος 12mΧ2m=24m</w:t>
      </w:r>
      <w:r w:rsidRPr="00505FA2">
        <w:rPr>
          <w:rFonts w:asciiTheme="minorHAnsi" w:eastAsia="Calibri" w:hAnsiTheme="minorHAnsi" w:cstheme="minorHAnsi"/>
          <w:sz w:val="22"/>
          <w:szCs w:val="22"/>
          <w:vertAlign w:val="superscript"/>
        </w:rPr>
        <w:t>2</w:t>
      </w:r>
      <w:r w:rsidRPr="00505FA2">
        <w:rPr>
          <w:rFonts w:asciiTheme="minorHAnsi" w:eastAsia="Calibri" w:hAnsiTheme="minorHAnsi" w:cstheme="minorHAnsi"/>
          <w:sz w:val="22"/>
          <w:szCs w:val="22"/>
        </w:rPr>
        <w:t xml:space="preserve"> για τις ανάγκες του </w:t>
      </w:r>
      <w:proofErr w:type="spellStart"/>
      <w:r w:rsidRPr="00505FA2">
        <w:rPr>
          <w:rFonts w:asciiTheme="minorHAnsi" w:eastAsia="Calibri" w:hAnsiTheme="minorHAnsi" w:cstheme="minorHAnsi"/>
          <w:sz w:val="22"/>
          <w:szCs w:val="22"/>
        </w:rPr>
        <w:t>Master</w:t>
      </w:r>
      <w:proofErr w:type="spellEnd"/>
      <w:r w:rsidRPr="00505FA2">
        <w:rPr>
          <w:rFonts w:asciiTheme="minorHAnsi" w:eastAsia="Calibri" w:hAnsiTheme="minorHAnsi" w:cstheme="minorHAnsi"/>
          <w:sz w:val="22"/>
          <w:szCs w:val="22"/>
          <w:lang w:val="en-US"/>
        </w:rPr>
        <w:t>C</w:t>
      </w:r>
      <w:proofErr w:type="spellStart"/>
      <w:r w:rsidRPr="00505FA2">
        <w:rPr>
          <w:rFonts w:asciiTheme="minorHAnsi" w:eastAsia="Calibri" w:hAnsiTheme="minorHAnsi" w:cstheme="minorHAnsi"/>
          <w:sz w:val="22"/>
          <w:szCs w:val="22"/>
        </w:rPr>
        <w:t>lass</w:t>
      </w:r>
      <w:proofErr w:type="spellEnd"/>
      <w:r w:rsidRPr="00505FA2">
        <w:rPr>
          <w:rFonts w:asciiTheme="minorHAnsi" w:eastAsia="Calibri" w:hAnsiTheme="minorHAnsi" w:cstheme="minorHAnsi"/>
          <w:sz w:val="22"/>
          <w:szCs w:val="22"/>
        </w:rPr>
        <w:t xml:space="preserve"> καθώς και των εκθετών. </w:t>
      </w:r>
    </w:p>
    <w:p w14:paraId="1BB9344C" w14:textId="77777777" w:rsidR="00EC7663" w:rsidRPr="00505FA2" w:rsidRDefault="00EC7663" w:rsidP="00EC7663">
      <w:pPr>
        <w:spacing w:after="120" w:line="288" w:lineRule="auto"/>
        <w:jc w:val="both"/>
        <w:rPr>
          <w:rFonts w:asciiTheme="minorHAnsi" w:eastAsia="Calibri" w:hAnsiTheme="minorHAnsi" w:cstheme="minorHAnsi"/>
          <w:b/>
          <w:sz w:val="22"/>
          <w:szCs w:val="22"/>
        </w:rPr>
      </w:pPr>
      <w:r w:rsidRPr="00505FA2">
        <w:rPr>
          <w:rFonts w:asciiTheme="minorHAnsi" w:eastAsia="Calibri" w:hAnsiTheme="minorHAnsi" w:cstheme="minorHAnsi"/>
          <w:b/>
          <w:sz w:val="22"/>
          <w:szCs w:val="22"/>
        </w:rPr>
        <w:t>Οπτικοακουστική Κάλυψη Έκθεσης</w:t>
      </w:r>
    </w:p>
    <w:p w14:paraId="2B17FC36" w14:textId="77777777"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Με σκοπό την οπτικοακουστική κάλυψη του Έργου η Ανάδοχος θα εγκαταστήσει τον εξής εξοπλισμό:</w:t>
      </w:r>
    </w:p>
    <w:p w14:paraId="52336AB9" w14:textId="77777777" w:rsidR="00EC7663" w:rsidRPr="00505FA2" w:rsidRDefault="00EC7663" w:rsidP="00EC7663">
      <w:pPr>
        <w:pStyle w:val="a3"/>
        <w:numPr>
          <w:ilvl w:val="0"/>
          <w:numId w:val="19"/>
        </w:num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2 Ηχεία </w:t>
      </w:r>
    </w:p>
    <w:p w14:paraId="19922383" w14:textId="77777777" w:rsidR="00EC7663" w:rsidRPr="00505FA2" w:rsidRDefault="00EC7663" w:rsidP="00EC7663">
      <w:pPr>
        <w:pStyle w:val="a3"/>
        <w:numPr>
          <w:ilvl w:val="0"/>
          <w:numId w:val="19"/>
        </w:num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1 Κονσόλα ήχου </w:t>
      </w:r>
    </w:p>
    <w:p w14:paraId="16690613" w14:textId="77777777" w:rsidR="00EC7663" w:rsidRPr="00505FA2" w:rsidRDefault="00EC7663" w:rsidP="00EC7663">
      <w:pPr>
        <w:pStyle w:val="a3"/>
        <w:numPr>
          <w:ilvl w:val="0"/>
          <w:numId w:val="19"/>
        </w:num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2 Ενσύρματα μικρόφωνα &amp; 2 βάσεις Μικροφώνων</w:t>
      </w:r>
    </w:p>
    <w:p w14:paraId="561AC431" w14:textId="77777777" w:rsidR="00EC7663" w:rsidRPr="00505FA2" w:rsidRDefault="00EC7663" w:rsidP="00EC7663">
      <w:pPr>
        <w:pStyle w:val="a3"/>
        <w:numPr>
          <w:ilvl w:val="0"/>
          <w:numId w:val="19"/>
        </w:num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1 Συσκευή αναπαραγωγής μουσικής</w:t>
      </w:r>
    </w:p>
    <w:p w14:paraId="5BE57BF8" w14:textId="77777777" w:rsidR="00EC7663" w:rsidRPr="00505FA2" w:rsidRDefault="00EC7663" w:rsidP="00EC7663">
      <w:pPr>
        <w:pStyle w:val="a3"/>
        <w:numPr>
          <w:ilvl w:val="0"/>
          <w:numId w:val="19"/>
        </w:num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2 </w:t>
      </w:r>
      <w:proofErr w:type="spellStart"/>
      <w:r w:rsidRPr="00505FA2">
        <w:rPr>
          <w:rFonts w:asciiTheme="minorHAnsi" w:eastAsia="Calibri" w:hAnsiTheme="minorHAnsi" w:cstheme="minorHAnsi"/>
          <w:sz w:val="22"/>
          <w:szCs w:val="22"/>
        </w:rPr>
        <w:t>Led</w:t>
      </w:r>
      <w:proofErr w:type="spellEnd"/>
      <w:r w:rsidRPr="00505FA2">
        <w:rPr>
          <w:rFonts w:asciiTheme="minorHAnsi" w:eastAsia="Calibri" w:hAnsiTheme="minorHAnsi" w:cstheme="minorHAnsi"/>
          <w:sz w:val="22"/>
          <w:szCs w:val="22"/>
        </w:rPr>
        <w:t xml:space="preserve"> TV 55'' με δυνατότητα αναπαραγωγής USB &amp; 2 </w:t>
      </w:r>
      <w:proofErr w:type="spellStart"/>
      <w:r w:rsidRPr="00505FA2">
        <w:rPr>
          <w:rFonts w:asciiTheme="minorHAnsi" w:eastAsia="Calibri" w:hAnsiTheme="minorHAnsi" w:cstheme="minorHAnsi"/>
          <w:sz w:val="22"/>
          <w:szCs w:val="22"/>
        </w:rPr>
        <w:t>Tροχήλατες</w:t>
      </w:r>
      <w:proofErr w:type="spellEnd"/>
      <w:r w:rsidRPr="00505FA2">
        <w:rPr>
          <w:rFonts w:asciiTheme="minorHAnsi" w:eastAsia="Calibri" w:hAnsiTheme="minorHAnsi" w:cstheme="minorHAnsi"/>
          <w:sz w:val="22"/>
          <w:szCs w:val="22"/>
        </w:rPr>
        <w:t xml:space="preserve"> βάσεις</w:t>
      </w:r>
    </w:p>
    <w:p w14:paraId="0DD1AFB7" w14:textId="721B1C8B" w:rsidR="00EC7663" w:rsidRPr="00505FA2" w:rsidRDefault="00424616" w:rsidP="00EC7663">
      <w:pPr>
        <w:spacing w:after="120" w:line="288"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1.2. </w:t>
      </w:r>
      <w:r w:rsidR="00EC7663" w:rsidRPr="00505FA2">
        <w:rPr>
          <w:rFonts w:asciiTheme="minorHAnsi" w:eastAsia="Calibri" w:hAnsiTheme="minorHAnsi" w:cstheme="minorHAnsi"/>
          <w:b/>
          <w:sz w:val="22"/>
          <w:szCs w:val="22"/>
        </w:rPr>
        <w:t>Υποστήριξη Προβολής</w:t>
      </w:r>
    </w:p>
    <w:p w14:paraId="404EB20F" w14:textId="7F9A4FC0"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η Ανάδοχος θα αναλάβει την δημοσιότητα και προβολή της εκδήλωσης που θα περιλαμβάνει:</w:t>
      </w:r>
    </w:p>
    <w:p w14:paraId="2611B43B" w14:textId="77777777"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b/>
          <w:sz w:val="22"/>
          <w:szCs w:val="22"/>
        </w:rPr>
        <w:t xml:space="preserve">Α) </w:t>
      </w:r>
      <w:r w:rsidRPr="00505FA2">
        <w:rPr>
          <w:rFonts w:asciiTheme="minorHAnsi" w:eastAsia="Calibri" w:hAnsiTheme="minorHAnsi" w:cstheme="minorHAnsi"/>
          <w:sz w:val="22"/>
          <w:szCs w:val="22"/>
        </w:rPr>
        <w:t xml:space="preserve">Δημοσιογραφική κάλυψη της εκδήλωσης με ρεπορτάζ και παρουσιάσεις που θα στέλνονται σε όλα τα Πανελλαδικά και Περιφερειακά ΜΜΕ καθ’ όλη την διάρκεια του </w:t>
      </w:r>
      <w:r w:rsidRPr="00505FA2">
        <w:rPr>
          <w:rFonts w:asciiTheme="minorHAnsi" w:eastAsia="Calibri" w:hAnsiTheme="minorHAnsi" w:cstheme="minorHAnsi"/>
          <w:sz w:val="22"/>
          <w:szCs w:val="22"/>
          <w:lang w:val="en-US"/>
        </w:rPr>
        <w:t>event</w:t>
      </w:r>
      <w:r w:rsidRPr="00505FA2">
        <w:rPr>
          <w:rFonts w:asciiTheme="minorHAnsi" w:eastAsia="Calibri" w:hAnsiTheme="minorHAnsi" w:cstheme="minorHAnsi"/>
          <w:sz w:val="22"/>
          <w:szCs w:val="22"/>
        </w:rPr>
        <w:t>.</w:t>
      </w:r>
    </w:p>
    <w:p w14:paraId="103BF98D" w14:textId="77777777" w:rsidR="00EC7663" w:rsidRPr="00505FA2"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b/>
          <w:sz w:val="22"/>
          <w:szCs w:val="22"/>
        </w:rPr>
        <w:t>Β)</w:t>
      </w:r>
      <w:r w:rsidRPr="00505FA2">
        <w:rPr>
          <w:rFonts w:asciiTheme="minorHAnsi" w:eastAsia="Calibri" w:hAnsiTheme="minorHAnsi" w:cstheme="minorHAnsi"/>
          <w:sz w:val="22"/>
          <w:szCs w:val="22"/>
        </w:rPr>
        <w:t xml:space="preserve"> Κατασκευή </w:t>
      </w:r>
      <w:r w:rsidRPr="00505FA2">
        <w:rPr>
          <w:rFonts w:asciiTheme="minorHAnsi" w:eastAsia="Calibri" w:hAnsiTheme="minorHAnsi" w:cstheme="minorHAnsi"/>
          <w:sz w:val="22"/>
          <w:szCs w:val="22"/>
          <w:lang w:val="en-US"/>
        </w:rPr>
        <w:t>site</w:t>
      </w:r>
      <w:r w:rsidRPr="00505FA2">
        <w:rPr>
          <w:rFonts w:asciiTheme="minorHAnsi" w:eastAsia="Calibri" w:hAnsiTheme="minorHAnsi" w:cstheme="minorHAnsi"/>
          <w:sz w:val="22"/>
          <w:szCs w:val="22"/>
        </w:rPr>
        <w:t xml:space="preserve"> και </w:t>
      </w:r>
      <w:r w:rsidRPr="00505FA2">
        <w:rPr>
          <w:rFonts w:asciiTheme="minorHAnsi" w:eastAsia="Calibri" w:hAnsiTheme="minorHAnsi" w:cstheme="minorHAnsi"/>
          <w:sz w:val="22"/>
          <w:szCs w:val="22"/>
          <w:lang w:val="en-US"/>
        </w:rPr>
        <w:t>social</w:t>
      </w:r>
      <w:r w:rsidRPr="00505FA2">
        <w:rPr>
          <w:rFonts w:asciiTheme="minorHAnsi" w:eastAsia="Calibri" w:hAnsiTheme="minorHAnsi" w:cstheme="minorHAnsi"/>
          <w:sz w:val="22"/>
          <w:szCs w:val="22"/>
        </w:rPr>
        <w:t xml:space="preserve"> </w:t>
      </w:r>
      <w:r w:rsidRPr="00505FA2">
        <w:rPr>
          <w:rFonts w:asciiTheme="minorHAnsi" w:eastAsia="Calibri" w:hAnsiTheme="minorHAnsi" w:cstheme="minorHAnsi"/>
          <w:sz w:val="22"/>
          <w:szCs w:val="22"/>
          <w:lang w:val="en-US"/>
        </w:rPr>
        <w:t>media</w:t>
      </w:r>
      <w:r w:rsidRPr="00505FA2">
        <w:rPr>
          <w:rFonts w:asciiTheme="minorHAnsi" w:eastAsia="Calibri" w:hAnsiTheme="minorHAnsi" w:cstheme="minorHAnsi"/>
          <w:sz w:val="22"/>
          <w:szCs w:val="22"/>
        </w:rPr>
        <w:t xml:space="preserve"> για την προώθηση και την προβολή του γεγονότος από 01 έως και της 16/04/2024 με καθημερινές αναρτήσεις.</w:t>
      </w:r>
    </w:p>
    <w:p w14:paraId="67E15FF3" w14:textId="77777777" w:rsidR="00EC7663" w:rsidRDefault="00EC7663" w:rsidP="00EC7663">
      <w:pPr>
        <w:spacing w:after="120" w:line="288" w:lineRule="auto"/>
        <w:jc w:val="both"/>
        <w:rPr>
          <w:rFonts w:asciiTheme="minorHAnsi" w:eastAsia="Calibri" w:hAnsiTheme="minorHAnsi" w:cstheme="minorHAnsi"/>
          <w:sz w:val="22"/>
          <w:szCs w:val="22"/>
        </w:rPr>
      </w:pPr>
      <w:r w:rsidRPr="00505FA2">
        <w:rPr>
          <w:rFonts w:asciiTheme="minorHAnsi" w:eastAsia="Calibri" w:hAnsiTheme="minorHAnsi" w:cstheme="minorHAnsi"/>
          <w:sz w:val="22"/>
          <w:szCs w:val="22"/>
        </w:rPr>
        <w:t xml:space="preserve">Σύμφωνα με τα παραπάνω όλος ο εκθεσιακός χώρος θα είναι καλυμμένος από περίπτερα και απεικονίσεις, ενώ παράλληλα το </w:t>
      </w:r>
      <w:r w:rsidRPr="00505FA2">
        <w:rPr>
          <w:rFonts w:asciiTheme="minorHAnsi" w:eastAsia="Calibri" w:hAnsiTheme="minorHAnsi" w:cstheme="minorHAnsi"/>
          <w:sz w:val="22"/>
          <w:szCs w:val="22"/>
          <w:lang w:val="en-US"/>
        </w:rPr>
        <w:t>Event</w:t>
      </w:r>
      <w:r w:rsidRPr="00505FA2">
        <w:rPr>
          <w:rFonts w:asciiTheme="minorHAnsi" w:eastAsia="Calibri" w:hAnsiTheme="minorHAnsi" w:cstheme="minorHAnsi"/>
          <w:sz w:val="22"/>
          <w:szCs w:val="22"/>
        </w:rPr>
        <w:t xml:space="preserve"> θα έχει και την επαρκή δημοσιότητα που του αξίζει, ώστε όλα μαζί να συμβάλουν στην δημιουργία της κατάλληλης ατμόσφαιρας και του ανάλογου κλίματος, που θα τονώσει το ενδιαφέρον, τις συναλλαγές και την ρευστότητα των επιχειρήσεων - μελών των Επιμελητηρίων που θα συμμετέχουν.</w:t>
      </w:r>
    </w:p>
    <w:p w14:paraId="6F4E0794" w14:textId="115AA58B" w:rsidR="003E6375" w:rsidRPr="003E6375" w:rsidRDefault="003E6375" w:rsidP="00EC7663">
      <w:pPr>
        <w:spacing w:after="120" w:line="288" w:lineRule="auto"/>
        <w:jc w:val="both"/>
        <w:rPr>
          <w:rFonts w:asciiTheme="minorHAnsi" w:eastAsia="Calibri" w:hAnsiTheme="minorHAnsi" w:cstheme="minorHAnsi"/>
          <w:b/>
          <w:bCs/>
          <w:sz w:val="22"/>
          <w:szCs w:val="22"/>
        </w:rPr>
      </w:pPr>
      <w:r w:rsidRPr="003E6375">
        <w:rPr>
          <w:rFonts w:asciiTheme="minorHAnsi" w:eastAsia="Calibri" w:hAnsiTheme="minorHAnsi" w:cstheme="minorHAnsi"/>
          <w:b/>
          <w:bCs/>
          <w:sz w:val="22"/>
          <w:szCs w:val="22"/>
        </w:rPr>
        <w:t>Η ανάδοχος μετά την ολοκλήρωση της έκθεσης θα αναλάβει την απομάκρυνση όλων των υλικών που κατασκεύασε για τις ανάγκες της έκθεσης.</w:t>
      </w:r>
    </w:p>
    <w:p w14:paraId="4C2AE34A" w14:textId="764F9947" w:rsidR="00EC7663" w:rsidRPr="00505FA2" w:rsidRDefault="00455A4E" w:rsidP="00EC7663">
      <w:pPr>
        <w:spacing w:after="120" w:line="288"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1</w:t>
      </w:r>
      <w:r w:rsidR="00EC7663" w:rsidRPr="00505FA2">
        <w:rPr>
          <w:rFonts w:asciiTheme="minorHAnsi" w:eastAsia="Calibri" w:hAnsiTheme="minorHAnsi" w:cstheme="minorHAnsi"/>
          <w:b/>
          <w:sz w:val="22"/>
          <w:szCs w:val="22"/>
        </w:rPr>
        <w:t>.</w:t>
      </w:r>
      <w:r w:rsidR="00424616">
        <w:rPr>
          <w:rFonts w:asciiTheme="minorHAnsi" w:eastAsia="Calibri" w:hAnsiTheme="minorHAnsi" w:cstheme="minorHAnsi"/>
          <w:b/>
          <w:sz w:val="22"/>
          <w:szCs w:val="22"/>
        </w:rPr>
        <w:t>3</w:t>
      </w:r>
      <w:r w:rsidR="00EC7663" w:rsidRPr="00505FA2">
        <w:rPr>
          <w:rFonts w:asciiTheme="minorHAnsi" w:eastAsia="Calibri" w:hAnsiTheme="minorHAnsi" w:cstheme="minorHAnsi"/>
          <w:b/>
          <w:sz w:val="22"/>
          <w:szCs w:val="22"/>
        </w:rPr>
        <w:t xml:space="preserve"> Τεχνική κάλυψη</w:t>
      </w:r>
      <w:r w:rsidR="003E6375">
        <w:rPr>
          <w:rFonts w:asciiTheme="minorHAnsi" w:eastAsia="Calibri" w:hAnsiTheme="minorHAnsi" w:cstheme="minorHAnsi"/>
          <w:b/>
          <w:sz w:val="22"/>
          <w:szCs w:val="22"/>
        </w:rPr>
        <w:t>-λοιπές υποχρεώσεις αναδόχου</w:t>
      </w:r>
    </w:p>
    <w:p w14:paraId="245E6AF2" w14:textId="43304EAA" w:rsidR="00EC7663" w:rsidRPr="00505FA2" w:rsidRDefault="00455A4E" w:rsidP="00EC7663">
      <w:pPr>
        <w:spacing w:after="120" w:line="288" w:lineRule="auto"/>
        <w:jc w:val="both"/>
        <w:rPr>
          <w:rFonts w:asciiTheme="minorHAnsi" w:eastAsia="Calibri" w:hAnsiTheme="minorHAnsi" w:cstheme="minorHAnsi"/>
          <w:sz w:val="22"/>
          <w:szCs w:val="22"/>
        </w:rPr>
      </w:pPr>
      <w:r>
        <w:rPr>
          <w:rFonts w:asciiTheme="minorHAnsi" w:eastAsia="Calibri" w:hAnsiTheme="minorHAnsi" w:cstheme="minorHAnsi"/>
          <w:b/>
          <w:sz w:val="22"/>
          <w:szCs w:val="22"/>
        </w:rPr>
        <w:t>1</w:t>
      </w:r>
      <w:r w:rsidR="00EC7663" w:rsidRPr="00505FA2">
        <w:rPr>
          <w:rFonts w:asciiTheme="minorHAnsi" w:eastAsia="Calibri" w:hAnsiTheme="minorHAnsi" w:cstheme="minorHAnsi"/>
          <w:b/>
          <w:sz w:val="22"/>
          <w:szCs w:val="22"/>
        </w:rPr>
        <w:t>.</w:t>
      </w:r>
      <w:r w:rsidR="00424616">
        <w:rPr>
          <w:rFonts w:asciiTheme="minorHAnsi" w:eastAsia="Calibri" w:hAnsiTheme="minorHAnsi" w:cstheme="minorHAnsi"/>
          <w:b/>
          <w:sz w:val="22"/>
          <w:szCs w:val="22"/>
        </w:rPr>
        <w:t>3</w:t>
      </w:r>
      <w:r w:rsidR="00EC7663" w:rsidRPr="00505FA2">
        <w:rPr>
          <w:rFonts w:asciiTheme="minorHAnsi" w:eastAsia="Calibri" w:hAnsiTheme="minorHAnsi" w:cstheme="minorHAnsi"/>
          <w:b/>
          <w:sz w:val="22"/>
          <w:szCs w:val="22"/>
        </w:rPr>
        <w:t>.1.</w:t>
      </w:r>
      <w:r w:rsidR="00EC7663" w:rsidRPr="00505FA2">
        <w:rPr>
          <w:rFonts w:asciiTheme="minorHAnsi" w:eastAsia="Calibri" w:hAnsiTheme="minorHAnsi" w:cstheme="minorHAnsi"/>
          <w:sz w:val="22"/>
          <w:szCs w:val="22"/>
        </w:rPr>
        <w:t xml:space="preserve"> Η Ανάδοχος θα παρέχει το απαραίτητο εξειδικευμένο εργατοτεχνικό προσωπικό σύμφωνα και με τα οριζόμενα στην προσφορά, για την εγκατάσταση και τη θέση σε λειτουργία του εξοπλισμού που αποτελεί αντικείμενο του Έργου. </w:t>
      </w:r>
    </w:p>
    <w:p w14:paraId="55399051" w14:textId="4463CA13" w:rsidR="00EC7663" w:rsidRPr="00505FA2" w:rsidRDefault="00455A4E" w:rsidP="00EC7663">
      <w:pPr>
        <w:tabs>
          <w:tab w:val="left" w:pos="426"/>
        </w:tabs>
        <w:spacing w:after="120" w:line="288" w:lineRule="auto"/>
        <w:jc w:val="both"/>
        <w:rPr>
          <w:rFonts w:asciiTheme="minorHAnsi" w:hAnsiTheme="minorHAnsi" w:cstheme="minorHAnsi"/>
          <w:color w:val="FF0000"/>
          <w:sz w:val="22"/>
          <w:szCs w:val="22"/>
        </w:rPr>
      </w:pPr>
      <w:r>
        <w:rPr>
          <w:rFonts w:asciiTheme="minorHAnsi" w:hAnsiTheme="minorHAnsi" w:cstheme="minorHAnsi"/>
          <w:b/>
          <w:bCs/>
          <w:sz w:val="22"/>
          <w:szCs w:val="22"/>
        </w:rPr>
        <w:t>1</w:t>
      </w:r>
      <w:r w:rsidR="00EC7663" w:rsidRPr="00505FA2">
        <w:rPr>
          <w:rFonts w:asciiTheme="minorHAnsi" w:hAnsiTheme="minorHAnsi" w:cstheme="minorHAnsi"/>
          <w:b/>
          <w:bCs/>
          <w:sz w:val="22"/>
          <w:szCs w:val="22"/>
        </w:rPr>
        <w:t>.</w:t>
      </w:r>
      <w:r w:rsidR="00424616">
        <w:rPr>
          <w:rFonts w:asciiTheme="minorHAnsi" w:hAnsiTheme="minorHAnsi" w:cstheme="minorHAnsi"/>
          <w:b/>
          <w:bCs/>
          <w:sz w:val="22"/>
          <w:szCs w:val="22"/>
        </w:rPr>
        <w:t>3</w:t>
      </w:r>
      <w:r w:rsidR="00EC7663" w:rsidRPr="00505FA2">
        <w:rPr>
          <w:rFonts w:asciiTheme="minorHAnsi" w:hAnsiTheme="minorHAnsi" w:cstheme="minorHAnsi"/>
          <w:b/>
          <w:bCs/>
          <w:sz w:val="22"/>
          <w:szCs w:val="22"/>
        </w:rPr>
        <w:t>.2</w:t>
      </w:r>
      <w:r w:rsidR="00EC7663" w:rsidRPr="00505FA2">
        <w:rPr>
          <w:rFonts w:asciiTheme="minorHAnsi" w:hAnsiTheme="minorHAnsi" w:cstheme="minorHAnsi"/>
          <w:bCs/>
          <w:sz w:val="22"/>
          <w:szCs w:val="22"/>
        </w:rPr>
        <w:t>.</w:t>
      </w:r>
      <w:r w:rsidR="00EC7663" w:rsidRPr="00505FA2">
        <w:rPr>
          <w:rFonts w:asciiTheme="minorHAnsi" w:hAnsiTheme="minorHAnsi" w:cstheme="minorHAnsi"/>
          <w:sz w:val="22"/>
          <w:szCs w:val="22"/>
        </w:rPr>
        <w:t xml:space="preserve"> Η Ανάδοχος θα αναλαμβάνει ρητή υποχρέωση να απασχολήσει στο Έργο εργατοτεχνικό και υπαλληλικό προσωπικό νόμιμα ασφαλισμένο (ΕΦΚΑ, ΙΚΑ). Απαγορεύεται ρητά η χρησιμοποίηση προσωπικού που δεν είναι ασφαλισμένο.</w:t>
      </w:r>
    </w:p>
    <w:p w14:paraId="1C625B6E" w14:textId="57BEFA76" w:rsidR="00EC7663" w:rsidRPr="00505FA2" w:rsidRDefault="00455A4E" w:rsidP="00EC7663">
      <w:pPr>
        <w:spacing w:after="120" w:line="288" w:lineRule="auto"/>
        <w:jc w:val="both"/>
        <w:rPr>
          <w:rFonts w:asciiTheme="minorHAnsi" w:hAnsiTheme="minorHAnsi" w:cstheme="minorHAnsi"/>
          <w:sz w:val="22"/>
          <w:szCs w:val="22"/>
        </w:rPr>
      </w:pPr>
      <w:r>
        <w:rPr>
          <w:rFonts w:asciiTheme="minorHAnsi" w:hAnsiTheme="minorHAnsi" w:cstheme="minorHAnsi"/>
          <w:b/>
          <w:sz w:val="22"/>
          <w:szCs w:val="22"/>
        </w:rPr>
        <w:t>1</w:t>
      </w:r>
      <w:r w:rsidR="00EC7663" w:rsidRPr="00505FA2">
        <w:rPr>
          <w:rFonts w:asciiTheme="minorHAnsi" w:hAnsiTheme="minorHAnsi" w:cstheme="minorHAnsi"/>
          <w:b/>
          <w:sz w:val="22"/>
          <w:szCs w:val="22"/>
        </w:rPr>
        <w:t>.</w:t>
      </w:r>
      <w:r w:rsidR="00424616">
        <w:rPr>
          <w:rFonts w:asciiTheme="minorHAnsi" w:hAnsiTheme="minorHAnsi" w:cstheme="minorHAnsi"/>
          <w:b/>
          <w:sz w:val="22"/>
          <w:szCs w:val="22"/>
        </w:rPr>
        <w:t>3</w:t>
      </w:r>
      <w:r w:rsidR="00EC7663" w:rsidRPr="00505FA2">
        <w:rPr>
          <w:rFonts w:asciiTheme="minorHAnsi" w:hAnsiTheme="minorHAnsi" w:cstheme="minorHAnsi"/>
          <w:b/>
          <w:sz w:val="22"/>
          <w:szCs w:val="22"/>
        </w:rPr>
        <w:t>.3.</w:t>
      </w:r>
      <w:r w:rsidR="00EC7663" w:rsidRPr="00505FA2">
        <w:rPr>
          <w:rFonts w:asciiTheme="minorHAnsi" w:hAnsiTheme="minorHAnsi" w:cstheme="minorHAnsi"/>
          <w:color w:val="FF0000"/>
          <w:sz w:val="22"/>
          <w:szCs w:val="22"/>
        </w:rPr>
        <w:t xml:space="preserve"> </w:t>
      </w:r>
      <w:r w:rsidR="00EC7663" w:rsidRPr="00505FA2">
        <w:rPr>
          <w:rFonts w:asciiTheme="minorHAnsi" w:hAnsiTheme="minorHAnsi" w:cstheme="minorHAnsi"/>
          <w:sz w:val="22"/>
          <w:szCs w:val="22"/>
        </w:rPr>
        <w:t>Η Ανάδοχος θα δηλώνει ότι όλο το προσωπικό που προτίθεται να χρησιμοποιήσει στο Έργο είναι απόλυτα ειδικευμένο και διαθέτει τη σχετική πείρα για τις εργασίες στις οποίες πρόκειται να απασχοληθεί και ότι διαθέτει τις απαραίτητες άδειες και τα πιστοποιητικά καταλληλότητας για τις συγκεκριμένες εργασίες.</w:t>
      </w:r>
    </w:p>
    <w:p w14:paraId="045A42F0" w14:textId="6B5790DB" w:rsidR="00EC7663" w:rsidRPr="00505FA2" w:rsidRDefault="00455A4E" w:rsidP="00EC7663">
      <w:pPr>
        <w:spacing w:after="120" w:line="288" w:lineRule="auto"/>
        <w:jc w:val="both"/>
        <w:rPr>
          <w:rFonts w:asciiTheme="minorHAnsi" w:hAnsiTheme="minorHAnsi" w:cstheme="minorHAnsi"/>
          <w:sz w:val="22"/>
          <w:szCs w:val="22"/>
        </w:rPr>
      </w:pPr>
      <w:r>
        <w:rPr>
          <w:rFonts w:asciiTheme="minorHAnsi" w:hAnsiTheme="minorHAnsi" w:cstheme="minorHAnsi"/>
          <w:b/>
          <w:sz w:val="22"/>
          <w:szCs w:val="22"/>
        </w:rPr>
        <w:t>1</w:t>
      </w:r>
      <w:r w:rsidR="00EC7663" w:rsidRPr="00505FA2">
        <w:rPr>
          <w:rFonts w:asciiTheme="minorHAnsi" w:hAnsiTheme="minorHAnsi" w:cstheme="minorHAnsi"/>
          <w:b/>
          <w:sz w:val="22"/>
          <w:szCs w:val="22"/>
        </w:rPr>
        <w:t>.</w:t>
      </w:r>
      <w:r w:rsidR="00424616">
        <w:rPr>
          <w:rFonts w:asciiTheme="minorHAnsi" w:hAnsiTheme="minorHAnsi" w:cstheme="minorHAnsi"/>
          <w:b/>
          <w:sz w:val="22"/>
          <w:szCs w:val="22"/>
        </w:rPr>
        <w:t>3</w:t>
      </w:r>
      <w:r w:rsidR="00EC7663" w:rsidRPr="00505FA2">
        <w:rPr>
          <w:rFonts w:asciiTheme="minorHAnsi" w:hAnsiTheme="minorHAnsi" w:cstheme="minorHAnsi"/>
          <w:b/>
          <w:sz w:val="22"/>
          <w:szCs w:val="22"/>
        </w:rPr>
        <w:t>.4.</w:t>
      </w:r>
      <w:r w:rsidR="00EC7663" w:rsidRPr="00505FA2">
        <w:rPr>
          <w:rFonts w:asciiTheme="minorHAnsi" w:hAnsiTheme="minorHAnsi" w:cstheme="minorHAnsi"/>
          <w:sz w:val="22"/>
          <w:szCs w:val="22"/>
        </w:rPr>
        <w:t xml:space="preserve"> Οι κάθε είδους καταβολές προς το ΙΚΑ, ΕΦΚΑ και τα υπόλοιπα ασφαλιστικά ταμεία για όλο το απασχολούμενο στο έργο εργατοτεχνικό προσωπικό της Ανάδοχου, αποτελούν υποχρέωση της Ανάδοχου και αυτός φέρει αποκλειστική ευθύνη για αυτές. </w:t>
      </w:r>
    </w:p>
    <w:p w14:paraId="15C6989A" w14:textId="24D0E86B" w:rsidR="00EC7663" w:rsidRPr="00505FA2" w:rsidRDefault="00455A4E" w:rsidP="00EC7663">
      <w:pPr>
        <w:tabs>
          <w:tab w:val="left" w:pos="567"/>
        </w:tabs>
        <w:spacing w:after="120" w:line="288" w:lineRule="auto"/>
        <w:jc w:val="both"/>
        <w:rPr>
          <w:rFonts w:asciiTheme="minorHAnsi" w:hAnsiTheme="minorHAnsi" w:cstheme="minorHAnsi"/>
          <w:sz w:val="22"/>
          <w:szCs w:val="22"/>
        </w:rPr>
      </w:pPr>
      <w:r>
        <w:rPr>
          <w:rFonts w:asciiTheme="minorHAnsi" w:hAnsiTheme="minorHAnsi" w:cstheme="minorHAnsi"/>
          <w:b/>
          <w:sz w:val="22"/>
          <w:szCs w:val="22"/>
        </w:rPr>
        <w:t>1</w:t>
      </w:r>
      <w:r w:rsidR="00EC7663" w:rsidRPr="00505FA2">
        <w:rPr>
          <w:rFonts w:asciiTheme="minorHAnsi" w:hAnsiTheme="minorHAnsi" w:cstheme="minorHAnsi"/>
          <w:b/>
          <w:sz w:val="22"/>
          <w:szCs w:val="22"/>
        </w:rPr>
        <w:t>.</w:t>
      </w:r>
      <w:r w:rsidR="00424616">
        <w:rPr>
          <w:rFonts w:asciiTheme="minorHAnsi" w:hAnsiTheme="minorHAnsi" w:cstheme="minorHAnsi"/>
          <w:b/>
          <w:sz w:val="22"/>
          <w:szCs w:val="22"/>
        </w:rPr>
        <w:t>3</w:t>
      </w:r>
      <w:r w:rsidR="00EC7663" w:rsidRPr="00505FA2">
        <w:rPr>
          <w:rFonts w:asciiTheme="minorHAnsi" w:hAnsiTheme="minorHAnsi" w:cstheme="minorHAnsi"/>
          <w:b/>
          <w:sz w:val="22"/>
          <w:szCs w:val="22"/>
        </w:rPr>
        <w:t>.5.</w:t>
      </w:r>
      <w:r w:rsidR="00EC7663" w:rsidRPr="00505FA2">
        <w:rPr>
          <w:rFonts w:asciiTheme="minorHAnsi" w:hAnsiTheme="minorHAnsi" w:cstheme="minorHAnsi"/>
          <w:sz w:val="22"/>
          <w:szCs w:val="22"/>
        </w:rPr>
        <w:t xml:space="preserve"> Οι καταβολές κάθε φύσεως εισφορών ή προσαυξήσεων για μη </w:t>
      </w:r>
      <w:proofErr w:type="spellStart"/>
      <w:r w:rsidR="00EC7663" w:rsidRPr="00505FA2">
        <w:rPr>
          <w:rFonts w:asciiTheme="minorHAnsi" w:hAnsiTheme="minorHAnsi" w:cstheme="minorHAnsi"/>
          <w:sz w:val="22"/>
          <w:szCs w:val="22"/>
        </w:rPr>
        <w:t>γνωστοποιηθέντες</w:t>
      </w:r>
      <w:proofErr w:type="spellEnd"/>
      <w:r w:rsidR="00EC7663" w:rsidRPr="00505FA2">
        <w:rPr>
          <w:rFonts w:asciiTheme="minorHAnsi" w:hAnsiTheme="minorHAnsi" w:cstheme="minorHAnsi"/>
          <w:sz w:val="22"/>
          <w:szCs w:val="22"/>
        </w:rPr>
        <w:t xml:space="preserve"> εργατοτεχνίτες, ή για απασχόληση μεγαλύτερη από τη </w:t>
      </w:r>
      <w:proofErr w:type="spellStart"/>
      <w:r w:rsidR="00EC7663" w:rsidRPr="00505FA2">
        <w:rPr>
          <w:rFonts w:asciiTheme="minorHAnsi" w:hAnsiTheme="minorHAnsi" w:cstheme="minorHAnsi"/>
          <w:sz w:val="22"/>
          <w:szCs w:val="22"/>
        </w:rPr>
        <w:t>γνωστοποιηθείσα</w:t>
      </w:r>
      <w:proofErr w:type="spellEnd"/>
      <w:r w:rsidR="00EC7663" w:rsidRPr="00505FA2">
        <w:rPr>
          <w:rFonts w:asciiTheme="minorHAnsi" w:hAnsiTheme="minorHAnsi" w:cstheme="minorHAnsi"/>
          <w:sz w:val="22"/>
          <w:szCs w:val="22"/>
        </w:rPr>
        <w:t xml:space="preserve"> ή υπερωριακή, βαρύνουν αποκλειστικά την Ανάδοχο. Το ίδιο ισχύει για διαφορές εισφορών και προσαυξήσεις που οφείλονται σε τυχόν διαφορές μεταξύ του </w:t>
      </w:r>
      <w:proofErr w:type="spellStart"/>
      <w:r w:rsidR="00EC7663" w:rsidRPr="00505FA2">
        <w:rPr>
          <w:rFonts w:asciiTheme="minorHAnsi" w:hAnsiTheme="minorHAnsi" w:cstheme="minorHAnsi"/>
          <w:sz w:val="22"/>
          <w:szCs w:val="22"/>
        </w:rPr>
        <w:t>γνωστοποιηθέντος</w:t>
      </w:r>
      <w:proofErr w:type="spellEnd"/>
      <w:r w:rsidR="00EC7663" w:rsidRPr="00505FA2">
        <w:rPr>
          <w:rFonts w:asciiTheme="minorHAnsi" w:hAnsiTheme="minorHAnsi" w:cstheme="minorHAnsi"/>
          <w:sz w:val="22"/>
          <w:szCs w:val="22"/>
        </w:rPr>
        <w:t xml:space="preserve"> ημερομισθίου και αυτού βάσει του οποίου υπολογίσθηκαν οι διαφορές εισφορών και οι προσαυξήσεις τους.</w:t>
      </w:r>
    </w:p>
    <w:p w14:paraId="244121E1" w14:textId="77777777" w:rsidR="00A83126" w:rsidRDefault="00A83126" w:rsidP="00A83126">
      <w:pPr>
        <w:pStyle w:val="2"/>
        <w:rPr>
          <w:rFonts w:ascii="Calibri" w:hAnsi="Calibri" w:cs="Calibri"/>
          <w:sz w:val="28"/>
          <w:szCs w:val="28"/>
        </w:rPr>
      </w:pPr>
      <w:r>
        <w:rPr>
          <w:rFonts w:ascii="Calibri" w:hAnsi="Calibri" w:cs="Calibri"/>
          <w:sz w:val="28"/>
          <w:szCs w:val="28"/>
        </w:rPr>
        <w:t>2.ΔΙΑΡΚΕΙΑ ΤΟΥ ΕΡΓΟΥ</w:t>
      </w:r>
    </w:p>
    <w:p w14:paraId="6ADCB400" w14:textId="4E6BEAB4" w:rsidR="003E6375" w:rsidRDefault="00A83126" w:rsidP="003E6375">
      <w:pPr>
        <w:jc w:val="both"/>
        <w:rPr>
          <w:rFonts w:ascii="Calibri" w:eastAsia="Calibri" w:hAnsi="Calibri"/>
          <w:b/>
          <w:bCs/>
          <w:sz w:val="22"/>
          <w:szCs w:val="22"/>
        </w:rPr>
      </w:pPr>
      <w:r w:rsidRPr="00C10511">
        <w:rPr>
          <w:rFonts w:ascii="Calibri" w:eastAsia="Calibri" w:hAnsi="Calibri"/>
          <w:sz w:val="22"/>
          <w:szCs w:val="22"/>
        </w:rPr>
        <w:t xml:space="preserve">Η προβλεπόμενη διάρκεια του </w:t>
      </w:r>
      <w:r w:rsidR="00C16F48">
        <w:rPr>
          <w:rFonts w:ascii="Calibri" w:eastAsia="Calibri" w:hAnsi="Calibri"/>
          <w:sz w:val="22"/>
          <w:szCs w:val="22"/>
        </w:rPr>
        <w:t xml:space="preserve">φυσικού αντικειμένου του </w:t>
      </w:r>
      <w:r w:rsidRPr="00C10511">
        <w:rPr>
          <w:rFonts w:ascii="Calibri" w:eastAsia="Calibri" w:hAnsi="Calibri"/>
          <w:sz w:val="22"/>
          <w:szCs w:val="22"/>
        </w:rPr>
        <w:t xml:space="preserve">έργου ορίζεται </w:t>
      </w:r>
      <w:r w:rsidR="003E6375" w:rsidRPr="003E6375">
        <w:rPr>
          <w:rFonts w:ascii="Calibri" w:eastAsia="Calibri" w:hAnsi="Calibri"/>
          <w:b/>
          <w:bCs/>
          <w:sz w:val="22"/>
          <w:szCs w:val="22"/>
        </w:rPr>
        <w:t>από Τετάρτη 10 έως Σάββατο 13 Απριλίου 2024</w:t>
      </w:r>
      <w:r w:rsidR="003E6375">
        <w:rPr>
          <w:rFonts w:ascii="Calibri" w:eastAsia="Calibri" w:hAnsi="Calibri"/>
          <w:b/>
          <w:bCs/>
          <w:sz w:val="22"/>
          <w:szCs w:val="22"/>
        </w:rPr>
        <w:t>.</w:t>
      </w:r>
    </w:p>
    <w:p w14:paraId="40D05597" w14:textId="77777777" w:rsidR="00C16F48" w:rsidRPr="00C10511" w:rsidRDefault="00C16F48" w:rsidP="003E6375">
      <w:pPr>
        <w:jc w:val="both"/>
        <w:rPr>
          <w:rFonts w:ascii="Calibri" w:eastAsia="Calibri" w:hAnsi="Calibri"/>
          <w:sz w:val="22"/>
          <w:szCs w:val="22"/>
        </w:rPr>
      </w:pPr>
    </w:p>
    <w:p w14:paraId="0A7EF5B7" w14:textId="523C2FE6" w:rsidR="00A83126" w:rsidRDefault="00A83126" w:rsidP="00A83126">
      <w:pPr>
        <w:pStyle w:val="2"/>
        <w:rPr>
          <w:rFonts w:ascii="Calibri" w:hAnsi="Calibri" w:cs="Calibri"/>
          <w:sz w:val="28"/>
          <w:szCs w:val="28"/>
        </w:rPr>
      </w:pPr>
      <w:r>
        <w:rPr>
          <w:rFonts w:ascii="Calibri" w:hAnsi="Calibri" w:cs="Calibri"/>
          <w:sz w:val="28"/>
          <w:szCs w:val="28"/>
        </w:rPr>
        <w:t>3.</w:t>
      </w:r>
      <w:r w:rsidR="003E6375">
        <w:rPr>
          <w:rFonts w:ascii="Calibri" w:hAnsi="Calibri" w:cs="Calibri"/>
          <w:sz w:val="28"/>
          <w:szCs w:val="28"/>
        </w:rPr>
        <w:t xml:space="preserve">ΛΟΙΠΑ </w:t>
      </w:r>
      <w:r>
        <w:rPr>
          <w:rFonts w:ascii="Calibri" w:hAnsi="Calibri" w:cs="Calibri"/>
          <w:sz w:val="28"/>
          <w:szCs w:val="28"/>
        </w:rPr>
        <w:t>ΠΑΡΑ∆ΟΤΕΑ ΕΡΓΟΥ – ΠΑΡΑΚΟΛΟΥΘΗΣΗ ΠΑΡΑΛΑΒΗ  ΤΟΥ ΕΡΓΟΥ</w:t>
      </w:r>
    </w:p>
    <w:p w14:paraId="14099410" w14:textId="0799B177" w:rsidR="003E6375" w:rsidRDefault="003E6375" w:rsidP="00424616">
      <w:pPr>
        <w:spacing w:after="120" w:line="312" w:lineRule="auto"/>
        <w:jc w:val="both"/>
        <w:rPr>
          <w:rFonts w:ascii="Calibri" w:eastAsia="Calibri" w:hAnsi="Calibri"/>
          <w:sz w:val="22"/>
          <w:szCs w:val="22"/>
        </w:rPr>
      </w:pPr>
      <w:r>
        <w:rPr>
          <w:rFonts w:ascii="Calibri" w:eastAsia="Calibri" w:hAnsi="Calibri"/>
          <w:sz w:val="22"/>
          <w:szCs w:val="22"/>
        </w:rPr>
        <w:t xml:space="preserve">Η Ανάδοχος με την ολοκλήρωση του έργου θα υποβάλει </w:t>
      </w:r>
      <w:r w:rsidR="00424616">
        <w:rPr>
          <w:rFonts w:ascii="Calibri" w:eastAsia="Calibri" w:hAnsi="Calibri"/>
          <w:sz w:val="22"/>
          <w:szCs w:val="22"/>
        </w:rPr>
        <w:t xml:space="preserve">στην Περιφέρεια ΑΜΘ </w:t>
      </w:r>
      <w:r>
        <w:rPr>
          <w:rFonts w:ascii="Calibri" w:eastAsia="Calibri" w:hAnsi="Calibri"/>
          <w:sz w:val="22"/>
          <w:szCs w:val="22"/>
        </w:rPr>
        <w:t xml:space="preserve">σε </w:t>
      </w:r>
      <w:r w:rsidR="00424616">
        <w:rPr>
          <w:rFonts w:ascii="Calibri" w:eastAsia="Calibri" w:hAnsi="Calibri"/>
          <w:sz w:val="22"/>
          <w:szCs w:val="22"/>
        </w:rPr>
        <w:t xml:space="preserve">έντυπη και </w:t>
      </w:r>
      <w:r>
        <w:rPr>
          <w:rFonts w:ascii="Calibri" w:eastAsia="Calibri" w:hAnsi="Calibri"/>
          <w:sz w:val="22"/>
          <w:szCs w:val="22"/>
        </w:rPr>
        <w:t xml:space="preserve">ηλεκτρονική μορφή </w:t>
      </w:r>
      <w:r w:rsidR="00424616">
        <w:rPr>
          <w:rFonts w:ascii="Calibri" w:eastAsia="Calibri" w:hAnsi="Calibri"/>
          <w:sz w:val="22"/>
          <w:szCs w:val="22"/>
        </w:rPr>
        <w:t xml:space="preserve">μια </w:t>
      </w:r>
      <w:r>
        <w:rPr>
          <w:rFonts w:ascii="Calibri" w:eastAsia="Calibri" w:hAnsi="Calibri"/>
          <w:sz w:val="22"/>
          <w:szCs w:val="22"/>
        </w:rPr>
        <w:t xml:space="preserve">τεχνική έκθεση ολοκλήρωσης στην οποία θα </w:t>
      </w:r>
      <w:r w:rsidR="00424616">
        <w:rPr>
          <w:rFonts w:ascii="Calibri" w:eastAsia="Calibri" w:hAnsi="Calibri"/>
          <w:sz w:val="22"/>
          <w:szCs w:val="22"/>
        </w:rPr>
        <w:t>καταγράφονται</w:t>
      </w:r>
      <w:r>
        <w:rPr>
          <w:rFonts w:ascii="Calibri" w:eastAsia="Calibri" w:hAnsi="Calibri"/>
          <w:sz w:val="22"/>
          <w:szCs w:val="22"/>
        </w:rPr>
        <w:t xml:space="preserve"> όλες οι ενέργειες που εκτέλεσε στο πλαίσιο του έργου</w:t>
      </w:r>
      <w:r w:rsidR="00424616">
        <w:rPr>
          <w:rFonts w:ascii="Calibri" w:eastAsia="Calibri" w:hAnsi="Calibri"/>
          <w:sz w:val="22"/>
          <w:szCs w:val="22"/>
        </w:rPr>
        <w:t xml:space="preserve"> μαζί με οπτικοακουστικό υλικό (βίντεο και φωτογραφίες) με στιγμιότυπα από την έκθεση καθώς και αποδεικτικά στοιχεία δημοσιότητας τα οποία θα στοιχειοθετούν την </w:t>
      </w:r>
      <w:proofErr w:type="spellStart"/>
      <w:r w:rsidR="00424616">
        <w:rPr>
          <w:rFonts w:ascii="Calibri" w:eastAsia="Calibri" w:hAnsi="Calibri"/>
          <w:sz w:val="22"/>
          <w:szCs w:val="22"/>
        </w:rPr>
        <w:t>ορθη</w:t>
      </w:r>
      <w:proofErr w:type="spellEnd"/>
      <w:r w:rsidR="00424616">
        <w:rPr>
          <w:rFonts w:ascii="Calibri" w:eastAsia="Calibri" w:hAnsi="Calibri"/>
          <w:sz w:val="22"/>
          <w:szCs w:val="22"/>
        </w:rPr>
        <w:t xml:space="preserve"> εκτέλεση του συνολικού έργου.</w:t>
      </w:r>
    </w:p>
    <w:p w14:paraId="6169FF4D" w14:textId="2E39E751" w:rsidR="00A83126" w:rsidRDefault="00A83126" w:rsidP="00424616">
      <w:pPr>
        <w:spacing w:after="120" w:line="312" w:lineRule="auto"/>
        <w:ind w:right="108"/>
        <w:jc w:val="both"/>
        <w:rPr>
          <w:rFonts w:ascii="Calibri" w:hAnsi="Calibri"/>
          <w:sz w:val="22"/>
          <w:szCs w:val="22"/>
        </w:rPr>
      </w:pPr>
      <w:r w:rsidRPr="006122B8">
        <w:rPr>
          <w:rFonts w:ascii="Calibri" w:hAnsi="Calibri"/>
          <w:sz w:val="22"/>
          <w:szCs w:val="22"/>
        </w:rPr>
        <w:t xml:space="preserve">Η </w:t>
      </w:r>
      <w:r w:rsidRPr="006122B8">
        <w:rPr>
          <w:rFonts w:ascii="Calibri" w:hAnsi="Calibri"/>
          <w:b/>
          <w:sz w:val="22"/>
          <w:szCs w:val="22"/>
        </w:rPr>
        <w:t>παρακολούθηση</w:t>
      </w:r>
      <w:r w:rsidRPr="006122B8">
        <w:rPr>
          <w:rFonts w:ascii="Calibri" w:hAnsi="Calibri"/>
          <w:sz w:val="22"/>
          <w:szCs w:val="22"/>
        </w:rPr>
        <w:t xml:space="preserve"> της εκτέλεσης της σύμβασης διενεργείται σύμφωνα με τις διατάξεις της παρ. 1 του άρθρου 216 του Ν.4412/2016 και η </w:t>
      </w:r>
      <w:r w:rsidRPr="006122B8">
        <w:rPr>
          <w:rFonts w:ascii="Calibri" w:hAnsi="Calibri"/>
          <w:b/>
          <w:sz w:val="22"/>
          <w:szCs w:val="22"/>
        </w:rPr>
        <w:t>παραλαβή του αντικείμενου</w:t>
      </w:r>
      <w:r w:rsidRPr="006122B8">
        <w:rPr>
          <w:rFonts w:ascii="Calibri" w:hAnsi="Calibri"/>
          <w:sz w:val="22"/>
          <w:szCs w:val="22"/>
        </w:rPr>
        <w:t xml:space="preserve"> της από Επιτροπή Παραλαβής, σύμφωνα με τις διατάξεις του άρθρου 219 και του </w:t>
      </w:r>
      <w:proofErr w:type="spellStart"/>
      <w:r w:rsidRPr="006122B8">
        <w:rPr>
          <w:rFonts w:ascii="Calibri" w:hAnsi="Calibri"/>
          <w:sz w:val="22"/>
          <w:szCs w:val="22"/>
        </w:rPr>
        <w:t>εδ</w:t>
      </w:r>
      <w:proofErr w:type="spellEnd"/>
      <w:r w:rsidRPr="006122B8">
        <w:rPr>
          <w:rFonts w:ascii="Calibri" w:hAnsi="Calibri"/>
          <w:sz w:val="22"/>
          <w:szCs w:val="22"/>
        </w:rPr>
        <w:t xml:space="preserve">. δ της παρ. 11 του άρθρου 221 του Ν.4412/2016.  </w:t>
      </w:r>
    </w:p>
    <w:p w14:paraId="3A7417AC" w14:textId="1BE395FC" w:rsidR="00A83126" w:rsidRDefault="00A83126" w:rsidP="00A83126">
      <w:pPr>
        <w:pStyle w:val="2"/>
        <w:rPr>
          <w:rFonts w:ascii="Calibri" w:hAnsi="Calibri" w:cs="Calibri"/>
          <w:sz w:val="28"/>
          <w:szCs w:val="28"/>
        </w:rPr>
      </w:pPr>
      <w:r>
        <w:rPr>
          <w:rFonts w:ascii="Calibri" w:hAnsi="Calibri" w:cs="Calibri"/>
          <w:sz w:val="28"/>
          <w:szCs w:val="28"/>
        </w:rPr>
        <w:t xml:space="preserve">4.ΠΡΟΫΠΟΛΟΓΙΣΜΟΣ </w:t>
      </w:r>
      <w:r w:rsidR="003C55D7">
        <w:rPr>
          <w:rFonts w:ascii="Calibri" w:hAnsi="Calibri" w:cs="Calibri"/>
          <w:sz w:val="28"/>
          <w:szCs w:val="28"/>
        </w:rPr>
        <w:t>-ΧΡΗΜΑΤΟΔΟΤΗΣΗ</w:t>
      </w:r>
      <w:r>
        <w:rPr>
          <w:rFonts w:ascii="Calibri" w:hAnsi="Calibri" w:cs="Calibri"/>
          <w:sz w:val="28"/>
          <w:szCs w:val="28"/>
        </w:rPr>
        <w:t>– ΤΡΟΠΟΣ ΠΛΗΡΩΜΗΣ</w:t>
      </w:r>
    </w:p>
    <w:p w14:paraId="544476CA" w14:textId="77777777" w:rsidR="001705CC" w:rsidRDefault="001705CC" w:rsidP="00A83126">
      <w:pPr>
        <w:autoSpaceDE w:val="0"/>
        <w:autoSpaceDN w:val="0"/>
        <w:adjustRightInd w:val="0"/>
        <w:jc w:val="both"/>
        <w:rPr>
          <w:rFonts w:ascii="Calibri" w:hAnsi="Calibri"/>
          <w:sz w:val="22"/>
          <w:szCs w:val="22"/>
        </w:rPr>
      </w:pPr>
    </w:p>
    <w:p w14:paraId="34285065" w14:textId="77777777" w:rsidR="00FA3692" w:rsidRDefault="00A83126" w:rsidP="003C55D7">
      <w:pPr>
        <w:pStyle w:val="Style1"/>
        <w:spacing w:after="120" w:line="288" w:lineRule="auto"/>
        <w:rPr>
          <w:rFonts w:asciiTheme="minorHAnsi" w:hAnsiTheme="minorHAnsi" w:cstheme="minorHAnsi"/>
          <w:szCs w:val="22"/>
        </w:rPr>
      </w:pPr>
      <w:r w:rsidRPr="00A82F5C">
        <w:rPr>
          <w:rFonts w:ascii="Calibri" w:hAnsi="Calibri"/>
          <w:szCs w:val="22"/>
        </w:rPr>
        <w:t xml:space="preserve">Ο </w:t>
      </w:r>
      <w:r w:rsidRPr="00A82F5C">
        <w:rPr>
          <w:rFonts w:ascii="Calibri" w:hAnsi="Calibri"/>
          <w:b/>
          <w:bCs/>
          <w:szCs w:val="22"/>
          <w:u w:val="single"/>
        </w:rPr>
        <w:t>προϋπολογισμός</w:t>
      </w:r>
      <w:r w:rsidRPr="00A82F5C">
        <w:rPr>
          <w:rFonts w:ascii="Calibri" w:hAnsi="Calibri"/>
          <w:szCs w:val="22"/>
        </w:rPr>
        <w:t xml:space="preserve"> του έργου </w:t>
      </w:r>
      <w:r w:rsidRPr="00AA37C4">
        <w:rPr>
          <w:rFonts w:ascii="Calibri" w:hAnsi="Calibri"/>
          <w:szCs w:val="22"/>
        </w:rPr>
        <w:t>(</w:t>
      </w:r>
      <w:r>
        <w:rPr>
          <w:rFonts w:ascii="Calibri" w:hAnsi="Calibri"/>
          <w:szCs w:val="22"/>
        </w:rPr>
        <w:t xml:space="preserve">με </w:t>
      </w:r>
      <w:r w:rsidRPr="00AA37C4">
        <w:rPr>
          <w:rFonts w:ascii="Calibri" w:hAnsi="Calibri"/>
          <w:szCs w:val="22"/>
        </w:rPr>
        <w:t>CPV</w:t>
      </w:r>
      <w:r w:rsidRPr="00AA37C4">
        <w:rPr>
          <w:rFonts w:ascii="Calibri" w:hAnsi="Calibri"/>
          <w:b/>
          <w:szCs w:val="22"/>
        </w:rPr>
        <w:t xml:space="preserve">: </w:t>
      </w:r>
      <w:r w:rsidR="001705CC">
        <w:rPr>
          <w:rFonts w:asciiTheme="minorHAnsi" w:hAnsiTheme="minorHAnsi" w:cstheme="minorHAnsi"/>
          <w:szCs w:val="22"/>
        </w:rPr>
        <w:t>79950000-8 - Υπηρεσίες διοργάνωσης εκθέσεων και συνεδρίων</w:t>
      </w:r>
      <w:r w:rsidRPr="00AA37C4">
        <w:rPr>
          <w:rFonts w:ascii="Calibri" w:hAnsi="Calibri"/>
          <w:bCs/>
          <w:szCs w:val="22"/>
        </w:rPr>
        <w:t>)</w:t>
      </w:r>
      <w:r>
        <w:rPr>
          <w:rFonts w:ascii="Calibri" w:hAnsi="Calibri"/>
          <w:bCs/>
          <w:szCs w:val="22"/>
        </w:rPr>
        <w:t xml:space="preserve">, </w:t>
      </w:r>
      <w:r w:rsidRPr="00FA3692">
        <w:rPr>
          <w:rFonts w:ascii="Calibri" w:hAnsi="Calibri"/>
          <w:b/>
          <w:bCs/>
          <w:szCs w:val="22"/>
        </w:rPr>
        <w:t xml:space="preserve">ανέρχεται στο </w:t>
      </w:r>
      <w:r w:rsidR="006B3B54" w:rsidRPr="00FA3692">
        <w:rPr>
          <w:rFonts w:ascii="Calibri" w:hAnsi="Calibri"/>
          <w:b/>
          <w:bCs/>
          <w:szCs w:val="22"/>
        </w:rPr>
        <w:t>ύψος</w:t>
      </w:r>
      <w:r w:rsidRPr="00FA3692">
        <w:rPr>
          <w:rFonts w:ascii="Calibri" w:hAnsi="Calibri"/>
          <w:b/>
          <w:bCs/>
          <w:szCs w:val="22"/>
        </w:rPr>
        <w:t xml:space="preserve"> </w:t>
      </w:r>
      <w:r w:rsidR="001705CC" w:rsidRPr="00FA3692">
        <w:rPr>
          <w:rFonts w:ascii="Calibri" w:hAnsi="Calibri"/>
          <w:b/>
          <w:bCs/>
          <w:szCs w:val="22"/>
        </w:rPr>
        <w:t xml:space="preserve">των </w:t>
      </w:r>
      <w:r w:rsidR="001705CC" w:rsidRPr="00FA3692">
        <w:rPr>
          <w:rFonts w:asciiTheme="minorHAnsi" w:hAnsiTheme="minorHAnsi" w:cstheme="minorHAnsi"/>
          <w:b/>
          <w:bCs/>
          <w:szCs w:val="22"/>
        </w:rPr>
        <w:t xml:space="preserve">10.000,00€ </w:t>
      </w:r>
      <w:r w:rsidR="006B3B54" w:rsidRPr="00FA3692">
        <w:rPr>
          <w:rFonts w:asciiTheme="minorHAnsi" w:hAnsiTheme="minorHAnsi" w:cstheme="minorHAnsi"/>
          <w:b/>
          <w:bCs/>
          <w:szCs w:val="22"/>
        </w:rPr>
        <w:t>μαζί</w:t>
      </w:r>
      <w:r w:rsidR="001705CC" w:rsidRPr="00FA3692">
        <w:rPr>
          <w:rFonts w:asciiTheme="minorHAnsi" w:hAnsiTheme="minorHAnsi" w:cstheme="minorHAnsi"/>
          <w:b/>
          <w:bCs/>
          <w:szCs w:val="22"/>
        </w:rPr>
        <w:t xml:space="preserve"> με το ΦΠΑ24% (ήτοι 8064,52 € καθαρή αξία και 1.935,48 € ΦΠΑ 24%).</w:t>
      </w:r>
      <w:r w:rsidR="001705CC">
        <w:rPr>
          <w:rFonts w:asciiTheme="minorHAnsi" w:hAnsiTheme="minorHAnsi" w:cstheme="minorHAnsi"/>
          <w:szCs w:val="22"/>
        </w:rPr>
        <w:t xml:space="preserve"> Η δαπάνη χρηματοδοτείται από το ετήσιο πρόγραμμα δράσης της Περιφέρειας Ανατολικής Μακεδονίας και Θράκης όπου έχει ενταχθεί το έργο με την </w:t>
      </w:r>
      <w:proofErr w:type="spellStart"/>
      <w:r w:rsidR="001705CC">
        <w:rPr>
          <w:rFonts w:asciiTheme="minorHAnsi" w:hAnsiTheme="minorHAnsi" w:cstheme="minorHAnsi"/>
          <w:szCs w:val="22"/>
        </w:rPr>
        <w:t>υπ’αριθμ</w:t>
      </w:r>
      <w:proofErr w:type="spellEnd"/>
      <w:r w:rsidR="001705CC">
        <w:rPr>
          <w:rFonts w:asciiTheme="minorHAnsi" w:hAnsiTheme="minorHAnsi" w:cstheme="minorHAnsi"/>
          <w:szCs w:val="22"/>
        </w:rPr>
        <w:t>.</w:t>
      </w:r>
      <w:r w:rsidR="001705CC" w:rsidRPr="001705CC">
        <w:t xml:space="preserve"> </w:t>
      </w:r>
      <w:r w:rsidR="001705CC" w:rsidRPr="001705CC">
        <w:rPr>
          <w:rFonts w:asciiTheme="minorHAnsi" w:hAnsiTheme="minorHAnsi" w:cstheme="minorHAnsi"/>
          <w:szCs w:val="22"/>
        </w:rPr>
        <w:t>66/πρ.5/3-4-2024 (ΑΔΑ 94Δ07ΛΒ-ΖΚΡ) απόφαση του Περιφερειακού Συμβουλίου με θέμα «έγκριση 2ης Τροποποίησης του Ετήσιου Προγράμματος Δράσης 2024 της Περιφέρειας Ανατολικής Μακεδονίας και Θράκης»</w:t>
      </w:r>
      <w:r w:rsidR="001705CC">
        <w:rPr>
          <w:rFonts w:asciiTheme="minorHAnsi" w:hAnsiTheme="minorHAnsi" w:cstheme="minorHAnsi"/>
          <w:szCs w:val="22"/>
        </w:rPr>
        <w:t xml:space="preserve"> και φέρει </w:t>
      </w:r>
      <w:r w:rsidR="001705CC" w:rsidRPr="001705CC">
        <w:rPr>
          <w:rFonts w:asciiTheme="minorHAnsi" w:hAnsiTheme="minorHAnsi" w:cstheme="minorHAnsi"/>
          <w:szCs w:val="22"/>
        </w:rPr>
        <w:t>Κωδικό: 240002024</w:t>
      </w:r>
      <w:r w:rsidR="00C16F48">
        <w:rPr>
          <w:rFonts w:asciiTheme="minorHAnsi" w:hAnsiTheme="minorHAnsi" w:cstheme="minorHAnsi"/>
          <w:szCs w:val="22"/>
        </w:rPr>
        <w:t xml:space="preserve">. </w:t>
      </w:r>
    </w:p>
    <w:p w14:paraId="1F958C1B" w14:textId="09A10963" w:rsidR="003C55D7" w:rsidRPr="00FA3692" w:rsidRDefault="006B3B54" w:rsidP="003C55D7">
      <w:pPr>
        <w:pStyle w:val="Style1"/>
        <w:spacing w:after="120" w:line="288" w:lineRule="auto"/>
        <w:rPr>
          <w:rFonts w:asciiTheme="minorHAnsi" w:hAnsiTheme="minorHAnsi" w:cstheme="minorHAnsi"/>
          <w:b/>
          <w:bCs/>
          <w:szCs w:val="22"/>
        </w:rPr>
      </w:pPr>
      <w:r>
        <w:rPr>
          <w:rFonts w:asciiTheme="minorHAnsi" w:hAnsiTheme="minorHAnsi" w:cstheme="minorHAnsi"/>
          <w:szCs w:val="22"/>
        </w:rPr>
        <w:t xml:space="preserve">Έχει εκδοθεί σχετικά η </w:t>
      </w:r>
      <w:r w:rsidRPr="006B3B54">
        <w:rPr>
          <w:rFonts w:asciiTheme="minorHAnsi" w:hAnsiTheme="minorHAnsi" w:cstheme="minorHAnsi"/>
          <w:szCs w:val="22"/>
        </w:rPr>
        <w:t xml:space="preserve">υπ’ </w:t>
      </w:r>
      <w:proofErr w:type="spellStart"/>
      <w:r w:rsidRPr="006B3B54">
        <w:rPr>
          <w:rFonts w:asciiTheme="minorHAnsi" w:hAnsiTheme="minorHAnsi" w:cstheme="minorHAnsi"/>
          <w:szCs w:val="22"/>
        </w:rPr>
        <w:t>αριθμ</w:t>
      </w:r>
      <w:proofErr w:type="spellEnd"/>
      <w:r w:rsidRPr="006B3B54">
        <w:rPr>
          <w:rFonts w:asciiTheme="minorHAnsi" w:hAnsiTheme="minorHAnsi" w:cstheme="minorHAnsi"/>
          <w:szCs w:val="22"/>
        </w:rPr>
        <w:t xml:space="preserve"> </w:t>
      </w:r>
      <w:r w:rsidR="00C16F48" w:rsidRPr="00C16F48">
        <w:rPr>
          <w:rFonts w:asciiTheme="minorHAnsi" w:hAnsiTheme="minorHAnsi" w:cstheme="minorHAnsi"/>
          <w:szCs w:val="22"/>
        </w:rPr>
        <w:t xml:space="preserve">271/πρ.13/5-4-2024 (ΑΔΑ : Ψ1507ΛΒ-5ΛΠ) Απόφαση της Περιφερειακής Επιτροπής Ανατολικής Μακεδονίας και Θράκης  </w:t>
      </w:r>
      <w:r w:rsidRPr="006B3B54">
        <w:rPr>
          <w:rFonts w:asciiTheme="minorHAnsi" w:hAnsiTheme="minorHAnsi" w:cstheme="minorHAnsi"/>
          <w:szCs w:val="22"/>
        </w:rPr>
        <w:t>περί έγκρισης εξειδίκευσης δαπανών για το έργο «ΠΡΟΒΟΛΗ-ΠΡΟΩΘΗΣΗ ΤΟΠΙΚΩΝ ΠΡΟΪΟΝΤΩΝ ΣΤΗΝ ΑΘΗΝΑ (ΣΥΝΤΑΓΜΑ)»</w:t>
      </w:r>
      <w:r>
        <w:rPr>
          <w:rFonts w:asciiTheme="minorHAnsi" w:hAnsiTheme="minorHAnsi" w:cstheme="minorHAnsi"/>
          <w:szCs w:val="22"/>
        </w:rPr>
        <w:t xml:space="preserve"> και </w:t>
      </w:r>
      <w:r w:rsidRPr="00FA3692">
        <w:rPr>
          <w:rFonts w:asciiTheme="minorHAnsi" w:hAnsiTheme="minorHAnsi" w:cstheme="minorHAnsi"/>
          <w:b/>
          <w:bCs/>
          <w:szCs w:val="22"/>
        </w:rPr>
        <w:t xml:space="preserve">η υπ’ </w:t>
      </w:r>
      <w:proofErr w:type="spellStart"/>
      <w:r w:rsidRPr="00FA3692">
        <w:rPr>
          <w:rFonts w:asciiTheme="minorHAnsi" w:hAnsiTheme="minorHAnsi" w:cstheme="minorHAnsi"/>
          <w:b/>
          <w:bCs/>
          <w:szCs w:val="22"/>
        </w:rPr>
        <w:t>αριθμ</w:t>
      </w:r>
      <w:proofErr w:type="spellEnd"/>
      <w:r w:rsidRPr="00FA3692">
        <w:rPr>
          <w:rFonts w:asciiTheme="minorHAnsi" w:hAnsiTheme="minorHAnsi" w:cstheme="minorHAnsi"/>
          <w:b/>
          <w:bCs/>
          <w:szCs w:val="22"/>
        </w:rPr>
        <w:t xml:space="preserve"> </w:t>
      </w:r>
      <w:r w:rsidR="003C55D7" w:rsidRPr="00FA3692">
        <w:rPr>
          <w:rFonts w:asciiTheme="minorHAnsi" w:hAnsiTheme="minorHAnsi" w:cstheme="minorHAnsi"/>
          <w:b/>
          <w:bCs/>
          <w:szCs w:val="22"/>
        </w:rPr>
        <w:t xml:space="preserve">Δ.Ο. 1648/5-4-2024 Απόφαση Ανάληψης Υποχρέωσης με Α/Α 1359 (ΑΔΑ : ΡΝΓΗ7ΛΒ-8ΩΣ, ΑΔΑΜ 24REQ014544770) της </w:t>
      </w:r>
      <w:proofErr w:type="spellStart"/>
      <w:r w:rsidR="003C55D7" w:rsidRPr="00FA3692">
        <w:rPr>
          <w:rFonts w:asciiTheme="minorHAnsi" w:hAnsiTheme="minorHAnsi" w:cstheme="minorHAnsi"/>
          <w:b/>
          <w:bCs/>
          <w:szCs w:val="22"/>
        </w:rPr>
        <w:t>Δνσης</w:t>
      </w:r>
      <w:proofErr w:type="spellEnd"/>
      <w:r w:rsidR="003C55D7" w:rsidRPr="00FA3692">
        <w:rPr>
          <w:rFonts w:asciiTheme="minorHAnsi" w:hAnsiTheme="minorHAnsi" w:cstheme="minorHAnsi"/>
          <w:b/>
          <w:bCs/>
          <w:szCs w:val="22"/>
        </w:rPr>
        <w:t xml:space="preserve"> Οικονομικού της ΠΑΜΘ, </w:t>
      </w:r>
      <w:r w:rsidR="00C16F48" w:rsidRPr="00FA3692">
        <w:rPr>
          <w:rFonts w:asciiTheme="minorHAnsi" w:hAnsiTheme="minorHAnsi" w:cstheme="minorHAnsi"/>
          <w:b/>
          <w:bCs/>
          <w:szCs w:val="22"/>
        </w:rPr>
        <w:t>χρηματοδοτείται δε από τον Ειδικό Φορέα</w:t>
      </w:r>
      <w:r w:rsidR="003C55D7" w:rsidRPr="00FA3692">
        <w:rPr>
          <w:rFonts w:asciiTheme="minorHAnsi" w:hAnsiTheme="minorHAnsi" w:cstheme="minorHAnsi"/>
          <w:b/>
          <w:bCs/>
          <w:szCs w:val="22"/>
        </w:rPr>
        <w:t xml:space="preserve"> και</w:t>
      </w:r>
      <w:r w:rsidR="00C16F48" w:rsidRPr="00FA3692">
        <w:rPr>
          <w:rFonts w:asciiTheme="minorHAnsi" w:hAnsiTheme="minorHAnsi" w:cstheme="minorHAnsi"/>
          <w:b/>
          <w:bCs/>
          <w:szCs w:val="22"/>
        </w:rPr>
        <w:t xml:space="preserve"> </w:t>
      </w:r>
      <w:r w:rsidR="00C16F48" w:rsidRPr="00FA3692">
        <w:rPr>
          <w:rFonts w:asciiTheme="minorHAnsi" w:hAnsiTheme="minorHAnsi" w:cstheme="minorHAnsi"/>
          <w:b/>
          <w:bCs/>
          <w:szCs w:val="22"/>
          <w:u w:val="single"/>
        </w:rPr>
        <w:t xml:space="preserve">ΚΑΕ : </w:t>
      </w:r>
      <w:r w:rsidR="003C55D7" w:rsidRPr="00FA3692">
        <w:rPr>
          <w:rFonts w:asciiTheme="minorHAnsi" w:hAnsiTheme="minorHAnsi" w:cstheme="minorHAnsi"/>
          <w:b/>
          <w:bCs/>
          <w:szCs w:val="22"/>
          <w:u w:val="single"/>
        </w:rPr>
        <w:t>00.071.9899.0002 - Λοιπές δαπάνες (ΚΑΠ Επενδύσεις Περιφέρεια ΑΜΘ 20%</w:t>
      </w:r>
      <w:r w:rsidR="003C55D7" w:rsidRPr="00FA3692">
        <w:rPr>
          <w:rFonts w:asciiTheme="minorHAnsi" w:hAnsiTheme="minorHAnsi" w:cstheme="minorHAnsi"/>
          <w:b/>
          <w:bCs/>
          <w:szCs w:val="22"/>
        </w:rPr>
        <w:t>) (-5357-052990-291).</w:t>
      </w:r>
    </w:p>
    <w:p w14:paraId="10AD3A35" w14:textId="0E52F534" w:rsidR="006B3B54" w:rsidRDefault="006B3B54" w:rsidP="003C55D7">
      <w:pPr>
        <w:pStyle w:val="Style1"/>
        <w:spacing w:after="120" w:line="288" w:lineRule="auto"/>
        <w:rPr>
          <w:rFonts w:ascii="Calibri" w:hAnsi="Calibri" w:cs="Calibri"/>
          <w:szCs w:val="22"/>
        </w:rPr>
      </w:pPr>
      <w:r w:rsidRPr="006B3B54">
        <w:rPr>
          <w:rFonts w:ascii="Calibri" w:hAnsi="Calibri" w:cs="Calibri"/>
          <w:szCs w:val="22"/>
        </w:rPr>
        <w:t xml:space="preserve">Η πληρωμή και η εξόφληση του αναδόχου θα γίνει με την </w:t>
      </w:r>
      <w:r>
        <w:rPr>
          <w:rFonts w:ascii="Calibri" w:hAnsi="Calibri" w:cs="Calibri"/>
          <w:szCs w:val="22"/>
        </w:rPr>
        <w:t xml:space="preserve">ολοκλήρωση του φυσικού αντικειμένου την παράδοση της έκθεσης ολοκλήρωσης από την ανάδοχος και αφού γίνει η </w:t>
      </w:r>
      <w:r w:rsidRPr="006B3B54">
        <w:rPr>
          <w:rFonts w:ascii="Calibri" w:hAnsi="Calibri" w:cs="Calibri"/>
          <w:szCs w:val="22"/>
        </w:rPr>
        <w:t xml:space="preserve">οριστική παραλαβή </w:t>
      </w:r>
      <w:r>
        <w:rPr>
          <w:rFonts w:ascii="Calibri" w:hAnsi="Calibri" w:cs="Calibri"/>
          <w:szCs w:val="22"/>
        </w:rPr>
        <w:t>από την επιτροπή παρακολούθησης-παραλαβής του έργου.</w:t>
      </w:r>
    </w:p>
    <w:p w14:paraId="15595D1F" w14:textId="28CCBE57" w:rsidR="00A83126" w:rsidRPr="009C3FA3" w:rsidRDefault="006B3B54" w:rsidP="003F2AF8">
      <w:pPr>
        <w:pStyle w:val="a6"/>
        <w:spacing w:line="312" w:lineRule="auto"/>
        <w:ind w:right="108"/>
        <w:jc w:val="both"/>
        <w:rPr>
          <w:rFonts w:ascii="Calibri" w:hAnsi="Calibri" w:cs="Calibri"/>
          <w:sz w:val="22"/>
          <w:szCs w:val="22"/>
        </w:rPr>
      </w:pPr>
      <w:r w:rsidRPr="006B3B54">
        <w:rPr>
          <w:rFonts w:ascii="Calibri" w:hAnsi="Calibri" w:cs="Calibri"/>
          <w:b/>
          <w:bCs/>
          <w:sz w:val="22"/>
          <w:szCs w:val="22"/>
          <w:u w:val="single"/>
        </w:rPr>
        <w:t xml:space="preserve">Ρητά </w:t>
      </w:r>
      <w:r w:rsidR="003F2AF8" w:rsidRPr="006B3B54">
        <w:rPr>
          <w:rFonts w:ascii="Calibri" w:hAnsi="Calibri" w:cs="Calibri"/>
          <w:b/>
          <w:bCs/>
          <w:sz w:val="22"/>
          <w:szCs w:val="22"/>
          <w:u w:val="single"/>
        </w:rPr>
        <w:t>συμφωνείται</w:t>
      </w:r>
      <w:r w:rsidRPr="006B3B54">
        <w:rPr>
          <w:rFonts w:ascii="Calibri" w:hAnsi="Calibri" w:cs="Calibri"/>
          <w:b/>
          <w:bCs/>
          <w:sz w:val="22"/>
          <w:szCs w:val="22"/>
          <w:u w:val="single"/>
        </w:rPr>
        <w:t xml:space="preserve"> με την υποβολή προσφοράς από τον ανάδοχο ότι</w:t>
      </w:r>
      <w:r>
        <w:rPr>
          <w:rFonts w:ascii="Calibri" w:hAnsi="Calibri" w:cs="Calibri"/>
          <w:sz w:val="22"/>
          <w:szCs w:val="22"/>
        </w:rPr>
        <w:t xml:space="preserve"> σ</w:t>
      </w:r>
      <w:r w:rsidR="00A83126" w:rsidRPr="009C3FA3">
        <w:rPr>
          <w:rFonts w:ascii="Calibri" w:hAnsi="Calibri" w:cs="Calibri"/>
          <w:sz w:val="22"/>
          <w:szCs w:val="22"/>
        </w:rPr>
        <w:t xml:space="preserve">το ποσό της συνολικής αμοιβής </w:t>
      </w:r>
      <w:r>
        <w:rPr>
          <w:rFonts w:ascii="Calibri" w:hAnsi="Calibri" w:cs="Calibri"/>
          <w:sz w:val="22"/>
          <w:szCs w:val="22"/>
        </w:rPr>
        <w:t xml:space="preserve">προσφοράς θα </w:t>
      </w:r>
      <w:r w:rsidR="00A83126" w:rsidRPr="009C3FA3">
        <w:rPr>
          <w:rFonts w:ascii="Calibri" w:hAnsi="Calibri" w:cs="Calibri"/>
          <w:sz w:val="22"/>
          <w:szCs w:val="22"/>
        </w:rPr>
        <w:t>περιλαμβάνονται τα παντός είδους έξοδα και δαπάνες σε σχέση με την εκτέλεση του έργου, καθώς και οι κάθε είδους κρατήσεις και κάθε άλλη επιβάρυνση που προβλέπονται από την Ελληνική Νομοθεσία, κάθε δαπάνη που αφορά οποιονδήποτε τρίτο σχετικό με τις υπηρεσίες αυτές, συμπεριλαμβανομένων των εισφορών σε Ασφαλιστικά Ταμεία οποιασδήποτε φύσης, ή υποχρεώσεων έναντι τρίτων κατά την εκτέλεση των υπηρεσιών της παρούσας ή εξ αφορμής αυτών καθώς και κάθε δαπάνη που απαιτείται για την ολοκλήρωση του έργου</w:t>
      </w:r>
      <w:r>
        <w:rPr>
          <w:rFonts w:ascii="Calibri" w:hAnsi="Calibri" w:cs="Calibri"/>
          <w:sz w:val="22"/>
          <w:szCs w:val="22"/>
        </w:rPr>
        <w:t xml:space="preserve"> και ότι η ανάδοχος </w:t>
      </w:r>
      <w:r w:rsidRPr="009C3FA3">
        <w:rPr>
          <w:rFonts w:ascii="Calibri" w:hAnsi="Calibri"/>
          <w:b/>
          <w:bCs/>
          <w:sz w:val="22"/>
          <w:szCs w:val="22"/>
        </w:rPr>
        <w:t xml:space="preserve">ουδεμία άλλη απαίτηση θα έχει πέραν του ποσού της συνολικής </w:t>
      </w:r>
      <w:r>
        <w:rPr>
          <w:rFonts w:ascii="Calibri" w:hAnsi="Calibri"/>
          <w:b/>
          <w:bCs/>
          <w:sz w:val="22"/>
          <w:szCs w:val="22"/>
        </w:rPr>
        <w:t>προσφοράς της (συμβατικό τίμημα)</w:t>
      </w:r>
      <w:r w:rsidRPr="009C3FA3">
        <w:rPr>
          <w:rFonts w:ascii="Calibri" w:hAnsi="Calibri"/>
          <w:b/>
          <w:bCs/>
          <w:sz w:val="22"/>
          <w:szCs w:val="22"/>
        </w:rPr>
        <w:t>.</w:t>
      </w:r>
    </w:p>
    <w:p w14:paraId="1D7D19D9" w14:textId="4BE5ACF4" w:rsidR="00A83126" w:rsidRDefault="00A83126" w:rsidP="003F2AF8">
      <w:pPr>
        <w:pStyle w:val="a6"/>
        <w:spacing w:line="312" w:lineRule="auto"/>
        <w:ind w:right="108"/>
        <w:rPr>
          <w:rFonts w:ascii="Calibri" w:hAnsi="Calibri"/>
          <w:b/>
          <w:bCs/>
          <w:sz w:val="22"/>
          <w:szCs w:val="22"/>
        </w:rPr>
      </w:pPr>
      <w:r w:rsidRPr="009C3FA3">
        <w:rPr>
          <w:rFonts w:ascii="Calibri" w:hAnsi="Calibri"/>
          <w:b/>
          <w:bCs/>
          <w:sz w:val="22"/>
          <w:szCs w:val="22"/>
        </w:rPr>
        <w:t>Δεν προβλέπεται αναπροσαρμογή της αμοιβής της Αναδόχου κατά τη διάρκεια εκτέλεσης των υπηρεσιών που θα αναλάβει</w:t>
      </w:r>
      <w:r w:rsidR="003F2AF8">
        <w:rPr>
          <w:rFonts w:ascii="Calibri" w:hAnsi="Calibri"/>
          <w:b/>
          <w:bCs/>
          <w:sz w:val="22"/>
          <w:szCs w:val="22"/>
        </w:rPr>
        <w:t>.</w:t>
      </w:r>
    </w:p>
    <w:p w14:paraId="63554B82" w14:textId="318437B7" w:rsidR="00A83126" w:rsidRDefault="00A83126" w:rsidP="00A83126">
      <w:pPr>
        <w:pStyle w:val="2"/>
        <w:rPr>
          <w:rFonts w:ascii="Calibri" w:hAnsi="Calibri" w:cs="Calibri"/>
          <w:sz w:val="28"/>
          <w:szCs w:val="28"/>
        </w:rPr>
      </w:pPr>
      <w:r>
        <w:rPr>
          <w:rFonts w:ascii="Calibri" w:hAnsi="Calibri" w:cs="Calibri"/>
          <w:sz w:val="28"/>
          <w:szCs w:val="28"/>
        </w:rPr>
        <w:t>5. ΚΑΤΑΡΤΙΣΗ - ΥΠΟΒΟΛΗ ΠΡΟΣΦΟΡΑΣ</w:t>
      </w:r>
    </w:p>
    <w:p w14:paraId="777D8FFF" w14:textId="77777777" w:rsidR="006C221E" w:rsidRPr="006C221E" w:rsidRDefault="006C221E" w:rsidP="006C221E"/>
    <w:p w14:paraId="5A3EA479" w14:textId="494D8D5F" w:rsidR="00A83126" w:rsidRDefault="006C221E" w:rsidP="00A83126">
      <w:pPr>
        <w:rPr>
          <w:rFonts w:ascii="Calibri" w:hAnsi="Calibri" w:cs="Calibri"/>
          <w:b/>
          <w:bCs/>
          <w:color w:val="4472C4"/>
          <w:sz w:val="22"/>
          <w:szCs w:val="22"/>
          <w:u w:val="single"/>
        </w:rPr>
      </w:pPr>
      <w:r>
        <w:rPr>
          <w:rFonts w:ascii="Calibri" w:hAnsi="Calibri" w:cs="Calibri"/>
          <w:b/>
          <w:bCs/>
          <w:color w:val="4472C4"/>
          <w:sz w:val="22"/>
          <w:szCs w:val="22"/>
          <w:u w:val="single"/>
        </w:rPr>
        <w:t>5.</w:t>
      </w:r>
      <w:r w:rsidR="00A83126">
        <w:rPr>
          <w:rFonts w:ascii="Calibri" w:hAnsi="Calibri" w:cs="Calibri"/>
          <w:b/>
          <w:bCs/>
          <w:color w:val="4472C4"/>
          <w:sz w:val="22"/>
          <w:szCs w:val="22"/>
          <w:u w:val="single"/>
        </w:rPr>
        <w:t>1. ΤΟΠΟΣ ΚΑΙ ΧΡΟΝΟΣ ΥΠΟΒΟΛΗΣ ΠΡΟΣΦΟΡΑΣ</w:t>
      </w:r>
    </w:p>
    <w:p w14:paraId="3038A587" w14:textId="37331315" w:rsidR="00A83126" w:rsidRPr="00B44CB1" w:rsidRDefault="00A83126" w:rsidP="003F2AF8">
      <w:pPr>
        <w:spacing w:after="120" w:line="312" w:lineRule="auto"/>
        <w:jc w:val="both"/>
        <w:rPr>
          <w:rFonts w:ascii="Calibri" w:hAnsi="Calibri"/>
          <w:b/>
          <w:sz w:val="22"/>
          <w:szCs w:val="22"/>
        </w:rPr>
      </w:pPr>
      <w:r w:rsidRPr="00B44CB1">
        <w:rPr>
          <w:rFonts w:ascii="Calibri" w:hAnsi="Calibri"/>
          <w:sz w:val="22"/>
          <w:szCs w:val="22"/>
        </w:rPr>
        <w:t xml:space="preserve">Η υποβολή της </w:t>
      </w:r>
      <w:r w:rsidRPr="00B44CB1">
        <w:rPr>
          <w:rFonts w:ascii="Calibri" w:hAnsi="Calibri"/>
          <w:b/>
          <w:sz w:val="22"/>
          <w:szCs w:val="22"/>
        </w:rPr>
        <w:t xml:space="preserve"> Προσφοράς</w:t>
      </w:r>
      <w:r w:rsidRPr="00B44CB1">
        <w:rPr>
          <w:rFonts w:ascii="Calibri" w:hAnsi="Calibri"/>
          <w:sz w:val="22"/>
          <w:szCs w:val="22"/>
        </w:rPr>
        <w:t xml:space="preserve">  θα γίνει στα γραφεία 401-402 της </w:t>
      </w:r>
      <w:r w:rsidRPr="00B44CB1">
        <w:rPr>
          <w:rFonts w:ascii="Calibri" w:hAnsi="Calibri"/>
          <w:b/>
          <w:sz w:val="22"/>
          <w:szCs w:val="22"/>
        </w:rPr>
        <w:t>Διεύθυνσης Αγροτικής Οικονομίας της Περιφέρειας ΑΜΘ</w:t>
      </w:r>
      <w:r w:rsidR="003F2AF8">
        <w:rPr>
          <w:rFonts w:ascii="Calibri" w:hAnsi="Calibri"/>
          <w:b/>
          <w:sz w:val="22"/>
          <w:szCs w:val="22"/>
        </w:rPr>
        <w:t xml:space="preserve"> (ΔΑΟΠ ΑΜΘ)</w:t>
      </w:r>
      <w:r w:rsidRPr="00B44CB1">
        <w:rPr>
          <w:rFonts w:ascii="Calibri" w:hAnsi="Calibri"/>
          <w:sz w:val="22"/>
          <w:szCs w:val="22"/>
        </w:rPr>
        <w:t xml:space="preserve">, </w:t>
      </w:r>
      <w:r w:rsidRPr="00B44CB1">
        <w:rPr>
          <w:rFonts w:ascii="Calibri" w:hAnsi="Calibri"/>
          <w:b/>
          <w:sz w:val="22"/>
          <w:szCs w:val="22"/>
        </w:rPr>
        <w:t xml:space="preserve">Λ. Δημοκρατίας 1 (πρώην Διοικητήριο),  Κομοτηνή 69132 </w:t>
      </w:r>
      <w:r w:rsidRPr="00B44CB1">
        <w:rPr>
          <w:rFonts w:ascii="Calibri" w:hAnsi="Calibri"/>
          <w:sz w:val="22"/>
          <w:szCs w:val="22"/>
        </w:rPr>
        <w:t xml:space="preserve">(Γραμματεία), </w:t>
      </w:r>
      <w:r w:rsidRPr="003C55D7">
        <w:rPr>
          <w:rFonts w:ascii="Calibri" w:hAnsi="Calibri"/>
          <w:b/>
          <w:bCs/>
          <w:sz w:val="22"/>
          <w:szCs w:val="22"/>
          <w:u w:val="single"/>
        </w:rPr>
        <w:t xml:space="preserve">μέχρι την </w:t>
      </w:r>
      <w:r w:rsidR="003F2AF8" w:rsidRPr="003C55D7">
        <w:rPr>
          <w:rFonts w:ascii="Calibri" w:hAnsi="Calibri"/>
          <w:b/>
          <w:bCs/>
          <w:sz w:val="22"/>
          <w:szCs w:val="22"/>
          <w:u w:val="single"/>
        </w:rPr>
        <w:t>09</w:t>
      </w:r>
      <w:r w:rsidRPr="003C55D7">
        <w:rPr>
          <w:rFonts w:ascii="Calibri" w:hAnsi="Calibri"/>
          <w:b/>
          <w:bCs/>
          <w:sz w:val="22"/>
          <w:szCs w:val="22"/>
          <w:u w:val="single"/>
        </w:rPr>
        <w:t>/</w:t>
      </w:r>
      <w:r w:rsidR="003F2AF8" w:rsidRPr="003C55D7">
        <w:rPr>
          <w:rFonts w:ascii="Calibri" w:hAnsi="Calibri"/>
          <w:b/>
          <w:bCs/>
          <w:sz w:val="22"/>
          <w:szCs w:val="22"/>
          <w:u w:val="single"/>
        </w:rPr>
        <w:t>04</w:t>
      </w:r>
      <w:r w:rsidRPr="003C55D7">
        <w:rPr>
          <w:rFonts w:ascii="Calibri" w:hAnsi="Calibri"/>
          <w:b/>
          <w:bCs/>
          <w:sz w:val="22"/>
          <w:szCs w:val="22"/>
          <w:u w:val="single"/>
        </w:rPr>
        <w:t>/2023 από τις ώρες 9.00 π.μ. έως τις 14.00 μ.μ., με</w:t>
      </w:r>
      <w:r w:rsidRPr="00B44CB1">
        <w:rPr>
          <w:rFonts w:ascii="Calibri" w:hAnsi="Calibri"/>
          <w:sz w:val="22"/>
          <w:szCs w:val="22"/>
        </w:rPr>
        <w:t xml:space="preserve"> </w:t>
      </w:r>
      <w:r w:rsidRPr="00B44CB1">
        <w:rPr>
          <w:rFonts w:ascii="Calibri" w:hAnsi="Calibri"/>
          <w:b/>
          <w:sz w:val="22"/>
          <w:szCs w:val="22"/>
          <w:u w:val="single"/>
        </w:rPr>
        <w:t xml:space="preserve">φάκελο προσφοράς </w:t>
      </w:r>
      <w:r w:rsidRPr="00B44CB1">
        <w:rPr>
          <w:rFonts w:ascii="Calibri" w:hAnsi="Calibri"/>
          <w:sz w:val="22"/>
          <w:szCs w:val="22"/>
        </w:rPr>
        <w:t xml:space="preserve">όπου θα αναγράφονται ευκρινώς η λέξη </w:t>
      </w:r>
      <w:r w:rsidRPr="00B44CB1">
        <w:rPr>
          <w:rFonts w:ascii="Calibri" w:hAnsi="Calibri"/>
          <w:b/>
          <w:sz w:val="22"/>
          <w:szCs w:val="22"/>
        </w:rPr>
        <w:t xml:space="preserve">ΠΡΟΣΦΟΡΑ </w:t>
      </w:r>
      <w:r w:rsidRPr="00B44CB1">
        <w:rPr>
          <w:rFonts w:ascii="Calibri" w:hAnsi="Calibri"/>
          <w:sz w:val="22"/>
          <w:szCs w:val="22"/>
        </w:rPr>
        <w:t>με κεφαλαία γράμματα, ο τίτλος της Υπηρεσίας, ο αριθμός πρωτοκόλλου και ο τίτλος της παρούσας Πρόσκλησης και τα στοιχεία</w:t>
      </w:r>
      <w:r w:rsidRPr="00B44CB1">
        <w:rPr>
          <w:rFonts w:ascii="Calibri" w:hAnsi="Calibri"/>
          <w:spacing w:val="-3"/>
          <w:sz w:val="22"/>
          <w:szCs w:val="22"/>
        </w:rPr>
        <w:t xml:space="preserve"> </w:t>
      </w:r>
      <w:r w:rsidRPr="00B44CB1">
        <w:rPr>
          <w:rFonts w:ascii="Calibri" w:hAnsi="Calibri"/>
          <w:sz w:val="22"/>
          <w:szCs w:val="22"/>
        </w:rPr>
        <w:t>του</w:t>
      </w:r>
      <w:r w:rsidRPr="00B44CB1">
        <w:rPr>
          <w:rFonts w:ascii="Calibri" w:hAnsi="Calibri"/>
          <w:spacing w:val="-3"/>
          <w:sz w:val="22"/>
          <w:szCs w:val="22"/>
        </w:rPr>
        <w:t xml:space="preserve"> </w:t>
      </w:r>
      <w:r w:rsidRPr="00B44CB1">
        <w:rPr>
          <w:rFonts w:ascii="Calibri" w:hAnsi="Calibri"/>
          <w:sz w:val="22"/>
          <w:szCs w:val="22"/>
        </w:rPr>
        <w:t>αποστολέα.</w:t>
      </w:r>
      <w:r w:rsidRPr="00B44CB1">
        <w:rPr>
          <w:rFonts w:ascii="Calibri" w:hAnsi="Calibri"/>
          <w:spacing w:val="-3"/>
          <w:sz w:val="22"/>
          <w:szCs w:val="22"/>
        </w:rPr>
        <w:t xml:space="preserve"> </w:t>
      </w:r>
      <w:r w:rsidRPr="00B44CB1">
        <w:rPr>
          <w:rFonts w:ascii="Calibri" w:hAnsi="Calibri"/>
          <w:b/>
          <w:sz w:val="22"/>
          <w:szCs w:val="22"/>
        </w:rPr>
        <w:t>Ο</w:t>
      </w:r>
      <w:r w:rsidRPr="00B44CB1">
        <w:rPr>
          <w:rFonts w:ascii="Calibri" w:hAnsi="Calibri"/>
          <w:b/>
          <w:spacing w:val="-6"/>
          <w:sz w:val="22"/>
          <w:szCs w:val="22"/>
        </w:rPr>
        <w:t xml:space="preserve"> </w:t>
      </w:r>
      <w:r w:rsidRPr="00B44CB1">
        <w:rPr>
          <w:rFonts w:ascii="Calibri" w:hAnsi="Calibri"/>
          <w:b/>
          <w:sz w:val="22"/>
          <w:szCs w:val="22"/>
        </w:rPr>
        <w:t>φάκελος</w:t>
      </w:r>
      <w:r w:rsidRPr="00B44CB1">
        <w:rPr>
          <w:rFonts w:ascii="Calibri" w:hAnsi="Calibri"/>
          <w:b/>
          <w:spacing w:val="-7"/>
          <w:sz w:val="22"/>
          <w:szCs w:val="22"/>
        </w:rPr>
        <w:t xml:space="preserve"> </w:t>
      </w:r>
      <w:r w:rsidRPr="00B44CB1">
        <w:rPr>
          <w:rFonts w:ascii="Calibri" w:hAnsi="Calibri"/>
          <w:b/>
          <w:sz w:val="22"/>
          <w:szCs w:val="22"/>
        </w:rPr>
        <w:t>θα</w:t>
      </w:r>
      <w:r w:rsidRPr="00B44CB1">
        <w:rPr>
          <w:rFonts w:ascii="Calibri" w:hAnsi="Calibri"/>
          <w:b/>
          <w:spacing w:val="-7"/>
          <w:sz w:val="22"/>
          <w:szCs w:val="22"/>
        </w:rPr>
        <w:t xml:space="preserve"> </w:t>
      </w:r>
      <w:r w:rsidRPr="00B44CB1">
        <w:rPr>
          <w:rFonts w:ascii="Calibri" w:hAnsi="Calibri"/>
          <w:b/>
          <w:sz w:val="22"/>
          <w:szCs w:val="22"/>
        </w:rPr>
        <w:t>συνοδεύεται</w:t>
      </w:r>
      <w:r w:rsidRPr="00B44CB1">
        <w:rPr>
          <w:rFonts w:ascii="Calibri" w:hAnsi="Calibri"/>
          <w:b/>
          <w:spacing w:val="-7"/>
          <w:sz w:val="22"/>
          <w:szCs w:val="22"/>
        </w:rPr>
        <w:t xml:space="preserve"> </w:t>
      </w:r>
      <w:r w:rsidRPr="00B44CB1">
        <w:rPr>
          <w:rFonts w:ascii="Calibri" w:hAnsi="Calibri"/>
          <w:b/>
          <w:sz w:val="22"/>
          <w:szCs w:val="22"/>
        </w:rPr>
        <w:t>από</w:t>
      </w:r>
      <w:r w:rsidRPr="00B44CB1">
        <w:rPr>
          <w:rFonts w:ascii="Calibri" w:hAnsi="Calibri"/>
          <w:b/>
          <w:spacing w:val="-7"/>
          <w:sz w:val="22"/>
          <w:szCs w:val="22"/>
        </w:rPr>
        <w:t xml:space="preserve"> </w:t>
      </w:r>
      <w:r w:rsidRPr="00B44CB1">
        <w:rPr>
          <w:rFonts w:ascii="Calibri" w:hAnsi="Calibri"/>
          <w:b/>
          <w:sz w:val="22"/>
          <w:szCs w:val="22"/>
        </w:rPr>
        <w:t>επιστολή</w:t>
      </w:r>
      <w:r w:rsidRPr="00B44CB1">
        <w:rPr>
          <w:rFonts w:ascii="Calibri" w:hAnsi="Calibri"/>
          <w:b/>
          <w:spacing w:val="-7"/>
          <w:sz w:val="22"/>
          <w:szCs w:val="22"/>
        </w:rPr>
        <w:t xml:space="preserve"> </w:t>
      </w:r>
      <w:r w:rsidRPr="00B44CB1">
        <w:rPr>
          <w:rFonts w:ascii="Calibri" w:hAnsi="Calibri"/>
          <w:b/>
          <w:sz w:val="22"/>
          <w:szCs w:val="22"/>
        </w:rPr>
        <w:t>στην</w:t>
      </w:r>
      <w:r w:rsidRPr="00B44CB1">
        <w:rPr>
          <w:rFonts w:ascii="Calibri" w:hAnsi="Calibri"/>
          <w:b/>
          <w:spacing w:val="-7"/>
          <w:sz w:val="22"/>
          <w:szCs w:val="22"/>
        </w:rPr>
        <w:t xml:space="preserve"> </w:t>
      </w:r>
      <w:r w:rsidRPr="00B44CB1">
        <w:rPr>
          <w:rFonts w:ascii="Calibri" w:hAnsi="Calibri"/>
          <w:b/>
          <w:sz w:val="22"/>
          <w:szCs w:val="22"/>
        </w:rPr>
        <w:t>οποία</w:t>
      </w:r>
      <w:r w:rsidRPr="00B44CB1">
        <w:rPr>
          <w:rFonts w:ascii="Calibri" w:hAnsi="Calibri"/>
          <w:b/>
          <w:spacing w:val="-7"/>
          <w:sz w:val="22"/>
          <w:szCs w:val="22"/>
        </w:rPr>
        <w:t xml:space="preserve"> </w:t>
      </w:r>
      <w:r w:rsidRPr="00B44CB1">
        <w:rPr>
          <w:rFonts w:ascii="Calibri" w:hAnsi="Calibri"/>
          <w:b/>
          <w:sz w:val="22"/>
          <w:szCs w:val="22"/>
        </w:rPr>
        <w:t>θα</w:t>
      </w:r>
      <w:r w:rsidRPr="00B44CB1">
        <w:rPr>
          <w:rFonts w:ascii="Calibri" w:hAnsi="Calibri"/>
          <w:b/>
          <w:spacing w:val="-7"/>
          <w:sz w:val="22"/>
          <w:szCs w:val="22"/>
        </w:rPr>
        <w:t xml:space="preserve"> </w:t>
      </w:r>
      <w:r w:rsidRPr="00B44CB1">
        <w:rPr>
          <w:rFonts w:ascii="Calibri" w:hAnsi="Calibri"/>
          <w:b/>
          <w:sz w:val="22"/>
          <w:szCs w:val="22"/>
        </w:rPr>
        <w:t>αναγράφονται</w:t>
      </w:r>
      <w:r w:rsidRPr="00B44CB1">
        <w:rPr>
          <w:rFonts w:ascii="Calibri" w:hAnsi="Calibri"/>
          <w:b/>
          <w:spacing w:val="-7"/>
          <w:sz w:val="22"/>
          <w:szCs w:val="22"/>
        </w:rPr>
        <w:t xml:space="preserve"> </w:t>
      </w:r>
      <w:r w:rsidRPr="00B44CB1">
        <w:rPr>
          <w:rFonts w:ascii="Calibri" w:hAnsi="Calibri"/>
          <w:b/>
          <w:sz w:val="22"/>
          <w:szCs w:val="22"/>
        </w:rPr>
        <w:t>τα στοιχεία του</w:t>
      </w:r>
      <w:r w:rsidRPr="00B44CB1">
        <w:rPr>
          <w:rFonts w:ascii="Calibri" w:hAnsi="Calibri"/>
          <w:b/>
          <w:spacing w:val="-26"/>
          <w:sz w:val="22"/>
          <w:szCs w:val="22"/>
        </w:rPr>
        <w:t xml:space="preserve"> </w:t>
      </w:r>
      <w:r w:rsidRPr="00B44CB1">
        <w:rPr>
          <w:rFonts w:ascii="Calibri" w:hAnsi="Calibri"/>
          <w:b/>
          <w:sz w:val="22"/>
          <w:szCs w:val="22"/>
        </w:rPr>
        <w:t>προσφέροντος.</w:t>
      </w:r>
    </w:p>
    <w:p w14:paraId="0832F148" w14:textId="1B3D1E66" w:rsidR="00A83126" w:rsidRPr="003C55D7" w:rsidRDefault="00A83126" w:rsidP="003F2AF8">
      <w:pPr>
        <w:spacing w:after="120" w:line="312" w:lineRule="auto"/>
        <w:jc w:val="both"/>
        <w:rPr>
          <w:rFonts w:ascii="Calibri" w:hAnsi="Calibri"/>
          <w:sz w:val="22"/>
          <w:szCs w:val="22"/>
        </w:rPr>
      </w:pPr>
      <w:r w:rsidRPr="006C221E">
        <w:rPr>
          <w:rFonts w:ascii="Calibri" w:hAnsi="Calibri"/>
          <w:b/>
          <w:bCs/>
          <w:sz w:val="22"/>
          <w:szCs w:val="22"/>
        </w:rPr>
        <w:t xml:space="preserve">Η ημερομηνία κατάθεσης της προσφοράς αποδεικνύεται </w:t>
      </w:r>
      <w:r w:rsidRPr="003C55D7">
        <w:rPr>
          <w:rFonts w:ascii="Calibri" w:hAnsi="Calibri"/>
          <w:sz w:val="22"/>
          <w:szCs w:val="22"/>
        </w:rPr>
        <w:t>από το πρωτόκολλο εισερχομένων της ΔΑΟΠ ΠΑΜΘ. Δεκτή γίνεται και προσφορά που υποβλήθηκε μέσω: ΕΛΤΑ, Εταιρείας Ταχυμεταφορών ή εξουσιοδοτημένο αντιπρόσωπο. Σε κάθε περίπτωση, η προσφορά θα πρέπει να έχει πρωτοκολληθεί στην ΔΑΟΠ ΠΑΜΘ πριν ή κατά την καταληκτική ημερομηνία και ώρα</w:t>
      </w:r>
      <w:r w:rsidR="003C55D7" w:rsidRPr="003C55D7">
        <w:rPr>
          <w:rFonts w:ascii="Calibri" w:hAnsi="Calibri"/>
          <w:sz w:val="22"/>
          <w:szCs w:val="22"/>
        </w:rPr>
        <w:t>.</w:t>
      </w:r>
    </w:p>
    <w:p w14:paraId="255F0457" w14:textId="7E317ED5" w:rsidR="00A83126" w:rsidRDefault="006C221E" w:rsidP="00A83126">
      <w:pPr>
        <w:rPr>
          <w:rFonts w:ascii="Calibri" w:hAnsi="Calibri" w:cs="Calibri"/>
          <w:b/>
          <w:bCs/>
          <w:color w:val="4472C4"/>
          <w:sz w:val="22"/>
          <w:szCs w:val="22"/>
          <w:u w:val="single"/>
        </w:rPr>
      </w:pPr>
      <w:r>
        <w:rPr>
          <w:rFonts w:ascii="Calibri" w:hAnsi="Calibri" w:cs="Calibri"/>
          <w:b/>
          <w:bCs/>
          <w:color w:val="4472C4"/>
          <w:sz w:val="22"/>
          <w:szCs w:val="22"/>
          <w:u w:val="single"/>
        </w:rPr>
        <w:t>5.</w:t>
      </w:r>
      <w:r w:rsidR="00A83126">
        <w:rPr>
          <w:rFonts w:ascii="Calibri" w:hAnsi="Calibri" w:cs="Calibri"/>
          <w:b/>
          <w:bCs/>
          <w:color w:val="4472C4"/>
          <w:sz w:val="22"/>
          <w:szCs w:val="22"/>
          <w:u w:val="single"/>
        </w:rPr>
        <w:t>2. ΠΕΡΙΕΧΟΜΕΝΟ ΠΡΟΣΦΟΡΑΣ</w:t>
      </w:r>
    </w:p>
    <w:p w14:paraId="5168999E" w14:textId="77777777" w:rsidR="00D42CAE" w:rsidRDefault="00D42CAE" w:rsidP="00A83126">
      <w:pPr>
        <w:rPr>
          <w:rFonts w:ascii="Calibri" w:hAnsi="Calibri" w:cs="Calibri"/>
          <w:b/>
          <w:bCs/>
          <w:color w:val="4472C4"/>
          <w:sz w:val="22"/>
          <w:szCs w:val="22"/>
          <w:u w:val="single"/>
        </w:rPr>
      </w:pPr>
    </w:p>
    <w:p w14:paraId="49364563" w14:textId="77777777" w:rsidR="00A83126" w:rsidRPr="00B44CB1" w:rsidRDefault="00A83126" w:rsidP="003F2AF8">
      <w:pPr>
        <w:autoSpaceDE w:val="0"/>
        <w:autoSpaceDN w:val="0"/>
        <w:adjustRightInd w:val="0"/>
        <w:spacing w:after="120"/>
        <w:ind w:right="125"/>
        <w:jc w:val="both"/>
        <w:rPr>
          <w:rFonts w:ascii="Calibri" w:hAnsi="Calibri" w:cs="Calibri"/>
          <w:b/>
          <w:color w:val="000000"/>
          <w:sz w:val="22"/>
          <w:szCs w:val="22"/>
        </w:rPr>
      </w:pPr>
      <w:r w:rsidRPr="00B44CB1">
        <w:rPr>
          <w:rFonts w:ascii="Calibri" w:hAnsi="Calibri" w:cs="Calibri"/>
          <w:b/>
          <w:color w:val="000000"/>
          <w:sz w:val="22"/>
          <w:szCs w:val="22"/>
        </w:rPr>
        <w:t>Η προσφορά θα πρέπει να είναι γραμμένη στην ελληνική γλώσσα και μέσα στο φάκελο της θα πρέπει να βρίσκονται τα παρακάτω αναφερόμενα στοιχεία:</w:t>
      </w:r>
    </w:p>
    <w:p w14:paraId="4210C141" w14:textId="219E6AC9" w:rsidR="00A83126" w:rsidRPr="006C221E" w:rsidRDefault="006C221E" w:rsidP="003F2AF8">
      <w:pPr>
        <w:autoSpaceDE w:val="0"/>
        <w:autoSpaceDN w:val="0"/>
        <w:adjustRightInd w:val="0"/>
        <w:spacing w:after="120"/>
        <w:ind w:right="125"/>
        <w:jc w:val="both"/>
        <w:rPr>
          <w:rFonts w:ascii="Calibri" w:hAnsi="Calibri" w:cs="Calibri"/>
          <w:b/>
          <w:color w:val="000000"/>
          <w:sz w:val="22"/>
          <w:szCs w:val="22"/>
          <w:u w:val="single"/>
        </w:rPr>
      </w:pPr>
      <w:r w:rsidRPr="006C221E">
        <w:rPr>
          <w:rFonts w:ascii="Calibri" w:hAnsi="Calibri" w:cs="Calibri"/>
          <w:b/>
          <w:color w:val="000000"/>
          <w:sz w:val="22"/>
          <w:szCs w:val="22"/>
          <w:u w:val="single"/>
        </w:rPr>
        <w:t>5.2.</w:t>
      </w:r>
      <w:r w:rsidR="00A83126" w:rsidRPr="006C221E">
        <w:rPr>
          <w:rFonts w:ascii="Calibri" w:hAnsi="Calibri" w:cs="Calibri"/>
          <w:b/>
          <w:color w:val="000000"/>
          <w:sz w:val="22"/>
          <w:szCs w:val="22"/>
          <w:u w:val="single"/>
        </w:rPr>
        <w:t>Α.</w:t>
      </w:r>
      <w:r w:rsidR="00A83126" w:rsidRPr="006C221E">
        <w:rPr>
          <w:rFonts w:ascii="Calibri" w:hAnsi="Calibri" w:cs="Calibri"/>
          <w:color w:val="000000"/>
          <w:sz w:val="22"/>
          <w:szCs w:val="22"/>
          <w:u w:val="single"/>
        </w:rPr>
        <w:t xml:space="preserve"> </w:t>
      </w:r>
      <w:r w:rsidR="00A83126" w:rsidRPr="006C221E">
        <w:rPr>
          <w:rFonts w:ascii="Calibri" w:hAnsi="Calibri" w:cs="Calibri"/>
          <w:b/>
          <w:color w:val="000000"/>
          <w:sz w:val="22"/>
          <w:szCs w:val="22"/>
          <w:u w:val="single"/>
        </w:rPr>
        <w:t>ΔΙΚΑΙΟΛΟΓΗΤΙΚΑ</w:t>
      </w:r>
    </w:p>
    <w:p w14:paraId="190E9EED" w14:textId="2C893662" w:rsidR="00D42CAE" w:rsidRPr="00FA3692" w:rsidRDefault="00A42F0B" w:rsidP="00FA3692">
      <w:pPr>
        <w:autoSpaceDE w:val="0"/>
        <w:autoSpaceDN w:val="0"/>
        <w:adjustRightInd w:val="0"/>
        <w:spacing w:after="120" w:line="312" w:lineRule="auto"/>
        <w:ind w:left="567" w:right="125" w:hanging="567"/>
        <w:jc w:val="both"/>
        <w:rPr>
          <w:rFonts w:ascii="Calibri" w:hAnsi="Calibri" w:cs="Calibri"/>
          <w:b/>
          <w:color w:val="000000"/>
          <w:sz w:val="22"/>
          <w:szCs w:val="22"/>
        </w:rPr>
      </w:pPr>
      <w:r w:rsidRPr="006C221E">
        <w:rPr>
          <w:rFonts w:ascii="Calibri" w:hAnsi="Calibri" w:cs="Calibri"/>
          <w:b/>
          <w:color w:val="000000"/>
          <w:sz w:val="22"/>
          <w:szCs w:val="22"/>
        </w:rPr>
        <w:t xml:space="preserve">1. </w:t>
      </w:r>
      <w:r w:rsidR="00D42CAE" w:rsidRPr="006C221E">
        <w:rPr>
          <w:rFonts w:ascii="Calibri" w:hAnsi="Calibri" w:cs="Calibri"/>
          <w:b/>
          <w:color w:val="000000"/>
          <w:sz w:val="22"/>
          <w:szCs w:val="22"/>
        </w:rPr>
        <w:t>Υπεύθυνη Δήλωση</w:t>
      </w:r>
      <w:r w:rsidR="00D42CAE" w:rsidRPr="006C221E">
        <w:rPr>
          <w:rFonts w:ascii="Calibri" w:hAnsi="Calibri" w:cs="Calibri"/>
          <w:bCs/>
          <w:color w:val="000000"/>
          <w:sz w:val="22"/>
          <w:szCs w:val="22"/>
        </w:rPr>
        <w:t xml:space="preserve"> της § 4 του άρθρου 8 του Ν. 1599/1986 (Α΄ 75), όπως εκάστοτε ισχύει, </w:t>
      </w:r>
      <w:proofErr w:type="spellStart"/>
      <w:r w:rsidRPr="006C221E">
        <w:rPr>
          <w:rFonts w:ascii="Calibri" w:hAnsi="Calibri" w:cs="Calibri"/>
          <w:b/>
          <w:color w:val="000000"/>
          <w:sz w:val="22"/>
          <w:szCs w:val="22"/>
        </w:rPr>
        <w:t>υπογεγραμένη</w:t>
      </w:r>
      <w:proofErr w:type="spellEnd"/>
      <w:r w:rsidRPr="006C221E">
        <w:rPr>
          <w:rFonts w:ascii="Calibri" w:hAnsi="Calibri" w:cs="Calibri"/>
          <w:b/>
          <w:color w:val="000000"/>
          <w:sz w:val="22"/>
          <w:szCs w:val="22"/>
        </w:rPr>
        <w:t xml:space="preserve"> από τον νόμιμο εκπρόσωπο της αναδόχου</w:t>
      </w:r>
      <w:r w:rsidRPr="006C221E">
        <w:rPr>
          <w:rFonts w:ascii="Calibri" w:hAnsi="Calibri" w:cs="Calibri"/>
          <w:bCs/>
          <w:color w:val="000000"/>
          <w:sz w:val="22"/>
          <w:szCs w:val="22"/>
        </w:rPr>
        <w:t xml:space="preserve"> για τη μη συνδρομή των λόγων αποκλεισμού του άρθρου 73 </w:t>
      </w:r>
      <w:r w:rsidR="00C06133">
        <w:rPr>
          <w:rFonts w:ascii="Calibri" w:hAnsi="Calibri" w:cs="Calibri"/>
          <w:bCs/>
          <w:color w:val="000000"/>
          <w:sz w:val="22"/>
          <w:szCs w:val="22"/>
        </w:rPr>
        <w:t xml:space="preserve">και 74 </w:t>
      </w:r>
      <w:r w:rsidRPr="006C221E">
        <w:rPr>
          <w:rFonts w:ascii="Calibri" w:hAnsi="Calibri" w:cs="Calibri"/>
          <w:bCs/>
          <w:color w:val="000000"/>
          <w:sz w:val="22"/>
          <w:szCs w:val="22"/>
        </w:rPr>
        <w:t xml:space="preserve">του Ν.4412/2016, </w:t>
      </w:r>
      <w:r w:rsidR="00D42CAE" w:rsidRPr="00FA3692">
        <w:rPr>
          <w:rFonts w:ascii="Calibri" w:hAnsi="Calibri" w:cs="Calibri"/>
          <w:b/>
          <w:color w:val="000000"/>
          <w:sz w:val="22"/>
          <w:szCs w:val="22"/>
        </w:rPr>
        <w:t>στην οποία</w:t>
      </w:r>
      <w:r w:rsidRPr="00FA3692">
        <w:rPr>
          <w:rFonts w:ascii="Calibri" w:hAnsi="Calibri" w:cs="Calibri"/>
          <w:b/>
          <w:color w:val="000000"/>
          <w:sz w:val="22"/>
          <w:szCs w:val="22"/>
        </w:rPr>
        <w:t xml:space="preserve"> θα αναγράφονται </w:t>
      </w:r>
      <w:r w:rsidR="00C06133" w:rsidRPr="00FA3692">
        <w:rPr>
          <w:rFonts w:ascii="Calibri" w:hAnsi="Calibri" w:cs="Calibri"/>
          <w:b/>
          <w:color w:val="000000"/>
          <w:sz w:val="22"/>
          <w:szCs w:val="22"/>
        </w:rPr>
        <w:t>ειδικότερα</w:t>
      </w:r>
      <w:r w:rsidRPr="00FA3692">
        <w:rPr>
          <w:rFonts w:ascii="Calibri" w:hAnsi="Calibri" w:cs="Calibri"/>
          <w:b/>
          <w:color w:val="000000"/>
          <w:sz w:val="22"/>
          <w:szCs w:val="22"/>
        </w:rPr>
        <w:t xml:space="preserve"> τα </w:t>
      </w:r>
      <w:r w:rsidR="00FA3692" w:rsidRPr="00FA3692">
        <w:rPr>
          <w:rFonts w:ascii="Calibri" w:hAnsi="Calibri" w:cs="Calibri"/>
          <w:b/>
          <w:color w:val="000000"/>
          <w:sz w:val="22"/>
          <w:szCs w:val="22"/>
        </w:rPr>
        <w:t>κατωτέρω</w:t>
      </w:r>
      <w:r w:rsidR="00D42CAE" w:rsidRPr="00FA3692">
        <w:rPr>
          <w:rFonts w:ascii="Calibri" w:hAnsi="Calibri" w:cs="Calibri"/>
          <w:b/>
          <w:color w:val="000000"/>
          <w:sz w:val="22"/>
          <w:szCs w:val="22"/>
        </w:rPr>
        <w:t>:</w:t>
      </w:r>
    </w:p>
    <w:p w14:paraId="7F38762F" w14:textId="1F691B27" w:rsidR="00D42CAE" w:rsidRPr="00FA3692" w:rsidRDefault="00D42CAE" w:rsidP="006C221E">
      <w:pPr>
        <w:autoSpaceDE w:val="0"/>
        <w:autoSpaceDN w:val="0"/>
        <w:adjustRightInd w:val="0"/>
        <w:spacing w:after="120" w:line="312" w:lineRule="auto"/>
        <w:ind w:left="567" w:right="125" w:hanging="283"/>
        <w:jc w:val="both"/>
        <w:rPr>
          <w:rFonts w:ascii="Calibri" w:hAnsi="Calibri" w:cs="Calibri"/>
          <w:bCs/>
          <w:i/>
          <w:iCs/>
          <w:color w:val="000000"/>
          <w:sz w:val="22"/>
          <w:szCs w:val="22"/>
        </w:rPr>
      </w:pPr>
      <w:r w:rsidRPr="00FA3692">
        <w:rPr>
          <w:rFonts w:ascii="Calibri" w:hAnsi="Calibri" w:cs="Calibri"/>
          <w:bCs/>
          <w:i/>
          <w:iCs/>
          <w:color w:val="000000"/>
          <w:sz w:val="22"/>
          <w:szCs w:val="22"/>
        </w:rPr>
        <w:t>1.</w:t>
      </w:r>
      <w:r w:rsidR="00A42F0B" w:rsidRPr="00FA3692">
        <w:rPr>
          <w:rFonts w:ascii="Calibri" w:hAnsi="Calibri" w:cs="Calibri"/>
          <w:bCs/>
          <w:i/>
          <w:iCs/>
          <w:color w:val="000000"/>
          <w:sz w:val="22"/>
          <w:szCs w:val="22"/>
        </w:rPr>
        <w:t xml:space="preserve">1. </w:t>
      </w:r>
      <w:r w:rsidRPr="00FA3692">
        <w:rPr>
          <w:rFonts w:ascii="Calibri" w:hAnsi="Calibri" w:cs="Calibri"/>
          <w:bCs/>
          <w:i/>
          <w:iCs/>
          <w:color w:val="000000"/>
          <w:sz w:val="22"/>
          <w:szCs w:val="22"/>
        </w:rPr>
        <w:t>τα στοιχεία της ανάθεσης του Έργου και ότι κατά την κατάρτιση της προσφοράς έχουν λάβει υπόψη τους όρους της παρούσας πρόσκλησης ενδιαφέροντος, τους οποίους και ανεπιφύλακτα αποδέχονται.</w:t>
      </w:r>
    </w:p>
    <w:p w14:paraId="341AF351" w14:textId="1E436F67" w:rsidR="00D42CAE" w:rsidRPr="00FA3692" w:rsidRDefault="00A42F0B" w:rsidP="006C221E">
      <w:pPr>
        <w:autoSpaceDE w:val="0"/>
        <w:autoSpaceDN w:val="0"/>
        <w:adjustRightInd w:val="0"/>
        <w:spacing w:after="120" w:line="312" w:lineRule="auto"/>
        <w:ind w:left="567" w:right="125" w:hanging="283"/>
        <w:jc w:val="both"/>
        <w:rPr>
          <w:rFonts w:ascii="Calibri" w:hAnsi="Calibri" w:cs="Calibri"/>
          <w:bCs/>
          <w:i/>
          <w:iCs/>
          <w:color w:val="000000"/>
          <w:sz w:val="22"/>
          <w:szCs w:val="22"/>
        </w:rPr>
      </w:pPr>
      <w:r w:rsidRPr="00FA3692">
        <w:rPr>
          <w:rFonts w:ascii="Calibri" w:hAnsi="Calibri" w:cs="Calibri"/>
          <w:bCs/>
          <w:i/>
          <w:iCs/>
          <w:color w:val="000000"/>
          <w:sz w:val="22"/>
          <w:szCs w:val="22"/>
        </w:rPr>
        <w:t xml:space="preserve">1.2. </w:t>
      </w:r>
      <w:r w:rsidR="00D42CAE" w:rsidRPr="00FA3692">
        <w:rPr>
          <w:rFonts w:ascii="Calibri" w:hAnsi="Calibri" w:cs="Calibri"/>
          <w:bCs/>
          <w:i/>
          <w:iCs/>
          <w:color w:val="000000"/>
          <w:sz w:val="22"/>
          <w:szCs w:val="22"/>
        </w:rPr>
        <w:t>Να δηλώνεται ότι μέχρι και την ημέρα υποβολής της προσφοράς:</w:t>
      </w:r>
    </w:p>
    <w:p w14:paraId="08F54937" w14:textId="19260B1B" w:rsidR="00D42CAE" w:rsidRPr="00FA3692" w:rsidRDefault="00D42CAE"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r w:rsidRPr="00FA3692">
        <w:rPr>
          <w:rFonts w:ascii="Calibri" w:hAnsi="Calibri" w:cs="Calibri"/>
          <w:bCs/>
          <w:i/>
          <w:iCs/>
          <w:color w:val="000000"/>
          <w:sz w:val="22"/>
          <w:szCs w:val="22"/>
        </w:rPr>
        <w:t xml:space="preserve">α) </w:t>
      </w:r>
      <w:r w:rsidR="006C221E" w:rsidRPr="00FA3692">
        <w:rPr>
          <w:rFonts w:ascii="Calibri" w:hAnsi="Calibri" w:cs="Calibri"/>
          <w:bCs/>
          <w:i/>
          <w:iCs/>
          <w:color w:val="000000"/>
          <w:sz w:val="22"/>
          <w:szCs w:val="22"/>
        </w:rPr>
        <w:tab/>
      </w:r>
      <w:r w:rsidRPr="00FA3692">
        <w:rPr>
          <w:rFonts w:ascii="Calibri" w:hAnsi="Calibri" w:cs="Calibri"/>
          <w:bCs/>
          <w:i/>
          <w:iCs/>
          <w:color w:val="000000"/>
          <w:sz w:val="22"/>
          <w:szCs w:val="22"/>
        </w:rPr>
        <w:t>δεν έχουν καταδικασθεί με τελεσίδικη καταδικαστική απόφαση, για κάποιο από τα αδικήματα της παρ. 1 του άρθρου 73 του Ν.4412/2016, δηλ. της συμμετοχής σε εγκληματική οργάνωση, της δωροδοκίας, της απάτης, της νομιμοποίησης εσόδων από παράνομες δραστηριότητες, για τρομοκρατικά εγκλήματα ή εγκλήματα σχετικά με τρομοκρατικές δραστηριότητες, παιδική εργασία.</w:t>
      </w:r>
    </w:p>
    <w:p w14:paraId="45066DD7" w14:textId="6384D2AA" w:rsidR="00D42CAE" w:rsidRPr="00FA3692" w:rsidRDefault="00D42CAE"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r w:rsidRPr="00FA3692">
        <w:rPr>
          <w:rFonts w:ascii="Calibri" w:hAnsi="Calibri" w:cs="Calibri"/>
          <w:bCs/>
          <w:i/>
          <w:iCs/>
          <w:color w:val="000000"/>
          <w:sz w:val="22"/>
          <w:szCs w:val="22"/>
        </w:rPr>
        <w:t xml:space="preserve">β) </w:t>
      </w:r>
      <w:r w:rsidR="006C221E" w:rsidRPr="00FA3692">
        <w:rPr>
          <w:rFonts w:ascii="Calibri" w:hAnsi="Calibri" w:cs="Calibri"/>
          <w:bCs/>
          <w:i/>
          <w:iCs/>
          <w:color w:val="000000"/>
          <w:sz w:val="22"/>
          <w:szCs w:val="22"/>
        </w:rPr>
        <w:tab/>
      </w:r>
      <w:r w:rsidRPr="00FA3692">
        <w:rPr>
          <w:rFonts w:ascii="Calibri" w:hAnsi="Calibri" w:cs="Calibri"/>
          <w:bCs/>
          <w:i/>
          <w:iCs/>
          <w:color w:val="000000"/>
          <w:sz w:val="22"/>
          <w:szCs w:val="22"/>
        </w:rPr>
        <w:t>δεν τελούν σε πτώχευση και σε διαδικασία κήρυξης σε πτώχευση σύμφωνα με τα οριζόμενα στο άρθρο 73 του Ν.4412/2016.</w:t>
      </w:r>
    </w:p>
    <w:p w14:paraId="22B0A70D" w14:textId="7992A503" w:rsidR="00D42CAE" w:rsidRPr="00FA3692" w:rsidRDefault="00D42CAE"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r w:rsidRPr="00FA3692">
        <w:rPr>
          <w:rFonts w:ascii="Calibri" w:hAnsi="Calibri" w:cs="Calibri"/>
          <w:bCs/>
          <w:i/>
          <w:iCs/>
          <w:color w:val="000000"/>
          <w:sz w:val="22"/>
          <w:szCs w:val="22"/>
        </w:rPr>
        <w:t xml:space="preserve">γ) </w:t>
      </w:r>
      <w:r w:rsidR="006C221E" w:rsidRPr="00FA3692">
        <w:rPr>
          <w:rFonts w:ascii="Calibri" w:hAnsi="Calibri" w:cs="Calibri"/>
          <w:bCs/>
          <w:i/>
          <w:iCs/>
          <w:color w:val="000000"/>
          <w:sz w:val="22"/>
          <w:szCs w:val="22"/>
        </w:rPr>
        <w:tab/>
      </w:r>
      <w:r w:rsidRPr="00FA3692">
        <w:rPr>
          <w:rFonts w:ascii="Calibri" w:hAnsi="Calibri" w:cs="Calibri"/>
          <w:bCs/>
          <w:i/>
          <w:iCs/>
          <w:color w:val="000000"/>
          <w:sz w:val="22"/>
          <w:szCs w:val="22"/>
        </w:rPr>
        <w:t>είναι φορολογικά και ασφαλιστικά ενήμεροι ως προς τις υποχρεώσεις που αφορούν τις εισφορές κοινωνικής ασφάλισης (κύριας και επικουρικής) και ως προς τις φορολογικές υποχρεώσεις τους.</w:t>
      </w:r>
    </w:p>
    <w:p w14:paraId="1470C1CD" w14:textId="2A8C9F2A" w:rsidR="00D42CAE" w:rsidRPr="00FA3692" w:rsidRDefault="00D42CAE"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r w:rsidRPr="00FA3692">
        <w:rPr>
          <w:rFonts w:ascii="Calibri" w:hAnsi="Calibri" w:cs="Calibri"/>
          <w:bCs/>
          <w:i/>
          <w:iCs/>
          <w:color w:val="000000"/>
          <w:sz w:val="22"/>
          <w:szCs w:val="22"/>
        </w:rPr>
        <w:t xml:space="preserve">δ) </w:t>
      </w:r>
      <w:r w:rsidR="006C221E" w:rsidRPr="00FA3692">
        <w:rPr>
          <w:rFonts w:ascii="Calibri" w:hAnsi="Calibri" w:cs="Calibri"/>
          <w:bCs/>
          <w:i/>
          <w:iCs/>
          <w:color w:val="000000"/>
          <w:sz w:val="22"/>
          <w:szCs w:val="22"/>
        </w:rPr>
        <w:tab/>
      </w:r>
      <w:r w:rsidRPr="00FA3692">
        <w:rPr>
          <w:rFonts w:ascii="Calibri" w:hAnsi="Calibri" w:cs="Calibri"/>
          <w:bCs/>
          <w:i/>
          <w:iCs/>
          <w:color w:val="000000"/>
          <w:sz w:val="22"/>
          <w:szCs w:val="22"/>
        </w:rPr>
        <w:t>είναι εγγεγραμμένοι στο οικείο Επιμελητήριο (ή σε ισοδύναμες επαγγελματικές οργανώσεις αν πρόκειται για αλλοδαπούς) και ότι θα εξακολουθήσουν να είναι εγγεγραμμένοι μέχρι την κατακύρωση του έργου και να είναι πιστοποιημένοι για υπηρεσίες διοργάνωσης εκδηλώσεων</w:t>
      </w:r>
      <w:r w:rsidR="00C06133" w:rsidRPr="00FA3692">
        <w:rPr>
          <w:rFonts w:ascii="Calibri" w:hAnsi="Calibri" w:cs="Calibri"/>
          <w:bCs/>
          <w:i/>
          <w:iCs/>
          <w:color w:val="000000"/>
          <w:sz w:val="22"/>
          <w:szCs w:val="22"/>
        </w:rPr>
        <w:t xml:space="preserve"> και </w:t>
      </w:r>
      <w:r w:rsidRPr="00FA3692">
        <w:rPr>
          <w:rFonts w:ascii="Calibri" w:hAnsi="Calibri" w:cs="Calibri"/>
          <w:bCs/>
          <w:i/>
          <w:iCs/>
          <w:color w:val="000000"/>
          <w:sz w:val="22"/>
          <w:szCs w:val="22"/>
        </w:rPr>
        <w:t>δεν τελούν υπό κοινή εκκαθάριση του Κ.Ν. 2190/1920, όπως εκάστοτε ισχύει ή υπό ειδική εκκαθάριση του Ν. 1892/1990 όπως εκάστοτε ισχύει (ή τις ανάλογες καταστάσεις εφόσον πρόκειται για αλλοδαπά νομικά πρόσωπα) και ότι δεν τελούν υπό διαδικασία έκδοσης απόφασης κοινής ή ειδικής εκκαθάρισης των ανωτέρω νομοθετημάτων (ή υπό τις ανάλογες καταστάσεις εφόσον πρόκειται για αλλοδαπά νομικά πρόσωπα), σύμφωνα με όσα προβλέπονται στο άρθρο 73 του Ν.4412/2016.</w:t>
      </w:r>
    </w:p>
    <w:p w14:paraId="7834FC64" w14:textId="3FAE3241" w:rsidR="00A42F0B" w:rsidRPr="00FA3692" w:rsidRDefault="00A42F0B"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r w:rsidRPr="00FA3692">
        <w:rPr>
          <w:rFonts w:ascii="Calibri" w:hAnsi="Calibri" w:cs="Calibri"/>
          <w:bCs/>
          <w:i/>
          <w:iCs/>
          <w:color w:val="000000"/>
          <w:sz w:val="22"/>
          <w:szCs w:val="22"/>
        </w:rPr>
        <w:t>ε</w:t>
      </w:r>
      <w:r w:rsidR="00D42CAE" w:rsidRPr="00FA3692">
        <w:rPr>
          <w:rFonts w:ascii="Calibri" w:hAnsi="Calibri" w:cs="Calibri"/>
          <w:bCs/>
          <w:i/>
          <w:iCs/>
          <w:color w:val="000000"/>
          <w:sz w:val="22"/>
          <w:szCs w:val="22"/>
        </w:rPr>
        <w:t xml:space="preserve">) </w:t>
      </w:r>
      <w:r w:rsidR="006C221E" w:rsidRPr="00FA3692">
        <w:rPr>
          <w:rFonts w:ascii="Calibri" w:hAnsi="Calibri" w:cs="Calibri"/>
          <w:bCs/>
          <w:i/>
          <w:iCs/>
          <w:color w:val="000000"/>
          <w:sz w:val="22"/>
          <w:szCs w:val="22"/>
        </w:rPr>
        <w:tab/>
      </w:r>
      <w:r w:rsidRPr="00FA3692">
        <w:rPr>
          <w:rFonts w:ascii="Calibri" w:hAnsi="Calibri" w:cs="Calibri"/>
          <w:bCs/>
          <w:i/>
          <w:iCs/>
          <w:color w:val="000000"/>
          <w:sz w:val="22"/>
          <w:szCs w:val="22"/>
        </w:rPr>
        <w:t>ότι μ</w:t>
      </w:r>
      <w:r w:rsidR="00D42CAE" w:rsidRPr="00FA3692">
        <w:rPr>
          <w:rFonts w:ascii="Calibri" w:hAnsi="Calibri" w:cs="Calibri"/>
          <w:bCs/>
          <w:i/>
          <w:iCs/>
          <w:color w:val="000000"/>
          <w:sz w:val="22"/>
          <w:szCs w:val="22"/>
        </w:rPr>
        <w:t xml:space="preserve">ε την υποβολή της προσφοράς αποδέχεται τους όρους της παρούσας </w:t>
      </w:r>
      <w:r w:rsidRPr="00FA3692">
        <w:rPr>
          <w:rFonts w:ascii="Calibri" w:hAnsi="Calibri" w:cs="Calibri"/>
          <w:bCs/>
          <w:i/>
          <w:iCs/>
          <w:color w:val="000000"/>
          <w:sz w:val="22"/>
          <w:szCs w:val="22"/>
        </w:rPr>
        <w:t xml:space="preserve">πρόσκλησης </w:t>
      </w:r>
      <w:r w:rsidR="00D42CAE" w:rsidRPr="00FA3692">
        <w:rPr>
          <w:rFonts w:ascii="Calibri" w:hAnsi="Calibri" w:cs="Calibri"/>
          <w:bCs/>
          <w:i/>
          <w:iCs/>
          <w:color w:val="000000"/>
          <w:sz w:val="22"/>
          <w:szCs w:val="22"/>
        </w:rPr>
        <w:t>και αναλαμβάνει την υλοποίηση του φυσικού αντικειμένου του έργου στο σύνολό του και όπως αυτό προσδιορίζεται</w:t>
      </w:r>
      <w:r w:rsidRPr="00FA3692">
        <w:rPr>
          <w:rFonts w:ascii="Calibri" w:hAnsi="Calibri" w:cs="Calibri"/>
          <w:bCs/>
          <w:i/>
          <w:iCs/>
          <w:color w:val="000000"/>
          <w:sz w:val="22"/>
          <w:szCs w:val="22"/>
        </w:rPr>
        <w:t xml:space="preserve"> σε αυτήν </w:t>
      </w:r>
      <w:r w:rsidR="00D42CAE" w:rsidRPr="00FA3692">
        <w:rPr>
          <w:rFonts w:ascii="Calibri" w:hAnsi="Calibri" w:cs="Calibri"/>
          <w:bCs/>
          <w:i/>
          <w:iCs/>
          <w:color w:val="000000"/>
          <w:sz w:val="22"/>
          <w:szCs w:val="22"/>
        </w:rPr>
        <w:t>.</w:t>
      </w:r>
    </w:p>
    <w:p w14:paraId="5B8D0FDD" w14:textId="1754E2DA" w:rsidR="00A42F0B" w:rsidRPr="00FA3692" w:rsidRDefault="00A42F0B" w:rsidP="006C221E">
      <w:pPr>
        <w:tabs>
          <w:tab w:val="left" w:pos="709"/>
        </w:tabs>
        <w:autoSpaceDE w:val="0"/>
        <w:autoSpaceDN w:val="0"/>
        <w:adjustRightInd w:val="0"/>
        <w:spacing w:after="120" w:line="312" w:lineRule="auto"/>
        <w:ind w:left="709" w:right="125" w:hanging="425"/>
        <w:jc w:val="both"/>
        <w:rPr>
          <w:rFonts w:ascii="Calibri" w:hAnsi="Calibri" w:cs="Calibri"/>
          <w:bCs/>
          <w:i/>
          <w:iCs/>
          <w:color w:val="000000"/>
          <w:sz w:val="22"/>
          <w:szCs w:val="22"/>
        </w:rPr>
      </w:pPr>
      <w:proofErr w:type="spellStart"/>
      <w:r w:rsidRPr="00FA3692">
        <w:rPr>
          <w:rFonts w:ascii="Calibri" w:hAnsi="Calibri" w:cs="Calibri"/>
          <w:bCs/>
          <w:i/>
          <w:iCs/>
          <w:color w:val="000000"/>
          <w:sz w:val="22"/>
          <w:szCs w:val="22"/>
        </w:rPr>
        <w:t>στ</w:t>
      </w:r>
      <w:proofErr w:type="spellEnd"/>
      <w:r w:rsidRPr="00FA3692">
        <w:rPr>
          <w:rFonts w:ascii="Calibri" w:hAnsi="Calibri" w:cs="Calibri"/>
          <w:bCs/>
          <w:i/>
          <w:iCs/>
          <w:color w:val="000000"/>
          <w:sz w:val="22"/>
          <w:szCs w:val="22"/>
        </w:rPr>
        <w:t xml:space="preserve">) </w:t>
      </w:r>
      <w:r w:rsidR="006C221E" w:rsidRPr="00FA3692">
        <w:rPr>
          <w:rFonts w:ascii="Calibri" w:hAnsi="Calibri" w:cs="Calibri"/>
          <w:bCs/>
          <w:i/>
          <w:iCs/>
          <w:color w:val="000000"/>
          <w:sz w:val="22"/>
          <w:szCs w:val="22"/>
        </w:rPr>
        <w:tab/>
      </w:r>
      <w:r w:rsidR="00D42CAE" w:rsidRPr="00FA3692">
        <w:rPr>
          <w:rFonts w:ascii="Calibri" w:hAnsi="Calibri" w:cs="Calibri"/>
          <w:bCs/>
          <w:i/>
          <w:iCs/>
          <w:color w:val="000000"/>
          <w:sz w:val="22"/>
          <w:szCs w:val="22"/>
        </w:rPr>
        <w:t>Ότι αναλαμβάν</w:t>
      </w:r>
      <w:r w:rsidRPr="00FA3692">
        <w:rPr>
          <w:rFonts w:ascii="Calibri" w:hAnsi="Calibri" w:cs="Calibri"/>
          <w:bCs/>
          <w:i/>
          <w:iCs/>
          <w:color w:val="000000"/>
          <w:sz w:val="22"/>
          <w:szCs w:val="22"/>
        </w:rPr>
        <w:t>ει</w:t>
      </w:r>
      <w:r w:rsidR="00D42CAE" w:rsidRPr="00FA3692">
        <w:rPr>
          <w:rFonts w:ascii="Calibri" w:hAnsi="Calibri" w:cs="Calibri"/>
          <w:bCs/>
          <w:i/>
          <w:iCs/>
          <w:color w:val="000000"/>
          <w:sz w:val="22"/>
          <w:szCs w:val="22"/>
        </w:rPr>
        <w:t xml:space="preserve"> την υποχρέωση για την έγκαιρη και προσήκουσα προσκόμιση των δικαιολογητικών που θα απαιτηθούν έως και την οικονομική εξόφληση του Έργου</w:t>
      </w:r>
      <w:r w:rsidR="006C221E" w:rsidRPr="00FA3692">
        <w:rPr>
          <w:rFonts w:ascii="Calibri" w:hAnsi="Calibri" w:cs="Calibri"/>
          <w:bCs/>
          <w:i/>
          <w:iCs/>
          <w:color w:val="000000"/>
          <w:sz w:val="22"/>
          <w:szCs w:val="22"/>
        </w:rPr>
        <w:t>.</w:t>
      </w:r>
    </w:p>
    <w:p w14:paraId="1BAEB6B3" w14:textId="12371617" w:rsidR="00D42CAE" w:rsidRPr="006C221E" w:rsidRDefault="00C06133" w:rsidP="006C221E">
      <w:pPr>
        <w:autoSpaceDE w:val="0"/>
        <w:autoSpaceDN w:val="0"/>
        <w:adjustRightInd w:val="0"/>
        <w:spacing w:after="120" w:line="312" w:lineRule="auto"/>
        <w:ind w:left="426" w:right="125" w:hanging="426"/>
        <w:jc w:val="both"/>
        <w:rPr>
          <w:rFonts w:ascii="Calibri" w:hAnsi="Calibri" w:cs="Calibri"/>
          <w:bCs/>
          <w:color w:val="000000"/>
          <w:sz w:val="22"/>
          <w:szCs w:val="22"/>
        </w:rPr>
      </w:pPr>
      <w:r>
        <w:rPr>
          <w:rFonts w:ascii="Calibri" w:hAnsi="Calibri" w:cs="Calibri"/>
          <w:bCs/>
          <w:color w:val="000000"/>
          <w:sz w:val="22"/>
          <w:szCs w:val="22"/>
        </w:rPr>
        <w:t>2</w:t>
      </w:r>
      <w:r w:rsidR="00D42CAE" w:rsidRPr="006C221E">
        <w:rPr>
          <w:rFonts w:ascii="Calibri" w:hAnsi="Calibri" w:cs="Calibri"/>
          <w:bCs/>
          <w:color w:val="000000"/>
          <w:sz w:val="22"/>
          <w:szCs w:val="22"/>
        </w:rPr>
        <w:t>.</w:t>
      </w:r>
      <w:r w:rsidR="00D42CAE" w:rsidRPr="006C221E">
        <w:rPr>
          <w:rFonts w:ascii="Calibri" w:hAnsi="Calibri" w:cs="Calibri"/>
          <w:bCs/>
          <w:color w:val="000000"/>
          <w:sz w:val="22"/>
          <w:szCs w:val="22"/>
        </w:rPr>
        <w:tab/>
      </w:r>
      <w:r w:rsidR="00D42CAE" w:rsidRPr="006C221E">
        <w:rPr>
          <w:rFonts w:ascii="Calibri" w:hAnsi="Calibri" w:cs="Calibri"/>
          <w:b/>
          <w:color w:val="000000"/>
          <w:sz w:val="22"/>
          <w:szCs w:val="22"/>
        </w:rPr>
        <w:t>Πιστοποιητικά αρμόδιας αρχής</w:t>
      </w:r>
      <w:r w:rsidR="00D42CAE" w:rsidRPr="006C221E">
        <w:rPr>
          <w:rFonts w:ascii="Calibri" w:hAnsi="Calibri" w:cs="Calibri"/>
          <w:bCs/>
          <w:color w:val="000000"/>
          <w:sz w:val="22"/>
          <w:szCs w:val="22"/>
        </w:rPr>
        <w:t xml:space="preserve"> του οικείου κράτους-μέλους ή χώρας, το οποίο να είναι σε ισχύ, από τα οποίο να προκύπτει ότι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proofErr w:type="spellStart"/>
      <w:r w:rsidR="00D42CAE" w:rsidRPr="006C221E">
        <w:rPr>
          <w:rFonts w:ascii="Calibri" w:hAnsi="Calibri" w:cs="Calibri"/>
          <w:bCs/>
          <w:color w:val="000000"/>
          <w:sz w:val="22"/>
          <w:szCs w:val="22"/>
        </w:rPr>
        <w:t>π.χ</w:t>
      </w:r>
      <w:proofErr w:type="spellEnd"/>
      <w:r w:rsidR="00D42CAE" w:rsidRPr="006C221E">
        <w:rPr>
          <w:rFonts w:ascii="Calibri" w:hAnsi="Calibri" w:cs="Calibri"/>
          <w:bCs/>
          <w:color w:val="000000"/>
          <w:sz w:val="22"/>
          <w:szCs w:val="22"/>
        </w:rPr>
        <w:t xml:space="preserve"> </w:t>
      </w:r>
      <w:r w:rsidR="00D42CAE" w:rsidRPr="006C221E">
        <w:rPr>
          <w:rFonts w:ascii="Calibri" w:hAnsi="Calibri" w:cs="Calibri"/>
          <w:b/>
          <w:color w:val="000000"/>
          <w:sz w:val="22"/>
          <w:szCs w:val="22"/>
        </w:rPr>
        <w:t>βεβαίωση ασφαλιστικής και φορολογικής ενημερότητα σε ισχύ</w:t>
      </w:r>
      <w:r w:rsidR="00D42CAE" w:rsidRPr="006C221E">
        <w:rPr>
          <w:rFonts w:ascii="Calibri" w:hAnsi="Calibri" w:cs="Calibri"/>
          <w:bCs/>
          <w:color w:val="000000"/>
          <w:sz w:val="22"/>
          <w:szCs w:val="22"/>
        </w:rPr>
        <w:t>).</w:t>
      </w:r>
    </w:p>
    <w:p w14:paraId="46445492" w14:textId="3887CE3B" w:rsidR="00D42CAE" w:rsidRPr="006C221E" w:rsidRDefault="00C06133" w:rsidP="006C221E">
      <w:pPr>
        <w:autoSpaceDE w:val="0"/>
        <w:autoSpaceDN w:val="0"/>
        <w:adjustRightInd w:val="0"/>
        <w:spacing w:after="120" w:line="312" w:lineRule="auto"/>
        <w:ind w:left="426" w:right="125" w:hanging="426"/>
        <w:jc w:val="both"/>
        <w:rPr>
          <w:rFonts w:ascii="Calibri" w:hAnsi="Calibri" w:cs="Calibri"/>
          <w:bCs/>
          <w:color w:val="000000"/>
          <w:sz w:val="22"/>
          <w:szCs w:val="22"/>
        </w:rPr>
      </w:pPr>
      <w:r>
        <w:rPr>
          <w:rFonts w:ascii="Calibri" w:hAnsi="Calibri" w:cs="Calibri"/>
          <w:bCs/>
          <w:color w:val="000000"/>
          <w:sz w:val="22"/>
          <w:szCs w:val="22"/>
        </w:rPr>
        <w:t>3</w:t>
      </w:r>
      <w:r w:rsidR="00D42CAE" w:rsidRPr="006C221E">
        <w:rPr>
          <w:rFonts w:ascii="Calibri" w:hAnsi="Calibri" w:cs="Calibri"/>
          <w:bCs/>
          <w:color w:val="000000"/>
          <w:sz w:val="22"/>
          <w:szCs w:val="22"/>
        </w:rPr>
        <w:t>.</w:t>
      </w:r>
      <w:r w:rsidR="00D42CAE" w:rsidRPr="006C221E">
        <w:rPr>
          <w:rFonts w:ascii="Calibri" w:hAnsi="Calibri" w:cs="Calibri"/>
          <w:bCs/>
          <w:color w:val="000000"/>
          <w:sz w:val="22"/>
          <w:szCs w:val="22"/>
        </w:rPr>
        <w:tab/>
      </w:r>
      <w:r w:rsidR="00D42CAE" w:rsidRPr="006C221E">
        <w:rPr>
          <w:rFonts w:ascii="Calibri" w:hAnsi="Calibri" w:cs="Calibri"/>
          <w:b/>
          <w:color w:val="000000"/>
          <w:sz w:val="22"/>
          <w:szCs w:val="22"/>
        </w:rPr>
        <w:t>Πιστοποιητικό/Βεβαίωση του οικείου επαγγελματικού ή εμπορικού μητρώου, το οποίο να είναι σε ισχύ</w:t>
      </w:r>
      <w:r w:rsidR="00D42CAE" w:rsidRPr="006C221E">
        <w:rPr>
          <w:rFonts w:ascii="Calibri" w:hAnsi="Calibri" w:cs="Calibri"/>
          <w:bCs/>
          <w:color w:val="000000"/>
          <w:sz w:val="22"/>
          <w:szCs w:val="22"/>
        </w:rPr>
        <w:t>, του κράτους εγκατάστασης. Στο ανωτέρω πιστοποιητικό του οικείου Επιμελητηρίου ή ισοδύναμης επαγγελματικής οργάνωσης, θα πιστοποιείται αφενός η εγγραφή τους σε αυτό και το ειδικό επάγγελμά τους, κατά την ημέρα διενέργειας του διαγωνισμού, και αφετέρου ότι εξακολουθούν να παραμένουν εγγεγραμμένοι μέχρι την ημερομηνία κοινοποίησης της έγγραφης πρόσκλησης για υποβολή δικαιολογητικών κατακύρωσης.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w:t>
      </w:r>
      <w:r w:rsidR="00A42F0B" w:rsidRPr="006C221E">
        <w:rPr>
          <w:rFonts w:ascii="Calibri" w:hAnsi="Calibri" w:cs="Calibri"/>
          <w:bCs/>
          <w:color w:val="000000"/>
          <w:sz w:val="22"/>
          <w:szCs w:val="22"/>
        </w:rPr>
        <w:t xml:space="preserve"> </w:t>
      </w:r>
      <w:r w:rsidR="00D42CAE" w:rsidRPr="006C221E">
        <w:rPr>
          <w:rFonts w:ascii="Calibri" w:hAnsi="Calibri" w:cs="Calibri"/>
          <w:bCs/>
          <w:color w:val="000000"/>
          <w:sz w:val="22"/>
          <w:szCs w:val="22"/>
        </w:rPr>
        <w:t>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 . 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719FBD49" w14:textId="7ABF61ED" w:rsidR="00A83126" w:rsidRPr="006C221E" w:rsidRDefault="00D42CAE" w:rsidP="006C221E">
      <w:pPr>
        <w:autoSpaceDE w:val="0"/>
        <w:autoSpaceDN w:val="0"/>
        <w:adjustRightInd w:val="0"/>
        <w:spacing w:after="120" w:line="312" w:lineRule="auto"/>
        <w:ind w:left="426" w:right="125"/>
        <w:jc w:val="both"/>
        <w:rPr>
          <w:rFonts w:ascii="Calibri" w:hAnsi="Calibri" w:cs="Calibri"/>
          <w:bCs/>
          <w:color w:val="000000"/>
          <w:sz w:val="22"/>
          <w:szCs w:val="22"/>
        </w:rPr>
      </w:pPr>
      <w:r w:rsidRPr="006C221E">
        <w:rPr>
          <w:rFonts w:ascii="Calibri" w:hAnsi="Calibri" w:cs="Calibri"/>
          <w:bCs/>
          <w:color w:val="000000"/>
          <w:sz w:val="22"/>
          <w:szCs w:val="22"/>
        </w:rPr>
        <w:t>Τα απαιτούμενα έγγραφα ή δικαιολογητικά, μπορούν να υποβάλλονται σε πρωτότυπη μορφή ή σε ευκρινή φωτοαντίγραφα από πρωτότυπα ή αν πρόκειται για αντίγραφα ιδιωτικών εγγράφων από νομίμως επικυρωμένα αντίγραφα είτε από δημόσια αρχή είτε από δικηγόρο (σύμφωνα με το άρθρο 1 του Ν.4250/2014), των οποίων η υποβολή επέχει θέση υπεύθυνης δήλωσης περί της ακρίβειας και αλήθειας των υποβαλλόμενων αντιγράφων.</w:t>
      </w:r>
    </w:p>
    <w:p w14:paraId="182D9DD8" w14:textId="29143946" w:rsidR="00A83126" w:rsidRPr="006C221E" w:rsidRDefault="006C221E" w:rsidP="00A83126">
      <w:pPr>
        <w:spacing w:before="80" w:after="80" w:line="260" w:lineRule="atLeast"/>
        <w:jc w:val="both"/>
        <w:rPr>
          <w:rFonts w:ascii="Calibri" w:hAnsi="Calibri" w:cs="Calibri"/>
          <w:b/>
          <w:sz w:val="22"/>
          <w:szCs w:val="22"/>
          <w:u w:val="single"/>
        </w:rPr>
      </w:pPr>
      <w:r w:rsidRPr="006C221E">
        <w:rPr>
          <w:rFonts w:ascii="Calibri" w:hAnsi="Calibri" w:cs="Calibri"/>
          <w:b/>
          <w:sz w:val="22"/>
          <w:szCs w:val="22"/>
          <w:u w:val="single"/>
        </w:rPr>
        <w:t>5.2.</w:t>
      </w:r>
      <w:r w:rsidR="00A83126" w:rsidRPr="006C221E">
        <w:rPr>
          <w:rFonts w:ascii="Calibri" w:hAnsi="Calibri" w:cs="Calibri"/>
          <w:b/>
          <w:sz w:val="22"/>
          <w:szCs w:val="22"/>
          <w:u w:val="single"/>
        </w:rPr>
        <w:t>Β.</w:t>
      </w:r>
      <w:r w:rsidR="00A83126" w:rsidRPr="006C221E">
        <w:rPr>
          <w:rFonts w:ascii="Calibri" w:hAnsi="Calibri" w:cs="Calibri"/>
          <w:sz w:val="22"/>
          <w:szCs w:val="22"/>
          <w:u w:val="single"/>
        </w:rPr>
        <w:t xml:space="preserve"> </w:t>
      </w:r>
      <w:r w:rsidR="00A83126" w:rsidRPr="006C221E">
        <w:rPr>
          <w:rFonts w:ascii="Calibri" w:hAnsi="Calibri" w:cs="Calibri"/>
          <w:b/>
          <w:sz w:val="22"/>
          <w:szCs w:val="22"/>
          <w:u w:val="single"/>
        </w:rPr>
        <w:t>ΟΙΚΟΝΟΜΙΚΗ ΠΡΟΣΦΟΡΑ</w:t>
      </w:r>
    </w:p>
    <w:p w14:paraId="290D38EB" w14:textId="2BF84400" w:rsidR="00A83126" w:rsidRPr="00FA3692" w:rsidRDefault="006C221E" w:rsidP="00A83126">
      <w:pPr>
        <w:spacing w:before="80" w:after="80" w:line="260" w:lineRule="atLeast"/>
        <w:jc w:val="both"/>
        <w:rPr>
          <w:rFonts w:ascii="Calibri" w:hAnsi="Calibri" w:cs="Calibri"/>
          <w:b/>
          <w:sz w:val="22"/>
          <w:szCs w:val="22"/>
        </w:rPr>
      </w:pPr>
      <w:r w:rsidRPr="00FA3692">
        <w:rPr>
          <w:rFonts w:ascii="Calibri" w:hAnsi="Calibri" w:cs="Calibri"/>
          <w:b/>
          <w:sz w:val="22"/>
          <w:szCs w:val="22"/>
        </w:rPr>
        <w:t>Η Οικονομική προσφορά σ</w:t>
      </w:r>
      <w:r w:rsidR="00A83126" w:rsidRPr="00FA3692">
        <w:rPr>
          <w:rFonts w:ascii="Calibri" w:hAnsi="Calibri" w:cs="Calibri"/>
          <w:b/>
          <w:sz w:val="22"/>
          <w:szCs w:val="22"/>
        </w:rPr>
        <w:t>ύμφωνα με το συνημμένο υπόδειγμα.</w:t>
      </w:r>
    </w:p>
    <w:p w14:paraId="57B57AA3" w14:textId="77777777" w:rsidR="00FC3B54" w:rsidRDefault="00FC3B54" w:rsidP="00A83126">
      <w:pPr>
        <w:spacing w:before="80" w:after="80" w:line="260" w:lineRule="atLeast"/>
        <w:jc w:val="both"/>
        <w:rPr>
          <w:rFonts w:ascii="Calibri" w:hAnsi="Calibri" w:cs="Calibri"/>
          <w:bCs/>
          <w:sz w:val="22"/>
          <w:szCs w:val="22"/>
        </w:rPr>
      </w:pPr>
    </w:p>
    <w:p w14:paraId="7B4D53DA" w14:textId="77777777" w:rsidR="00A83126" w:rsidRDefault="00A83126" w:rsidP="00A83126">
      <w:pPr>
        <w:pStyle w:val="2"/>
        <w:rPr>
          <w:rFonts w:ascii="Calibri" w:hAnsi="Calibri" w:cs="Calibri"/>
          <w:sz w:val="28"/>
          <w:szCs w:val="28"/>
        </w:rPr>
      </w:pPr>
      <w:r>
        <w:rPr>
          <w:rFonts w:ascii="Calibri" w:hAnsi="Calibri" w:cs="Calibri"/>
          <w:sz w:val="28"/>
          <w:szCs w:val="28"/>
        </w:rPr>
        <w:t>6. ΑΝΑΘΕΣΗ - ΥΠΟΓΡΑΦΗ ΣΥΜΒΑΣΗΣ</w:t>
      </w:r>
    </w:p>
    <w:p w14:paraId="6096D325" w14:textId="4BC4749A" w:rsidR="00A83126" w:rsidRDefault="00A83126" w:rsidP="006C221E">
      <w:pPr>
        <w:spacing w:after="120" w:line="312" w:lineRule="auto"/>
        <w:jc w:val="both"/>
        <w:rPr>
          <w:rFonts w:ascii="Calibri" w:hAnsi="Calibri" w:cs="Calibri"/>
          <w:sz w:val="22"/>
          <w:szCs w:val="22"/>
        </w:rPr>
      </w:pPr>
      <w:r>
        <w:rPr>
          <w:rFonts w:ascii="Calibri" w:hAnsi="Calibri" w:cs="Calibri"/>
          <w:sz w:val="22"/>
          <w:szCs w:val="22"/>
        </w:rPr>
        <w:t xml:space="preserve">Εφόσον η υποψήφια Ανάδοχος πληροί τις προϋποθέσεις, θα εκδοθεί </w:t>
      </w:r>
      <w:r>
        <w:rPr>
          <w:rFonts w:ascii="Calibri" w:hAnsi="Calibri" w:cs="Calibri"/>
          <w:b/>
          <w:sz w:val="22"/>
          <w:szCs w:val="22"/>
        </w:rPr>
        <w:t xml:space="preserve">απόφαση του Περιφερειάρχη Α.Μ.Θ. </w:t>
      </w:r>
      <w:proofErr w:type="spellStart"/>
      <w:r w:rsidR="002708EC">
        <w:rPr>
          <w:rFonts w:ascii="Calibri" w:hAnsi="Calibri" w:cs="Calibri"/>
          <w:b/>
          <w:sz w:val="22"/>
          <w:szCs w:val="22"/>
        </w:rPr>
        <w:t>περι</w:t>
      </w:r>
      <w:proofErr w:type="spellEnd"/>
      <w:r w:rsidR="002708EC">
        <w:rPr>
          <w:rFonts w:ascii="Calibri" w:hAnsi="Calibri" w:cs="Calibri"/>
          <w:b/>
          <w:sz w:val="22"/>
          <w:szCs w:val="22"/>
        </w:rPr>
        <w:t xml:space="preserve"> </w:t>
      </w:r>
      <w:r>
        <w:rPr>
          <w:rFonts w:ascii="Calibri" w:hAnsi="Calibri" w:cs="Calibri"/>
          <w:b/>
          <w:sz w:val="22"/>
          <w:szCs w:val="22"/>
        </w:rPr>
        <w:t>ανάθεσης του έργου</w:t>
      </w:r>
      <w:r w:rsidR="002708EC">
        <w:rPr>
          <w:rFonts w:ascii="Calibri" w:hAnsi="Calibri" w:cs="Calibri"/>
          <w:sz w:val="22"/>
          <w:szCs w:val="22"/>
        </w:rPr>
        <w:t xml:space="preserve"> και θα συναφθεί σύμβαση </w:t>
      </w:r>
      <w:r>
        <w:rPr>
          <w:rFonts w:ascii="Calibri" w:hAnsi="Calibri" w:cs="Calibri"/>
          <w:sz w:val="22"/>
          <w:szCs w:val="22"/>
        </w:rPr>
        <w:t>μεταξύ της Αναθέτουσας Αρχής και της Αναδόχου</w:t>
      </w:r>
      <w:r w:rsidR="002708EC">
        <w:rPr>
          <w:rFonts w:ascii="Calibri" w:hAnsi="Calibri" w:cs="Calibri"/>
          <w:sz w:val="22"/>
          <w:szCs w:val="22"/>
        </w:rPr>
        <w:t xml:space="preserve"> </w:t>
      </w:r>
      <w:r>
        <w:rPr>
          <w:rFonts w:ascii="Calibri" w:hAnsi="Calibri" w:cs="Calibri"/>
          <w:sz w:val="22"/>
          <w:szCs w:val="22"/>
        </w:rPr>
        <w:t>όπου θα περιληφθούν τυχόν ειδικοί όροι που σκοπό θα έχουν να κάνουν πιο σαφές και πλήρες το συμβατικό αντικείμενο του έργου.</w:t>
      </w:r>
    </w:p>
    <w:p w14:paraId="152F2383" w14:textId="77777777" w:rsidR="00A83126" w:rsidRDefault="00A83126" w:rsidP="006C221E">
      <w:pPr>
        <w:pStyle w:val="a6"/>
        <w:tabs>
          <w:tab w:val="left" w:pos="10915"/>
        </w:tabs>
        <w:spacing w:line="312" w:lineRule="auto"/>
        <w:rPr>
          <w:rFonts w:ascii="Calibri" w:hAnsi="Calibri" w:cs="Calibri"/>
          <w:sz w:val="22"/>
          <w:szCs w:val="22"/>
        </w:rPr>
      </w:pPr>
      <w:r>
        <w:rPr>
          <w:rFonts w:ascii="Calibri" w:hAnsi="Calibri" w:cs="Calibri"/>
          <w:sz w:val="22"/>
          <w:szCs w:val="22"/>
        </w:rPr>
        <w:t xml:space="preserve">Η παρούσα πρόσκληση εκδήλωσης ενδιαφέροντος θα αναρτηθεί στο ΔΙΑΥΓΕΙΑ, στο ΚΗΜΔΗΣ και στην ιστοσελίδα της ΠΑΜΘ </w:t>
      </w:r>
      <w:hyperlink r:id="rId12" w:history="1">
        <w:r>
          <w:rPr>
            <w:rStyle w:val="-"/>
            <w:rFonts w:ascii="Calibri" w:hAnsi="Calibri" w:cs="Calibri"/>
            <w:sz w:val="22"/>
            <w:szCs w:val="22"/>
          </w:rPr>
          <w:t>www.</w:t>
        </w:r>
        <w:proofErr w:type="spellStart"/>
        <w:r>
          <w:rPr>
            <w:rStyle w:val="-"/>
            <w:rFonts w:ascii="Calibri" w:hAnsi="Calibri" w:cs="Calibri"/>
            <w:sz w:val="22"/>
            <w:szCs w:val="22"/>
            <w:lang w:val="en-US"/>
          </w:rPr>
          <w:t>pamth</w:t>
        </w:r>
        <w:proofErr w:type="spellEnd"/>
        <w:r>
          <w:rPr>
            <w:rStyle w:val="-"/>
            <w:rFonts w:ascii="Calibri" w:hAnsi="Calibri" w:cs="Calibri"/>
            <w:sz w:val="22"/>
            <w:szCs w:val="22"/>
          </w:rPr>
          <w:t>.</w:t>
        </w:r>
        <w:r>
          <w:rPr>
            <w:rStyle w:val="-"/>
            <w:rFonts w:ascii="Calibri" w:hAnsi="Calibri" w:cs="Calibri"/>
            <w:sz w:val="22"/>
            <w:szCs w:val="22"/>
            <w:lang w:val="en-US"/>
          </w:rPr>
          <w:t>gov</w:t>
        </w:r>
        <w:r>
          <w:rPr>
            <w:rStyle w:val="-"/>
            <w:rFonts w:ascii="Calibri" w:hAnsi="Calibri" w:cs="Calibri"/>
            <w:sz w:val="22"/>
            <w:szCs w:val="22"/>
          </w:rPr>
          <w:t>.</w:t>
        </w:r>
        <w:proofErr w:type="spellStart"/>
        <w:r>
          <w:rPr>
            <w:rStyle w:val="-"/>
            <w:rFonts w:ascii="Calibri" w:hAnsi="Calibri" w:cs="Calibri"/>
            <w:sz w:val="22"/>
            <w:szCs w:val="22"/>
          </w:rPr>
          <w:t>gr</w:t>
        </w:r>
        <w:proofErr w:type="spellEnd"/>
      </w:hyperlink>
      <w:r>
        <w:rPr>
          <w:rFonts w:ascii="Calibri" w:hAnsi="Calibri" w:cs="Calibri"/>
          <w:sz w:val="22"/>
          <w:szCs w:val="22"/>
        </w:rPr>
        <w:t xml:space="preserve"> .</w:t>
      </w:r>
    </w:p>
    <w:p w14:paraId="48826F82" w14:textId="77777777" w:rsidR="00FA3692" w:rsidRDefault="00FA3692" w:rsidP="006C221E">
      <w:pPr>
        <w:pStyle w:val="a6"/>
        <w:tabs>
          <w:tab w:val="left" w:pos="10915"/>
        </w:tabs>
        <w:spacing w:line="312" w:lineRule="auto"/>
        <w:rPr>
          <w:rFonts w:ascii="Calibri" w:hAnsi="Calibri" w:cs="Calibri"/>
          <w:sz w:val="22"/>
          <w:szCs w:val="22"/>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9"/>
        <w:gridCol w:w="4997"/>
      </w:tblGrid>
      <w:tr w:rsidR="00505FA2" w:rsidRPr="00505FA2" w14:paraId="19769B09" w14:textId="77777777" w:rsidTr="00505FA2">
        <w:tc>
          <w:tcPr>
            <w:tcW w:w="2819" w:type="dxa"/>
          </w:tcPr>
          <w:p w14:paraId="70443F4C" w14:textId="77777777" w:rsidR="00505FA2" w:rsidRPr="00505FA2" w:rsidRDefault="00505FA2" w:rsidP="00505FA2">
            <w:pPr>
              <w:pStyle w:val="Style1"/>
              <w:spacing w:line="240" w:lineRule="auto"/>
              <w:rPr>
                <w:rFonts w:asciiTheme="minorHAnsi" w:hAnsiTheme="minorHAnsi" w:cstheme="minorHAnsi"/>
                <w:b/>
                <w:bCs/>
                <w:color w:val="222222"/>
                <w:szCs w:val="22"/>
              </w:rPr>
            </w:pPr>
          </w:p>
        </w:tc>
        <w:tc>
          <w:tcPr>
            <w:tcW w:w="4997" w:type="dxa"/>
          </w:tcPr>
          <w:p w14:paraId="2B2D074A" w14:textId="72531B2B" w:rsidR="00505FA2" w:rsidRDefault="00743E2B" w:rsidP="00505FA2">
            <w:pPr>
              <w:pStyle w:val="Style1"/>
              <w:spacing w:line="240" w:lineRule="auto"/>
              <w:jc w:val="center"/>
              <w:rPr>
                <w:rFonts w:asciiTheme="minorHAnsi" w:hAnsiTheme="minorHAnsi" w:cstheme="minorHAnsi"/>
                <w:b/>
                <w:bCs/>
                <w:color w:val="222222"/>
                <w:szCs w:val="22"/>
              </w:rPr>
            </w:pPr>
            <w:r w:rsidRPr="00743E2B">
              <w:rPr>
                <w:rFonts w:asciiTheme="minorHAnsi" w:hAnsiTheme="minorHAnsi" w:cstheme="minorHAnsi"/>
                <w:b/>
                <w:bCs/>
                <w:color w:val="222222"/>
                <w:szCs w:val="22"/>
              </w:rPr>
              <w:t xml:space="preserve">Ο </w:t>
            </w:r>
            <w:r w:rsidR="00FA3692">
              <w:rPr>
                <w:rFonts w:asciiTheme="minorHAnsi" w:hAnsiTheme="minorHAnsi" w:cstheme="minorHAnsi"/>
                <w:b/>
                <w:bCs/>
                <w:color w:val="222222"/>
                <w:szCs w:val="22"/>
              </w:rPr>
              <w:t xml:space="preserve">ΠΕΡΙΦΕΡΕΙΑΡΧΗΣ </w:t>
            </w:r>
          </w:p>
          <w:p w14:paraId="17C729AD" w14:textId="45A14C8F" w:rsidR="00FA3692" w:rsidRDefault="00FA3692" w:rsidP="00505FA2">
            <w:pPr>
              <w:pStyle w:val="Style1"/>
              <w:spacing w:line="240" w:lineRule="auto"/>
              <w:jc w:val="center"/>
              <w:rPr>
                <w:rFonts w:asciiTheme="minorHAnsi" w:hAnsiTheme="minorHAnsi" w:cstheme="minorHAnsi"/>
                <w:b/>
                <w:bCs/>
                <w:color w:val="222222"/>
                <w:szCs w:val="22"/>
              </w:rPr>
            </w:pPr>
            <w:r>
              <w:rPr>
                <w:rFonts w:asciiTheme="minorHAnsi" w:hAnsiTheme="minorHAnsi" w:cstheme="minorHAnsi"/>
                <w:b/>
                <w:bCs/>
                <w:color w:val="222222"/>
                <w:szCs w:val="22"/>
              </w:rPr>
              <w:t>ΑΝΑΤΟΛΙΚΗΣ ΜΑΚΕΔΟΝΙΑΣ ΚΑΙ ΘΡΑΚΗΣ</w:t>
            </w:r>
          </w:p>
          <w:p w14:paraId="5C9A7838" w14:textId="77777777" w:rsidR="00743E2B" w:rsidRDefault="00743E2B" w:rsidP="00505FA2">
            <w:pPr>
              <w:pStyle w:val="Style1"/>
              <w:spacing w:line="240" w:lineRule="auto"/>
              <w:jc w:val="center"/>
              <w:rPr>
                <w:rFonts w:asciiTheme="minorHAnsi" w:hAnsiTheme="minorHAnsi" w:cstheme="minorHAnsi"/>
                <w:b/>
                <w:bCs/>
                <w:color w:val="222222"/>
                <w:szCs w:val="22"/>
              </w:rPr>
            </w:pPr>
          </w:p>
          <w:p w14:paraId="30A3F5F5" w14:textId="77777777" w:rsidR="00743E2B" w:rsidRDefault="00743E2B" w:rsidP="00505FA2">
            <w:pPr>
              <w:pStyle w:val="Style1"/>
              <w:spacing w:line="240" w:lineRule="auto"/>
              <w:jc w:val="center"/>
              <w:rPr>
                <w:rFonts w:asciiTheme="minorHAnsi" w:hAnsiTheme="minorHAnsi" w:cstheme="minorHAnsi"/>
                <w:b/>
                <w:bCs/>
                <w:color w:val="222222"/>
                <w:szCs w:val="22"/>
              </w:rPr>
            </w:pPr>
          </w:p>
          <w:p w14:paraId="5B25CB70" w14:textId="77777777" w:rsidR="00743E2B" w:rsidRPr="00505FA2" w:rsidRDefault="00743E2B" w:rsidP="00505FA2">
            <w:pPr>
              <w:pStyle w:val="Style1"/>
              <w:spacing w:line="240" w:lineRule="auto"/>
              <w:jc w:val="center"/>
              <w:rPr>
                <w:rFonts w:asciiTheme="minorHAnsi" w:hAnsiTheme="minorHAnsi" w:cstheme="minorHAnsi"/>
                <w:b/>
                <w:bCs/>
                <w:color w:val="222222"/>
                <w:szCs w:val="22"/>
              </w:rPr>
            </w:pPr>
          </w:p>
          <w:p w14:paraId="053D3DC0" w14:textId="06F287EF" w:rsidR="00505FA2" w:rsidRPr="00505FA2" w:rsidRDefault="00FA3692" w:rsidP="00505FA2">
            <w:pPr>
              <w:pStyle w:val="Style1"/>
              <w:spacing w:line="240" w:lineRule="auto"/>
              <w:jc w:val="center"/>
              <w:rPr>
                <w:rFonts w:asciiTheme="minorHAnsi" w:hAnsiTheme="minorHAnsi" w:cstheme="minorHAnsi"/>
                <w:b/>
                <w:bCs/>
                <w:color w:val="222222"/>
                <w:szCs w:val="22"/>
              </w:rPr>
            </w:pPr>
            <w:r>
              <w:rPr>
                <w:rFonts w:asciiTheme="minorHAnsi" w:hAnsiTheme="minorHAnsi" w:cstheme="minorHAnsi"/>
                <w:b/>
                <w:bCs/>
                <w:color w:val="222222"/>
                <w:szCs w:val="22"/>
              </w:rPr>
              <w:t>ΧΡΙΣΤΟΔΟΥΛΟΣ ΤΟΨΙΔΗΣ</w:t>
            </w:r>
          </w:p>
        </w:tc>
      </w:tr>
    </w:tbl>
    <w:p w14:paraId="6E4934D8" w14:textId="77777777" w:rsidR="002708EC" w:rsidRDefault="002708EC">
      <w:pPr>
        <w:spacing w:after="160" w:line="259" w:lineRule="auto"/>
        <w:rPr>
          <w:rFonts w:asciiTheme="minorHAnsi" w:hAnsiTheme="minorHAnsi" w:cstheme="minorHAnsi"/>
          <w:b/>
          <w:sz w:val="22"/>
          <w:szCs w:val="22"/>
        </w:rPr>
      </w:pPr>
      <w:bookmarkStart w:id="7" w:name="_Hlk163240431"/>
      <w:r>
        <w:rPr>
          <w:rFonts w:asciiTheme="minorHAnsi" w:hAnsiTheme="minorHAnsi" w:cstheme="minorHAnsi"/>
          <w:b/>
          <w:sz w:val="22"/>
          <w:szCs w:val="22"/>
        </w:rPr>
        <w:br w:type="page"/>
      </w:r>
    </w:p>
    <w:p w14:paraId="70725E36" w14:textId="77777777" w:rsidR="002708EC" w:rsidRDefault="002708EC" w:rsidP="002708EC">
      <w:pPr>
        <w:spacing w:after="120" w:line="312" w:lineRule="auto"/>
        <w:ind w:right="41" w:hanging="10"/>
        <w:rPr>
          <w:rFonts w:asciiTheme="minorHAnsi" w:hAnsiTheme="minorHAnsi" w:cstheme="minorHAnsi"/>
          <w:b/>
          <w:sz w:val="22"/>
          <w:szCs w:val="22"/>
        </w:rPr>
      </w:pPr>
    </w:p>
    <w:p w14:paraId="64F75A56" w14:textId="7F4063BC" w:rsidR="002708EC" w:rsidRPr="002708EC" w:rsidRDefault="002708EC" w:rsidP="002708EC">
      <w:pPr>
        <w:spacing w:after="120" w:line="312" w:lineRule="auto"/>
        <w:ind w:right="41" w:hanging="10"/>
        <w:rPr>
          <w:rFonts w:asciiTheme="minorHAnsi" w:hAnsiTheme="minorHAnsi" w:cstheme="minorHAnsi"/>
          <w:b/>
          <w:sz w:val="22"/>
          <w:szCs w:val="22"/>
        </w:rPr>
      </w:pPr>
      <w:r w:rsidRPr="002708EC">
        <w:rPr>
          <w:rFonts w:asciiTheme="minorHAnsi" w:hAnsiTheme="minorHAnsi" w:cstheme="minorHAnsi"/>
          <w:b/>
          <w:sz w:val="22"/>
          <w:szCs w:val="22"/>
        </w:rPr>
        <w:t>ΠΡΟΣ : Δ/</w:t>
      </w:r>
      <w:proofErr w:type="spellStart"/>
      <w:r w:rsidRPr="002708EC">
        <w:rPr>
          <w:rFonts w:asciiTheme="minorHAnsi" w:hAnsiTheme="minorHAnsi" w:cstheme="minorHAnsi"/>
          <w:b/>
          <w:sz w:val="22"/>
          <w:szCs w:val="22"/>
        </w:rPr>
        <w:t>νση</w:t>
      </w:r>
      <w:proofErr w:type="spellEnd"/>
      <w:r w:rsidRPr="002708EC">
        <w:rPr>
          <w:rFonts w:asciiTheme="minorHAnsi" w:hAnsiTheme="minorHAnsi" w:cstheme="minorHAnsi"/>
          <w:b/>
          <w:sz w:val="22"/>
          <w:szCs w:val="22"/>
        </w:rPr>
        <w:t xml:space="preserve"> Αγροτικής Οικονομίας Περιφέρειας ΑΜΘ</w:t>
      </w:r>
    </w:p>
    <w:p w14:paraId="44D973AF" w14:textId="77777777" w:rsidR="006C221E" w:rsidRPr="00FC3B54" w:rsidRDefault="006C221E" w:rsidP="004D63EE">
      <w:pPr>
        <w:spacing w:before="212"/>
        <w:jc w:val="center"/>
        <w:rPr>
          <w:rFonts w:asciiTheme="minorHAnsi" w:hAnsiTheme="minorHAnsi" w:cstheme="minorHAnsi"/>
          <w:b/>
          <w:sz w:val="32"/>
          <w:szCs w:val="32"/>
        </w:rPr>
      </w:pPr>
      <w:r w:rsidRPr="00FC3B54">
        <w:rPr>
          <w:rFonts w:asciiTheme="minorHAnsi" w:hAnsiTheme="minorHAnsi" w:cstheme="minorHAnsi"/>
          <w:b/>
          <w:sz w:val="32"/>
          <w:szCs w:val="32"/>
          <w:u w:val="single"/>
        </w:rPr>
        <w:t>ΟΙΚΟΝΟΜΙΚΗ</w:t>
      </w:r>
      <w:r w:rsidRPr="00FC3B54">
        <w:rPr>
          <w:rFonts w:asciiTheme="minorHAnsi" w:hAnsiTheme="minorHAnsi" w:cstheme="minorHAnsi"/>
          <w:b/>
          <w:spacing w:val="-7"/>
          <w:sz w:val="32"/>
          <w:szCs w:val="32"/>
          <w:u w:val="single"/>
        </w:rPr>
        <w:t xml:space="preserve"> </w:t>
      </w:r>
      <w:r w:rsidRPr="00FC3B54">
        <w:rPr>
          <w:rFonts w:asciiTheme="minorHAnsi" w:hAnsiTheme="minorHAnsi" w:cstheme="minorHAnsi"/>
          <w:b/>
          <w:sz w:val="32"/>
          <w:szCs w:val="32"/>
          <w:u w:val="single"/>
        </w:rPr>
        <w:t>ΠΡΟΣΦΟΡΑ</w:t>
      </w:r>
    </w:p>
    <w:p w14:paraId="6537DDA2" w14:textId="3A35F018" w:rsidR="006C221E" w:rsidRPr="002708EC" w:rsidRDefault="002708EC" w:rsidP="004D63EE">
      <w:pPr>
        <w:spacing w:after="120" w:line="312" w:lineRule="auto"/>
        <w:ind w:right="41" w:hanging="10"/>
        <w:jc w:val="center"/>
        <w:rPr>
          <w:rFonts w:asciiTheme="minorHAnsi" w:hAnsiTheme="minorHAnsi" w:cstheme="minorHAnsi"/>
          <w:b/>
          <w:sz w:val="22"/>
          <w:szCs w:val="22"/>
        </w:rPr>
      </w:pPr>
      <w:r w:rsidRPr="002708EC">
        <w:rPr>
          <w:rFonts w:asciiTheme="minorHAnsi" w:hAnsiTheme="minorHAnsi" w:cstheme="minorHAnsi"/>
          <w:b/>
          <w:sz w:val="22"/>
          <w:szCs w:val="22"/>
        </w:rPr>
        <w:t>Γ</w:t>
      </w:r>
      <w:r w:rsidR="006C221E" w:rsidRPr="002708EC">
        <w:rPr>
          <w:rFonts w:asciiTheme="minorHAnsi" w:hAnsiTheme="minorHAnsi" w:cstheme="minorHAnsi"/>
          <w:b/>
          <w:sz w:val="22"/>
          <w:szCs w:val="22"/>
        </w:rPr>
        <w:t xml:space="preserve">ια το έργο « </w:t>
      </w:r>
      <w:r w:rsidRPr="002708EC">
        <w:rPr>
          <w:rFonts w:asciiTheme="minorHAnsi" w:hAnsiTheme="minorHAnsi" w:cstheme="minorHAnsi"/>
          <w:b/>
          <w:sz w:val="22"/>
          <w:szCs w:val="22"/>
        </w:rPr>
        <w:t xml:space="preserve">ΠΡΟΒΟΛΗ-ΠΡΟΩΘΗΣΗ ΤΟΠΙΚΩΝ ΠΡΟΪΟΝΤΩΝ ΣΤΗΝ ΑΘΗΝΑ (ΣΥΝΤΑΓΜΑ)» </w:t>
      </w:r>
      <w:r w:rsidRPr="002708EC">
        <w:rPr>
          <w:rFonts w:asciiTheme="minorHAnsi" w:hAnsiTheme="minorHAnsi" w:cstheme="minorHAnsi"/>
          <w:b/>
          <w:sz w:val="22"/>
          <w:szCs w:val="22"/>
        </w:rPr>
        <w:br/>
        <w:t>που θα διενεργηθεί από Τετάρτη 10 έως Σάββατο 13 Απριλίου 2024</w:t>
      </w:r>
    </w:p>
    <w:p w14:paraId="4019DC3C" w14:textId="1D691FD8" w:rsidR="004D63E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ΕΠΩΝΥΜΙ</w:t>
      </w:r>
      <w:r w:rsidR="004D63EE" w:rsidRPr="002708EC">
        <w:rPr>
          <w:rFonts w:asciiTheme="minorHAnsi" w:hAnsiTheme="minorHAnsi" w:cstheme="minorHAnsi"/>
          <w:b/>
          <w:sz w:val="22"/>
          <w:szCs w:val="22"/>
        </w:rPr>
        <w:t>Α</w:t>
      </w:r>
      <w:r w:rsidR="00AD3D6C" w:rsidRPr="002708EC">
        <w:rPr>
          <w:rFonts w:asciiTheme="minorHAnsi" w:hAnsiTheme="minorHAnsi" w:cstheme="minorHAnsi"/>
          <w:b/>
          <w:sz w:val="22"/>
          <w:szCs w:val="22"/>
        </w:rPr>
        <w:t xml:space="preserve">: </w:t>
      </w:r>
      <w:r w:rsidR="00AD3D6C" w:rsidRPr="002708EC">
        <w:rPr>
          <w:rFonts w:asciiTheme="minorHAnsi" w:hAnsiTheme="minorHAnsi" w:cstheme="minorHAnsi"/>
          <w:b/>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7D91567" w14:textId="3D930F6A"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ΕΤΑΙΡΙΚΗ</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ΜΟΡΦΗ</w:t>
      </w:r>
      <w:r w:rsidRPr="002708EC">
        <w:rPr>
          <w:rFonts w:asciiTheme="minorHAnsi" w:hAnsiTheme="minorHAnsi" w:cstheme="minorHAnsi"/>
          <w:b/>
          <w:spacing w:val="87"/>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2"/>
          <w:sz w:val="22"/>
          <w:szCs w:val="22"/>
        </w:rPr>
        <w:t xml:space="preserve"> </w:t>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7E16C863" w14:textId="032C32B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ΕΙΔΙΚΟ</w:t>
      </w:r>
      <w:r w:rsidRPr="002708EC">
        <w:rPr>
          <w:rFonts w:asciiTheme="minorHAnsi" w:hAnsiTheme="minorHAnsi" w:cstheme="minorHAnsi"/>
          <w:b/>
          <w:spacing w:val="-9"/>
          <w:sz w:val="22"/>
          <w:szCs w:val="22"/>
        </w:rPr>
        <w:t xml:space="preserve"> </w:t>
      </w:r>
      <w:r w:rsidRPr="002708EC">
        <w:rPr>
          <w:rFonts w:asciiTheme="minorHAnsi" w:hAnsiTheme="minorHAnsi" w:cstheme="minorHAnsi"/>
          <w:b/>
          <w:sz w:val="22"/>
          <w:szCs w:val="22"/>
        </w:rPr>
        <w:t>ΕΠΑΓΓΕΛΜΑ:</w:t>
      </w:r>
      <w:r w:rsidRPr="002708EC">
        <w:rPr>
          <w:rFonts w:asciiTheme="minorHAnsi" w:hAnsiTheme="minorHAnsi" w:cstheme="minorHAnsi"/>
          <w:b/>
          <w:spacing w:val="33"/>
          <w:sz w:val="22"/>
          <w:szCs w:val="22"/>
        </w:rPr>
        <w:t xml:space="preserve"> </w:t>
      </w:r>
      <w:r w:rsidR="00AD3D6C" w:rsidRPr="002708EC">
        <w:rPr>
          <w:rFonts w:asciiTheme="minorHAnsi" w:hAnsiTheme="minorHAnsi" w:cstheme="minorHAnsi"/>
          <w:b/>
          <w:spacing w:val="3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4B12721A" w14:textId="68B99B3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Α.</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Φ. Μ.</w:t>
      </w:r>
      <w:r w:rsidRPr="002708EC">
        <w:rPr>
          <w:rFonts w:asciiTheme="minorHAnsi" w:hAnsiTheme="minorHAnsi" w:cstheme="minorHAnsi"/>
          <w:b/>
          <w:spacing w:val="49"/>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1"/>
          <w:sz w:val="22"/>
          <w:szCs w:val="22"/>
        </w:rPr>
        <w:t xml:space="preserve"> </w:t>
      </w:r>
      <w:r w:rsidRPr="002708EC">
        <w:rPr>
          <w:rFonts w:asciiTheme="minorHAnsi" w:hAnsiTheme="minorHAnsi" w:cstheme="minorHAnsi"/>
          <w:b/>
          <w:sz w:val="22"/>
          <w:szCs w:val="22"/>
        </w:rPr>
        <w:t>Δ.Ο.Υ.:</w:t>
      </w:r>
      <w:r w:rsidRPr="002708EC">
        <w:rPr>
          <w:rFonts w:asciiTheme="minorHAnsi" w:hAnsiTheme="minorHAnsi" w:cstheme="minorHAnsi"/>
          <w:b/>
          <w:spacing w:val="37"/>
          <w:sz w:val="22"/>
          <w:szCs w:val="22"/>
        </w:rPr>
        <w:t xml:space="preserve"> </w:t>
      </w:r>
      <w:r w:rsidR="00AD3D6C" w:rsidRPr="002708EC">
        <w:rPr>
          <w:rFonts w:asciiTheme="minorHAnsi" w:hAnsiTheme="minorHAnsi" w:cstheme="minorHAnsi"/>
          <w:b/>
          <w:spacing w:val="37"/>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1DB03E44" w14:textId="59234EA8"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b/>
          <w:sz w:val="22"/>
          <w:szCs w:val="22"/>
        </w:rPr>
        <w:t>ΔΙΕΥΘΥΝΣΗ</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
          <w:sz w:val="22"/>
          <w:szCs w:val="22"/>
        </w:rPr>
        <w:t xml:space="preserve"> </w:t>
      </w:r>
      <w:r w:rsidRPr="002708EC">
        <w:rPr>
          <w:rFonts w:asciiTheme="minorHAnsi" w:hAnsiTheme="minorHAnsi" w:cstheme="minorHAnsi"/>
          <w:b/>
          <w:sz w:val="22"/>
          <w:szCs w:val="22"/>
        </w:rPr>
        <w:t>Τ.</w:t>
      </w:r>
      <w:r w:rsidRPr="002708EC">
        <w:rPr>
          <w:rFonts w:asciiTheme="minorHAnsi" w:hAnsiTheme="minorHAnsi" w:cstheme="minorHAnsi"/>
          <w:b/>
          <w:spacing w:val="-3"/>
          <w:sz w:val="22"/>
          <w:szCs w:val="22"/>
        </w:rPr>
        <w:t xml:space="preserve"> </w:t>
      </w:r>
      <w:r w:rsidRPr="002708EC">
        <w:rPr>
          <w:rFonts w:asciiTheme="minorHAnsi" w:hAnsiTheme="minorHAnsi" w:cstheme="minorHAnsi"/>
          <w:b/>
          <w:sz w:val="22"/>
          <w:szCs w:val="22"/>
        </w:rPr>
        <w:t>Κ.</w:t>
      </w:r>
      <w:r w:rsidRPr="002708EC">
        <w:rPr>
          <w:rFonts w:asciiTheme="minorHAnsi" w:hAnsiTheme="minorHAnsi" w:cstheme="minorHAnsi"/>
          <w:b/>
          <w:spacing w:val="42"/>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5"/>
          <w:sz w:val="22"/>
          <w:szCs w:val="22"/>
        </w:rPr>
        <w:t xml:space="preserve"> </w:t>
      </w:r>
      <w:r w:rsidR="00AD3D6C" w:rsidRPr="002708EC">
        <w:rPr>
          <w:rFonts w:asciiTheme="minorHAnsi" w:hAnsiTheme="minorHAnsi" w:cstheme="minorHAnsi"/>
          <w:b/>
          <w:spacing w:val="45"/>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p w14:paraId="0B1AAD94" w14:textId="701EB8FF" w:rsidR="006C221E" w:rsidRPr="002708EC" w:rsidRDefault="006C221E" w:rsidP="00AD3D6C">
      <w:pPr>
        <w:tabs>
          <w:tab w:val="left" w:pos="1985"/>
        </w:tabs>
        <w:spacing w:after="120" w:line="312" w:lineRule="auto"/>
        <w:rPr>
          <w:rFonts w:asciiTheme="minorHAnsi" w:hAnsiTheme="minorHAnsi" w:cstheme="minorHAnsi"/>
          <w:sz w:val="22"/>
          <w:szCs w:val="22"/>
        </w:rPr>
      </w:pPr>
      <w:r w:rsidRPr="002708EC">
        <w:rPr>
          <w:rFonts w:asciiTheme="minorHAnsi" w:hAnsiTheme="minorHAnsi" w:cstheme="minorHAnsi"/>
          <w:sz w:val="22"/>
          <w:szCs w:val="22"/>
        </w:rPr>
        <w:t>Ε-</w:t>
      </w:r>
      <w:proofErr w:type="spellStart"/>
      <w:r w:rsidRPr="002708EC">
        <w:rPr>
          <w:rFonts w:asciiTheme="minorHAnsi" w:hAnsiTheme="minorHAnsi" w:cstheme="minorHAnsi"/>
          <w:b/>
          <w:sz w:val="22"/>
          <w:szCs w:val="22"/>
        </w:rPr>
        <w:t>mail</w:t>
      </w:r>
      <w:proofErr w:type="spellEnd"/>
      <w:r w:rsidRPr="002708EC">
        <w:rPr>
          <w:rFonts w:asciiTheme="minorHAnsi" w:hAnsiTheme="minorHAnsi" w:cstheme="minorHAnsi"/>
          <w:b/>
          <w:spacing w:val="86"/>
          <w:sz w:val="22"/>
          <w:szCs w:val="22"/>
        </w:rPr>
        <w:t xml:space="preserve"> </w:t>
      </w:r>
      <w:r w:rsidRPr="002708EC">
        <w:rPr>
          <w:rFonts w:asciiTheme="minorHAnsi" w:hAnsiTheme="minorHAnsi" w:cstheme="minorHAnsi"/>
          <w:b/>
          <w:sz w:val="22"/>
          <w:szCs w:val="22"/>
        </w:rPr>
        <w:t>:</w:t>
      </w:r>
      <w:r w:rsidRPr="002708EC">
        <w:rPr>
          <w:rFonts w:asciiTheme="minorHAnsi" w:hAnsiTheme="minorHAnsi" w:cstheme="minorHAnsi"/>
          <w:b/>
          <w:spacing w:val="43"/>
          <w:sz w:val="22"/>
          <w:szCs w:val="22"/>
        </w:rPr>
        <w:t xml:space="preserve"> </w:t>
      </w:r>
      <w:r w:rsidR="00AD3D6C" w:rsidRPr="002708EC">
        <w:rPr>
          <w:rFonts w:asciiTheme="minorHAnsi" w:hAnsiTheme="minorHAnsi" w:cstheme="minorHAnsi"/>
          <w:b/>
          <w:spacing w:val="43"/>
          <w:sz w:val="22"/>
          <w:szCs w:val="22"/>
        </w:rPr>
        <w:tab/>
      </w:r>
      <w:r w:rsidRPr="002708EC">
        <w:rPr>
          <w:rFonts w:asciiTheme="minorHAnsi" w:hAnsiTheme="minorHAnsi" w:cstheme="minorHAnsi"/>
          <w:sz w:val="22"/>
          <w:szCs w:val="22"/>
        </w:rPr>
        <w:t>……………………………</w:t>
      </w:r>
      <w:r w:rsidR="00AD3D6C" w:rsidRPr="002708EC">
        <w:rPr>
          <w:rFonts w:asciiTheme="minorHAnsi" w:hAnsiTheme="minorHAnsi" w:cstheme="minorHAnsi"/>
          <w:sz w:val="22"/>
          <w:szCs w:val="22"/>
        </w:rPr>
        <w:t>…………………………………………………..</w:t>
      </w:r>
    </w:p>
    <w:tbl>
      <w:tblPr>
        <w:tblStyle w:val="TableNormal"/>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1"/>
        <w:gridCol w:w="2136"/>
        <w:gridCol w:w="1985"/>
        <w:gridCol w:w="1984"/>
      </w:tblGrid>
      <w:tr w:rsidR="006C221E" w:rsidRPr="002708EC" w14:paraId="6FBDF68C" w14:textId="77777777" w:rsidTr="002708EC">
        <w:trPr>
          <w:trHeight w:val="1144"/>
        </w:trPr>
        <w:tc>
          <w:tcPr>
            <w:tcW w:w="3251" w:type="dxa"/>
            <w:vAlign w:val="center"/>
          </w:tcPr>
          <w:p w14:paraId="234DF19E" w14:textId="77777777" w:rsidR="006C221E" w:rsidRPr="002708EC" w:rsidRDefault="006C221E" w:rsidP="002708EC">
            <w:pPr>
              <w:pStyle w:val="TableParagraph"/>
              <w:ind w:left="-929"/>
              <w:jc w:val="center"/>
              <w:rPr>
                <w:rFonts w:asciiTheme="minorHAnsi" w:hAnsiTheme="minorHAnsi" w:cstheme="minorHAnsi"/>
                <w:lang w:val="el-GR"/>
              </w:rPr>
            </w:pPr>
          </w:p>
          <w:p w14:paraId="003AF765" w14:textId="77777777" w:rsidR="006C221E" w:rsidRPr="002708EC" w:rsidRDefault="006C221E" w:rsidP="002708EC">
            <w:pPr>
              <w:pStyle w:val="TableParagraph"/>
              <w:spacing w:before="183"/>
              <w:ind w:left="108"/>
              <w:jc w:val="center"/>
              <w:rPr>
                <w:rFonts w:asciiTheme="minorHAnsi" w:hAnsiTheme="minorHAnsi" w:cstheme="minorHAnsi"/>
                <w:b/>
              </w:rPr>
            </w:pPr>
            <w:r w:rsidRPr="002708EC">
              <w:rPr>
                <w:rFonts w:asciiTheme="minorHAnsi" w:hAnsiTheme="minorHAnsi" w:cstheme="minorHAnsi"/>
                <w:b/>
              </w:rPr>
              <w:t>ΠΡΟΣΦΕΡΟΜΕΝΗ</w:t>
            </w:r>
            <w:r w:rsidRPr="002708EC">
              <w:rPr>
                <w:rFonts w:asciiTheme="minorHAnsi" w:hAnsiTheme="minorHAnsi" w:cstheme="minorHAnsi"/>
                <w:b/>
                <w:spacing w:val="-2"/>
              </w:rPr>
              <w:t xml:space="preserve"> </w:t>
            </w:r>
            <w:r w:rsidRPr="002708EC">
              <w:rPr>
                <w:rFonts w:asciiTheme="minorHAnsi" w:hAnsiTheme="minorHAnsi" w:cstheme="minorHAnsi"/>
                <w:b/>
              </w:rPr>
              <w:t>ΥΠΗΡΕΣΙΑ</w:t>
            </w:r>
          </w:p>
        </w:tc>
        <w:tc>
          <w:tcPr>
            <w:tcW w:w="2136" w:type="dxa"/>
            <w:vAlign w:val="center"/>
          </w:tcPr>
          <w:p w14:paraId="71318B9F" w14:textId="77777777" w:rsidR="006C221E" w:rsidRPr="002708EC" w:rsidRDefault="006C221E" w:rsidP="002708EC">
            <w:pPr>
              <w:pStyle w:val="TableParagraph"/>
              <w:spacing w:before="49"/>
              <w:ind w:left="108" w:right="398"/>
              <w:jc w:val="center"/>
              <w:rPr>
                <w:rFonts w:asciiTheme="minorHAnsi" w:hAnsiTheme="minorHAnsi" w:cstheme="minorHAnsi"/>
                <w:b/>
              </w:rPr>
            </w:pPr>
            <w:proofErr w:type="spellStart"/>
            <w:r w:rsidRPr="002708EC">
              <w:rPr>
                <w:rFonts w:asciiTheme="minorHAnsi" w:hAnsiTheme="minorHAnsi" w:cstheme="minorHAnsi"/>
                <w:b/>
              </w:rPr>
              <w:t>Προσφερόμενη</w:t>
            </w:r>
            <w:proofErr w:type="spellEnd"/>
            <w:r w:rsidRPr="002708EC">
              <w:rPr>
                <w:rFonts w:asciiTheme="minorHAnsi" w:hAnsiTheme="minorHAnsi" w:cstheme="minorHAnsi"/>
                <w:b/>
                <w:spacing w:val="-47"/>
              </w:rPr>
              <w:t xml:space="preserve"> </w:t>
            </w:r>
            <w:proofErr w:type="spellStart"/>
            <w:r w:rsidRPr="002708EC">
              <w:rPr>
                <w:rFonts w:asciiTheme="minorHAnsi" w:hAnsiTheme="minorHAnsi" w:cstheme="minorHAnsi"/>
                <w:b/>
              </w:rPr>
              <w:t>Τιμή</w:t>
            </w:r>
            <w:proofErr w:type="spellEnd"/>
            <w:r w:rsidRPr="002708EC">
              <w:rPr>
                <w:rFonts w:asciiTheme="minorHAnsi" w:hAnsiTheme="minorHAnsi" w:cstheme="minorHAnsi"/>
                <w:b/>
              </w:rPr>
              <w:t xml:space="preserve"> </w:t>
            </w:r>
            <w:proofErr w:type="spellStart"/>
            <w:r w:rsidRPr="002708EC">
              <w:rPr>
                <w:rFonts w:asciiTheme="minorHAnsi" w:hAnsiTheme="minorHAnsi" w:cstheme="minorHAnsi"/>
                <w:b/>
              </w:rPr>
              <w:t>χωρίς</w:t>
            </w:r>
            <w:proofErr w:type="spellEnd"/>
            <w:r w:rsidRPr="002708EC">
              <w:rPr>
                <w:rFonts w:asciiTheme="minorHAnsi" w:hAnsiTheme="minorHAnsi" w:cstheme="minorHAnsi"/>
                <w:b/>
                <w:spacing w:val="1"/>
              </w:rPr>
              <w:t xml:space="preserve"> </w:t>
            </w:r>
            <w:r w:rsidRPr="002708EC">
              <w:rPr>
                <w:rFonts w:asciiTheme="minorHAnsi" w:hAnsiTheme="minorHAnsi" w:cstheme="minorHAnsi"/>
                <w:b/>
              </w:rPr>
              <w:t>ΦΠΑ</w:t>
            </w:r>
          </w:p>
          <w:p w14:paraId="14C639DE"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w:t>
            </w:r>
          </w:p>
        </w:tc>
        <w:tc>
          <w:tcPr>
            <w:tcW w:w="1985" w:type="dxa"/>
            <w:vAlign w:val="center"/>
          </w:tcPr>
          <w:p w14:paraId="13A6B91E" w14:textId="77777777" w:rsidR="006C221E" w:rsidRPr="002708EC" w:rsidRDefault="006C221E" w:rsidP="002708EC">
            <w:pPr>
              <w:pStyle w:val="TableParagraph"/>
              <w:spacing w:before="1"/>
              <w:jc w:val="center"/>
              <w:rPr>
                <w:rFonts w:asciiTheme="minorHAnsi" w:hAnsiTheme="minorHAnsi" w:cstheme="minorHAnsi"/>
              </w:rPr>
            </w:pPr>
          </w:p>
          <w:p w14:paraId="7E18619A"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ΦΠΑ</w:t>
            </w:r>
          </w:p>
          <w:p w14:paraId="08654982" w14:textId="77777777" w:rsidR="006C221E" w:rsidRPr="002708EC" w:rsidRDefault="006C221E" w:rsidP="002708EC">
            <w:pPr>
              <w:pStyle w:val="TableParagraph"/>
              <w:spacing w:before="22"/>
              <w:ind w:left="108"/>
              <w:jc w:val="center"/>
              <w:rPr>
                <w:rFonts w:asciiTheme="minorHAnsi" w:hAnsiTheme="minorHAnsi" w:cstheme="minorHAnsi"/>
                <w:b/>
              </w:rPr>
            </w:pPr>
            <w:r w:rsidRPr="002708EC">
              <w:rPr>
                <w:rFonts w:asciiTheme="minorHAnsi" w:hAnsiTheme="minorHAnsi" w:cstheme="minorHAnsi"/>
                <w:b/>
              </w:rPr>
              <w:t>(€)</w:t>
            </w:r>
          </w:p>
        </w:tc>
        <w:tc>
          <w:tcPr>
            <w:tcW w:w="1984" w:type="dxa"/>
            <w:vAlign w:val="center"/>
          </w:tcPr>
          <w:p w14:paraId="30C1BDBE" w14:textId="77777777" w:rsidR="006C221E" w:rsidRPr="002708EC" w:rsidRDefault="006C221E" w:rsidP="002708EC">
            <w:pPr>
              <w:pStyle w:val="TableParagraph"/>
              <w:spacing w:before="183"/>
              <w:ind w:left="108" w:right="-11"/>
              <w:jc w:val="center"/>
              <w:rPr>
                <w:rFonts w:asciiTheme="minorHAnsi" w:hAnsiTheme="minorHAnsi" w:cstheme="minorHAnsi"/>
                <w:b/>
              </w:rPr>
            </w:pPr>
            <w:proofErr w:type="spellStart"/>
            <w:r w:rsidRPr="002708EC">
              <w:rPr>
                <w:rFonts w:asciiTheme="minorHAnsi" w:hAnsiTheme="minorHAnsi" w:cstheme="minorHAnsi"/>
                <w:b/>
              </w:rPr>
              <w:t>Προσφερόμενη</w:t>
            </w:r>
            <w:proofErr w:type="spellEnd"/>
            <w:r w:rsidRPr="002708EC">
              <w:rPr>
                <w:rFonts w:asciiTheme="minorHAnsi" w:hAnsiTheme="minorHAnsi" w:cstheme="minorHAnsi"/>
                <w:b/>
              </w:rPr>
              <w:t xml:space="preserve"> </w:t>
            </w:r>
            <w:proofErr w:type="spellStart"/>
            <w:r w:rsidRPr="002708EC">
              <w:rPr>
                <w:rFonts w:asciiTheme="minorHAnsi" w:hAnsiTheme="minorHAnsi" w:cstheme="minorHAnsi"/>
                <w:b/>
              </w:rPr>
              <w:t>τιμή</w:t>
            </w:r>
            <w:proofErr w:type="spellEnd"/>
            <w:r w:rsidRPr="002708EC">
              <w:rPr>
                <w:rFonts w:asciiTheme="minorHAnsi" w:hAnsiTheme="minorHAnsi" w:cstheme="minorHAnsi"/>
                <w:b/>
                <w:spacing w:val="-47"/>
              </w:rPr>
              <w:t xml:space="preserve"> </w:t>
            </w:r>
            <w:proofErr w:type="spellStart"/>
            <w:r w:rsidRPr="002708EC">
              <w:rPr>
                <w:rFonts w:asciiTheme="minorHAnsi" w:hAnsiTheme="minorHAnsi" w:cstheme="minorHAnsi"/>
                <w:b/>
              </w:rPr>
              <w:t>με</w:t>
            </w:r>
            <w:proofErr w:type="spellEnd"/>
            <w:r w:rsidRPr="002708EC">
              <w:rPr>
                <w:rFonts w:asciiTheme="minorHAnsi" w:hAnsiTheme="minorHAnsi" w:cstheme="minorHAnsi"/>
                <w:b/>
                <w:spacing w:val="-2"/>
              </w:rPr>
              <w:t xml:space="preserve"> </w:t>
            </w:r>
            <w:r w:rsidRPr="002708EC">
              <w:rPr>
                <w:rFonts w:asciiTheme="minorHAnsi" w:hAnsiTheme="minorHAnsi" w:cstheme="minorHAnsi"/>
                <w:b/>
              </w:rPr>
              <w:t>ΦΠΑ.</w:t>
            </w:r>
          </w:p>
          <w:p w14:paraId="139900BC" w14:textId="77777777" w:rsidR="006C221E" w:rsidRPr="002708EC" w:rsidRDefault="006C221E" w:rsidP="002708EC">
            <w:pPr>
              <w:pStyle w:val="TableParagraph"/>
              <w:ind w:left="108"/>
              <w:jc w:val="center"/>
              <w:rPr>
                <w:rFonts w:asciiTheme="minorHAnsi" w:hAnsiTheme="minorHAnsi" w:cstheme="minorHAnsi"/>
                <w:b/>
              </w:rPr>
            </w:pPr>
            <w:r w:rsidRPr="002708EC">
              <w:rPr>
                <w:rFonts w:asciiTheme="minorHAnsi" w:hAnsiTheme="minorHAnsi" w:cstheme="minorHAnsi"/>
                <w:b/>
              </w:rPr>
              <w:t>(€)</w:t>
            </w:r>
          </w:p>
        </w:tc>
      </w:tr>
      <w:tr w:rsidR="006C221E" w:rsidRPr="002708EC" w14:paraId="1F159B5A" w14:textId="77777777" w:rsidTr="002708EC">
        <w:trPr>
          <w:trHeight w:val="1313"/>
        </w:trPr>
        <w:tc>
          <w:tcPr>
            <w:tcW w:w="3251" w:type="dxa"/>
          </w:tcPr>
          <w:p w14:paraId="65A85949" w14:textId="254C51CC" w:rsidR="006C221E" w:rsidRPr="002708EC" w:rsidRDefault="002708EC" w:rsidP="0023368D">
            <w:pPr>
              <w:pStyle w:val="TableParagraph"/>
              <w:spacing w:before="32" w:line="310" w:lineRule="atLeast"/>
              <w:ind w:left="108" w:right="95"/>
              <w:jc w:val="both"/>
              <w:rPr>
                <w:rFonts w:asciiTheme="minorHAnsi" w:hAnsiTheme="minorHAnsi" w:cstheme="minorHAnsi"/>
                <w:b/>
                <w:lang w:val="el-GR"/>
              </w:rPr>
            </w:pPr>
            <w:r w:rsidRPr="002708EC">
              <w:rPr>
                <w:rFonts w:asciiTheme="minorHAnsi" w:hAnsiTheme="minorHAnsi" w:cstheme="minorHAnsi"/>
                <w:b/>
                <w:lang w:val="el-GR"/>
              </w:rPr>
              <w:t>«ΠΡΟΒΟΛΗ-ΠΡΟΩΘΗΣΗ ΤΟΠΙΚΩΝ ΠΡΟΪΟΝΤΩΝ ΣΤΗΝ ΑΘΗΝΑ (ΣΥΝΤΑΓΜΑ)» που θα διενεργηθεί από Τετάρτη 10 έως Σάββατο 13 Απριλίου 2024</w:t>
            </w:r>
          </w:p>
        </w:tc>
        <w:tc>
          <w:tcPr>
            <w:tcW w:w="2136" w:type="dxa"/>
          </w:tcPr>
          <w:p w14:paraId="06762C40" w14:textId="77777777" w:rsidR="006C221E" w:rsidRPr="002708EC" w:rsidRDefault="006C221E" w:rsidP="0023368D">
            <w:pPr>
              <w:pStyle w:val="TableParagraph"/>
              <w:rPr>
                <w:rFonts w:asciiTheme="minorHAnsi" w:hAnsiTheme="minorHAnsi" w:cstheme="minorHAnsi"/>
                <w:lang w:val="el-GR"/>
              </w:rPr>
            </w:pPr>
          </w:p>
        </w:tc>
        <w:tc>
          <w:tcPr>
            <w:tcW w:w="1985" w:type="dxa"/>
          </w:tcPr>
          <w:p w14:paraId="7E8C47D9" w14:textId="77777777" w:rsidR="006C221E" w:rsidRPr="002708EC" w:rsidRDefault="006C221E" w:rsidP="0023368D">
            <w:pPr>
              <w:pStyle w:val="TableParagraph"/>
              <w:rPr>
                <w:rFonts w:asciiTheme="minorHAnsi" w:hAnsiTheme="minorHAnsi" w:cstheme="minorHAnsi"/>
                <w:lang w:val="el-GR"/>
              </w:rPr>
            </w:pPr>
          </w:p>
        </w:tc>
        <w:tc>
          <w:tcPr>
            <w:tcW w:w="1984" w:type="dxa"/>
          </w:tcPr>
          <w:p w14:paraId="66AD3D4D" w14:textId="77777777" w:rsidR="006C221E" w:rsidRPr="002708EC" w:rsidRDefault="006C221E" w:rsidP="0023368D">
            <w:pPr>
              <w:pStyle w:val="TableParagraph"/>
              <w:rPr>
                <w:rFonts w:asciiTheme="minorHAnsi" w:hAnsiTheme="minorHAnsi" w:cstheme="minorHAnsi"/>
                <w:lang w:val="el-GR"/>
              </w:rPr>
            </w:pPr>
          </w:p>
        </w:tc>
      </w:tr>
      <w:tr w:rsidR="006C221E" w:rsidRPr="002708EC" w14:paraId="5741EAF9" w14:textId="77777777" w:rsidTr="002708EC">
        <w:trPr>
          <w:trHeight w:val="865"/>
        </w:trPr>
        <w:tc>
          <w:tcPr>
            <w:tcW w:w="9356" w:type="dxa"/>
            <w:gridSpan w:val="4"/>
          </w:tcPr>
          <w:p w14:paraId="1AF58026" w14:textId="77777777" w:rsidR="006C221E" w:rsidRPr="002708EC" w:rsidRDefault="006C221E" w:rsidP="0023368D">
            <w:pPr>
              <w:pStyle w:val="TableParagraph"/>
              <w:spacing w:before="49"/>
              <w:ind w:left="108"/>
              <w:rPr>
                <w:rFonts w:asciiTheme="minorHAnsi" w:hAnsiTheme="minorHAnsi" w:cstheme="minorHAnsi"/>
                <w:b/>
                <w:lang w:val="el-GR"/>
              </w:rPr>
            </w:pPr>
            <w:r w:rsidRPr="002708EC">
              <w:rPr>
                <w:rFonts w:asciiTheme="minorHAnsi" w:hAnsiTheme="minorHAnsi" w:cstheme="minorHAnsi"/>
                <w:b/>
                <w:lang w:val="el-GR"/>
              </w:rPr>
              <w:t>Προσφερόμενη</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τιμή</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με</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ΦΠΑ</w:t>
            </w:r>
            <w:r w:rsidRPr="002708EC">
              <w:rPr>
                <w:rFonts w:asciiTheme="minorHAnsi" w:hAnsiTheme="minorHAnsi" w:cstheme="minorHAnsi"/>
                <w:b/>
                <w:spacing w:val="-1"/>
                <w:lang w:val="el-GR"/>
              </w:rPr>
              <w:t xml:space="preserve"> </w:t>
            </w:r>
            <w:r w:rsidRPr="002708EC">
              <w:rPr>
                <w:rFonts w:asciiTheme="minorHAnsi" w:hAnsiTheme="minorHAnsi" w:cstheme="minorHAnsi"/>
                <w:b/>
                <w:lang w:val="el-GR"/>
              </w:rPr>
              <w:t>(€)</w:t>
            </w:r>
            <w:r w:rsidRPr="002708EC">
              <w:rPr>
                <w:rFonts w:asciiTheme="minorHAnsi" w:hAnsiTheme="minorHAnsi" w:cstheme="minorHAnsi"/>
                <w:b/>
                <w:spacing w:val="-2"/>
                <w:lang w:val="el-GR"/>
              </w:rPr>
              <w:t xml:space="preserve"> </w:t>
            </w:r>
            <w:r w:rsidRPr="002708EC">
              <w:rPr>
                <w:rFonts w:asciiTheme="minorHAnsi" w:hAnsiTheme="minorHAnsi" w:cstheme="minorHAnsi"/>
                <w:b/>
                <w:lang w:val="el-GR"/>
              </w:rPr>
              <w:t>ΟΛΟΓΡΑΦΩΣ:</w:t>
            </w:r>
          </w:p>
        </w:tc>
      </w:tr>
    </w:tbl>
    <w:p w14:paraId="16E04301" w14:textId="77777777" w:rsidR="006C221E" w:rsidRPr="002708EC" w:rsidRDefault="006C221E" w:rsidP="004D63EE">
      <w:pPr>
        <w:rPr>
          <w:rFonts w:asciiTheme="minorHAnsi" w:hAnsiTheme="minorHAnsi" w:cstheme="minorHAnsi"/>
          <w:sz w:val="22"/>
          <w:szCs w:val="22"/>
        </w:rPr>
      </w:pPr>
      <w:r w:rsidRPr="002708EC">
        <w:rPr>
          <w:rFonts w:asciiTheme="minorHAnsi" w:hAnsiTheme="minorHAnsi" w:cstheme="minorHAnsi"/>
          <w:sz w:val="22"/>
          <w:szCs w:val="22"/>
        </w:rPr>
        <w:t>Η προσφορά μου καλύπτει τις τεχνικές προδιαγραφές της πρόσκλησης και ισχύει για 120 ημέρες,</w:t>
      </w:r>
      <w:r w:rsidRPr="002708EC">
        <w:rPr>
          <w:rFonts w:asciiTheme="minorHAnsi" w:hAnsiTheme="minorHAnsi" w:cstheme="minorHAnsi"/>
          <w:spacing w:val="-47"/>
          <w:sz w:val="22"/>
          <w:szCs w:val="22"/>
        </w:rPr>
        <w:t xml:space="preserve"> </w:t>
      </w:r>
      <w:r w:rsidRPr="002708EC">
        <w:rPr>
          <w:rFonts w:asciiTheme="minorHAnsi" w:hAnsiTheme="minorHAnsi" w:cstheme="minorHAnsi"/>
          <w:sz w:val="22"/>
          <w:szCs w:val="22"/>
        </w:rPr>
        <w:t>από</w:t>
      </w:r>
      <w:r w:rsidRPr="002708EC">
        <w:rPr>
          <w:rFonts w:asciiTheme="minorHAnsi" w:hAnsiTheme="minorHAnsi" w:cstheme="minorHAnsi"/>
          <w:spacing w:val="-1"/>
          <w:sz w:val="22"/>
          <w:szCs w:val="22"/>
        </w:rPr>
        <w:t xml:space="preserve"> </w:t>
      </w:r>
      <w:r w:rsidRPr="002708EC">
        <w:rPr>
          <w:rFonts w:asciiTheme="minorHAnsi" w:hAnsiTheme="minorHAnsi" w:cstheme="minorHAnsi"/>
          <w:sz w:val="22"/>
          <w:szCs w:val="22"/>
        </w:rPr>
        <w:t>την επόμενη της αποσφράγισης.</w:t>
      </w:r>
    </w:p>
    <w:p w14:paraId="34772A19" w14:textId="565997FD" w:rsidR="006C221E" w:rsidRPr="002708EC" w:rsidRDefault="006C221E" w:rsidP="006C221E">
      <w:pPr>
        <w:tabs>
          <w:tab w:val="left" w:pos="5891"/>
          <w:tab w:val="left" w:leader="dot" w:pos="8321"/>
        </w:tabs>
        <w:spacing w:before="269"/>
        <w:ind w:left="3209"/>
        <w:jc w:val="center"/>
        <w:rPr>
          <w:rFonts w:asciiTheme="minorHAnsi" w:hAnsiTheme="minorHAnsi" w:cstheme="minorHAnsi"/>
          <w:b/>
          <w:sz w:val="22"/>
          <w:szCs w:val="22"/>
        </w:rPr>
      </w:pPr>
      <w:r w:rsidRPr="002708EC">
        <w:rPr>
          <w:rFonts w:asciiTheme="minorHAnsi" w:hAnsiTheme="minorHAnsi" w:cstheme="minorHAnsi"/>
          <w:i/>
          <w:sz w:val="22"/>
          <w:szCs w:val="22"/>
        </w:rPr>
        <w:t>(τόπος,</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ημερομηνία)</w:t>
      </w:r>
      <w:r w:rsidRPr="002708EC">
        <w:rPr>
          <w:rFonts w:asciiTheme="minorHAnsi" w:hAnsiTheme="minorHAnsi" w:cstheme="minorHAnsi"/>
          <w:i/>
          <w:sz w:val="22"/>
          <w:szCs w:val="22"/>
        </w:rPr>
        <w:tab/>
      </w:r>
      <w:r w:rsidRPr="002708EC">
        <w:rPr>
          <w:rFonts w:asciiTheme="minorHAnsi" w:hAnsiTheme="minorHAnsi" w:cstheme="minorHAnsi"/>
          <w:b/>
          <w:sz w:val="22"/>
          <w:szCs w:val="22"/>
        </w:rPr>
        <w:t>………………..</w:t>
      </w:r>
      <w:r w:rsidRPr="002708EC">
        <w:rPr>
          <w:rFonts w:asciiTheme="minorHAnsi" w:hAnsiTheme="minorHAnsi" w:cstheme="minorHAnsi"/>
          <w:b/>
          <w:spacing w:val="47"/>
          <w:sz w:val="22"/>
          <w:szCs w:val="22"/>
        </w:rPr>
        <w:t xml:space="preserve"> </w:t>
      </w:r>
      <w:r w:rsidRPr="002708EC">
        <w:rPr>
          <w:rFonts w:asciiTheme="minorHAnsi" w:hAnsiTheme="minorHAnsi" w:cstheme="minorHAnsi"/>
          <w:b/>
          <w:sz w:val="22"/>
          <w:szCs w:val="22"/>
        </w:rPr>
        <w:t>,</w:t>
      </w:r>
      <w:r w:rsidR="004D63EE" w:rsidRPr="002708EC">
        <w:rPr>
          <w:rFonts w:asciiTheme="minorHAnsi" w:hAnsiTheme="minorHAnsi" w:cstheme="minorHAnsi"/>
          <w:b/>
          <w:sz w:val="22"/>
          <w:szCs w:val="22"/>
        </w:rPr>
        <w:t xml:space="preserve"> </w:t>
      </w:r>
      <w:r w:rsidRPr="002708EC">
        <w:rPr>
          <w:rFonts w:asciiTheme="minorHAnsi" w:hAnsiTheme="minorHAnsi" w:cstheme="minorHAnsi"/>
          <w:b/>
          <w:sz w:val="22"/>
          <w:szCs w:val="22"/>
        </w:rPr>
        <w:t>2024</w:t>
      </w:r>
    </w:p>
    <w:p w14:paraId="2D37F531" w14:textId="77777777" w:rsidR="00AD3D6C" w:rsidRPr="002708EC" w:rsidRDefault="00AD3D6C" w:rsidP="00AD3D6C">
      <w:pPr>
        <w:ind w:left="5040"/>
        <w:rPr>
          <w:rFonts w:asciiTheme="minorHAnsi" w:hAnsiTheme="minorHAnsi" w:cstheme="minorHAnsi"/>
          <w:sz w:val="22"/>
          <w:szCs w:val="22"/>
        </w:rPr>
      </w:pPr>
    </w:p>
    <w:p w14:paraId="5A96C56A" w14:textId="3A60C37A" w:rsidR="006C221E" w:rsidRPr="002708EC" w:rsidRDefault="006C221E" w:rsidP="00AD3D6C">
      <w:pPr>
        <w:ind w:left="5040"/>
        <w:rPr>
          <w:rFonts w:asciiTheme="minorHAnsi" w:hAnsiTheme="minorHAnsi" w:cstheme="minorHAnsi"/>
          <w:b/>
          <w:bCs/>
          <w:sz w:val="22"/>
          <w:szCs w:val="22"/>
        </w:rPr>
      </w:pPr>
      <w:r w:rsidRPr="002708EC">
        <w:rPr>
          <w:rFonts w:asciiTheme="minorHAnsi" w:hAnsiTheme="minorHAnsi" w:cstheme="minorHAnsi"/>
          <w:b/>
          <w:bCs/>
          <w:sz w:val="22"/>
          <w:szCs w:val="22"/>
        </w:rPr>
        <w:t>Ο</w:t>
      </w:r>
      <w:r w:rsidRPr="002708EC">
        <w:rPr>
          <w:rFonts w:asciiTheme="minorHAnsi" w:hAnsiTheme="minorHAnsi" w:cstheme="minorHAnsi"/>
          <w:b/>
          <w:bCs/>
          <w:spacing w:val="-2"/>
          <w:sz w:val="22"/>
          <w:szCs w:val="22"/>
        </w:rPr>
        <w:t xml:space="preserve"> </w:t>
      </w:r>
      <w:r w:rsidRPr="002708EC">
        <w:rPr>
          <w:rFonts w:asciiTheme="minorHAnsi" w:hAnsiTheme="minorHAnsi" w:cstheme="minorHAnsi"/>
          <w:b/>
          <w:bCs/>
          <w:sz w:val="22"/>
          <w:szCs w:val="22"/>
        </w:rPr>
        <w:t>ΠΡΟΣΦΕΡΩΝ</w:t>
      </w:r>
    </w:p>
    <w:p w14:paraId="65206685" w14:textId="77777777" w:rsidR="006C221E" w:rsidRPr="002708EC" w:rsidRDefault="006C221E" w:rsidP="006C221E">
      <w:pPr>
        <w:pStyle w:val="a6"/>
        <w:rPr>
          <w:rFonts w:asciiTheme="minorHAnsi" w:hAnsiTheme="minorHAnsi" w:cstheme="minorHAnsi"/>
          <w:b/>
          <w:sz w:val="22"/>
          <w:szCs w:val="22"/>
        </w:rPr>
      </w:pPr>
    </w:p>
    <w:p w14:paraId="2709F58D" w14:textId="77777777" w:rsidR="006C221E" w:rsidRDefault="006C221E" w:rsidP="006C221E">
      <w:pPr>
        <w:pStyle w:val="a6"/>
        <w:rPr>
          <w:rFonts w:asciiTheme="minorHAnsi" w:hAnsiTheme="minorHAnsi" w:cstheme="minorHAnsi"/>
          <w:b/>
          <w:sz w:val="22"/>
          <w:szCs w:val="22"/>
        </w:rPr>
      </w:pPr>
    </w:p>
    <w:p w14:paraId="528F6F20" w14:textId="77777777" w:rsidR="002708EC" w:rsidRPr="002708EC" w:rsidRDefault="002708EC" w:rsidP="006C221E">
      <w:pPr>
        <w:pStyle w:val="a6"/>
        <w:rPr>
          <w:rFonts w:asciiTheme="minorHAnsi" w:hAnsiTheme="minorHAnsi" w:cstheme="minorHAnsi"/>
          <w:b/>
          <w:sz w:val="22"/>
          <w:szCs w:val="22"/>
        </w:rPr>
      </w:pPr>
    </w:p>
    <w:p w14:paraId="72034553" w14:textId="77777777" w:rsidR="00AD3D6C" w:rsidRPr="002708EC" w:rsidRDefault="00AD3D6C" w:rsidP="00AD3D6C">
      <w:pPr>
        <w:ind w:left="1985"/>
        <w:rPr>
          <w:rFonts w:asciiTheme="minorHAnsi" w:hAnsiTheme="minorHAnsi" w:cstheme="minorHAnsi"/>
          <w:i/>
          <w:sz w:val="22"/>
          <w:szCs w:val="22"/>
        </w:rPr>
      </w:pPr>
      <w:r w:rsidRPr="002708EC">
        <w:rPr>
          <w:rFonts w:asciiTheme="minorHAnsi" w:hAnsiTheme="minorHAnsi" w:cstheme="minorHAnsi"/>
          <w:i/>
          <w:sz w:val="22"/>
          <w:szCs w:val="22"/>
        </w:rPr>
        <w:t xml:space="preserve">   </w:t>
      </w:r>
    </w:p>
    <w:p w14:paraId="232415B0" w14:textId="77777777" w:rsidR="00AD3D6C" w:rsidRPr="002708EC" w:rsidRDefault="00AD3D6C" w:rsidP="00AD3D6C">
      <w:pPr>
        <w:ind w:left="1985"/>
        <w:rPr>
          <w:rFonts w:asciiTheme="minorHAnsi" w:hAnsiTheme="minorHAnsi" w:cstheme="minorHAnsi"/>
          <w:i/>
          <w:sz w:val="22"/>
          <w:szCs w:val="22"/>
        </w:rPr>
      </w:pPr>
    </w:p>
    <w:p w14:paraId="441DF804" w14:textId="02877F1C" w:rsidR="006C221E" w:rsidRPr="002708EC" w:rsidRDefault="006C221E" w:rsidP="00FA3692">
      <w:pPr>
        <w:ind w:left="1985"/>
        <w:jc w:val="right"/>
        <w:rPr>
          <w:rFonts w:asciiTheme="minorHAnsi" w:hAnsiTheme="minorHAnsi" w:cstheme="minorHAnsi"/>
          <w:i/>
          <w:sz w:val="22"/>
          <w:szCs w:val="22"/>
        </w:rPr>
      </w:pPr>
      <w:r w:rsidRPr="002708EC">
        <w:rPr>
          <w:rFonts w:asciiTheme="minorHAnsi" w:hAnsiTheme="minorHAnsi" w:cstheme="minorHAnsi"/>
          <w:i/>
          <w:sz w:val="22"/>
          <w:szCs w:val="22"/>
        </w:rPr>
        <w:t>(Ονοματεπώνυμο</w:t>
      </w:r>
      <w:r w:rsidRPr="002708EC">
        <w:rPr>
          <w:rFonts w:asciiTheme="minorHAnsi" w:hAnsiTheme="minorHAnsi" w:cstheme="minorHAnsi"/>
          <w:i/>
          <w:spacing w:val="-3"/>
          <w:sz w:val="22"/>
          <w:szCs w:val="22"/>
        </w:rPr>
        <w:t xml:space="preserve"> </w:t>
      </w:r>
      <w:proofErr w:type="spellStart"/>
      <w:r w:rsidRPr="002708EC">
        <w:rPr>
          <w:rFonts w:asciiTheme="minorHAnsi" w:hAnsiTheme="minorHAnsi" w:cstheme="minorHAnsi"/>
          <w:i/>
          <w:sz w:val="22"/>
          <w:szCs w:val="22"/>
        </w:rPr>
        <w:t>Νομίμου</w:t>
      </w:r>
      <w:proofErr w:type="spellEnd"/>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Εκπροσώπου</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σφραγίδα</w:t>
      </w:r>
      <w:r w:rsidRPr="002708EC">
        <w:rPr>
          <w:rFonts w:asciiTheme="minorHAnsi" w:hAnsiTheme="minorHAnsi" w:cstheme="minorHAnsi"/>
          <w:i/>
          <w:spacing w:val="-4"/>
          <w:sz w:val="22"/>
          <w:szCs w:val="22"/>
        </w:rPr>
        <w:t xml:space="preserve"> </w:t>
      </w:r>
      <w:r w:rsidRPr="002708EC">
        <w:rPr>
          <w:rFonts w:asciiTheme="minorHAnsi" w:hAnsiTheme="minorHAnsi" w:cstheme="minorHAnsi"/>
          <w:i/>
          <w:sz w:val="22"/>
          <w:szCs w:val="22"/>
        </w:rPr>
        <w:t>και</w:t>
      </w:r>
      <w:r w:rsidRPr="002708EC">
        <w:rPr>
          <w:rFonts w:asciiTheme="minorHAnsi" w:hAnsiTheme="minorHAnsi" w:cstheme="minorHAnsi"/>
          <w:i/>
          <w:spacing w:val="-3"/>
          <w:sz w:val="22"/>
          <w:szCs w:val="22"/>
        </w:rPr>
        <w:t xml:space="preserve"> </w:t>
      </w:r>
      <w:r w:rsidRPr="002708EC">
        <w:rPr>
          <w:rFonts w:asciiTheme="minorHAnsi" w:hAnsiTheme="minorHAnsi" w:cstheme="minorHAnsi"/>
          <w:i/>
          <w:sz w:val="22"/>
          <w:szCs w:val="22"/>
        </w:rPr>
        <w:t>Υπογραφή)</w:t>
      </w:r>
    </w:p>
    <w:p w14:paraId="4CC08A78" w14:textId="77777777" w:rsidR="006C221E" w:rsidRPr="002708EC" w:rsidRDefault="006C221E" w:rsidP="00AD3D6C">
      <w:pPr>
        <w:pStyle w:val="a6"/>
        <w:ind w:left="1985"/>
        <w:rPr>
          <w:rFonts w:asciiTheme="minorHAnsi" w:hAnsiTheme="minorHAnsi" w:cstheme="minorHAnsi"/>
          <w:i/>
          <w:sz w:val="22"/>
          <w:szCs w:val="22"/>
        </w:rPr>
      </w:pPr>
    </w:p>
    <w:bookmarkEnd w:id="7"/>
    <w:p w14:paraId="5031AF0C" w14:textId="77777777" w:rsidR="00505FA2" w:rsidRPr="00FC56D4" w:rsidRDefault="00505FA2" w:rsidP="006C221E">
      <w:pPr>
        <w:pStyle w:val="Style1"/>
        <w:spacing w:line="240" w:lineRule="auto"/>
        <w:rPr>
          <w:rFonts w:asciiTheme="minorHAnsi" w:hAnsiTheme="minorHAnsi" w:cstheme="minorHAnsi"/>
          <w:color w:val="222222"/>
          <w:szCs w:val="22"/>
        </w:rPr>
      </w:pPr>
    </w:p>
    <w:sectPr w:rsidR="00505FA2" w:rsidRPr="00FC56D4" w:rsidSect="00972AAA">
      <w:footerReference w:type="default" r:id="rId13"/>
      <w:pgSz w:w="11906" w:h="16838"/>
      <w:pgMar w:top="1560"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B2AF" w14:textId="77777777" w:rsidR="00972AAA" w:rsidRDefault="00972AAA" w:rsidP="00185475">
      <w:r>
        <w:separator/>
      </w:r>
    </w:p>
  </w:endnote>
  <w:endnote w:type="continuationSeparator" w:id="0">
    <w:p w14:paraId="08E54576" w14:textId="77777777" w:rsidR="00972AAA" w:rsidRDefault="00972AAA" w:rsidP="0018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281425"/>
      <w:docPartObj>
        <w:docPartGallery w:val="Page Numbers (Bottom of Page)"/>
        <w:docPartUnique/>
      </w:docPartObj>
    </w:sdtPr>
    <w:sdtContent>
      <w:p w14:paraId="6FF39FF4" w14:textId="72346C06" w:rsidR="00185475" w:rsidRDefault="00185475">
        <w:pPr>
          <w:pStyle w:val="aa"/>
          <w:jc w:val="center"/>
        </w:pPr>
        <w:r>
          <w:t>[</w:t>
        </w:r>
        <w:r>
          <w:fldChar w:fldCharType="begin"/>
        </w:r>
        <w:r>
          <w:instrText>PAGE   \* MERGEFORMAT</w:instrText>
        </w:r>
        <w:r>
          <w:fldChar w:fldCharType="separate"/>
        </w:r>
        <w:r>
          <w:t>2</w:t>
        </w:r>
        <w:r>
          <w:fldChar w:fldCharType="end"/>
        </w:r>
        <w:r>
          <w:t>]</w:t>
        </w:r>
      </w:p>
    </w:sdtContent>
  </w:sdt>
  <w:p w14:paraId="5AAE104C" w14:textId="77777777" w:rsidR="00185475" w:rsidRDefault="00185475">
    <w:pPr>
      <w:pStyle w:val="aa"/>
    </w:pPr>
  </w:p>
  <w:p w14:paraId="735D1AF4" w14:textId="77777777" w:rsidR="00C92671" w:rsidRDefault="00C926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144DA" w14:textId="77777777" w:rsidR="00972AAA" w:rsidRDefault="00972AAA" w:rsidP="00185475">
      <w:r>
        <w:separator/>
      </w:r>
    </w:p>
  </w:footnote>
  <w:footnote w:type="continuationSeparator" w:id="0">
    <w:p w14:paraId="2EF10669" w14:textId="77777777" w:rsidR="00972AAA" w:rsidRDefault="00972AAA" w:rsidP="0018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D17"/>
    <w:multiLevelType w:val="hybridMultilevel"/>
    <w:tmpl w:val="28021D48"/>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1" w15:restartNumberingAfterBreak="0">
    <w:nsid w:val="03CD092E"/>
    <w:multiLevelType w:val="hybridMultilevel"/>
    <w:tmpl w:val="A8D80012"/>
    <w:lvl w:ilvl="0" w:tplc="04080001">
      <w:start w:val="1"/>
      <w:numFmt w:val="bullet"/>
      <w:lvlText w:val=""/>
      <w:lvlJc w:val="left"/>
      <w:pPr>
        <w:ind w:left="945" w:hanging="360"/>
      </w:pPr>
      <w:rPr>
        <w:rFonts w:ascii="Symbol" w:hAnsi="Symbol"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2" w15:restartNumberingAfterBreak="0">
    <w:nsid w:val="082346E0"/>
    <w:multiLevelType w:val="hybridMultilevel"/>
    <w:tmpl w:val="78B8A2DC"/>
    <w:lvl w:ilvl="0" w:tplc="4DBCA40E">
      <w:numFmt w:val="bullet"/>
      <w:lvlText w:val="-"/>
      <w:lvlJc w:val="left"/>
      <w:pPr>
        <w:ind w:left="746" w:hanging="130"/>
      </w:pPr>
      <w:rPr>
        <w:rFonts w:ascii="Calibri" w:eastAsia="Calibri" w:hAnsi="Calibri" w:cs="Calibri" w:hint="default"/>
        <w:w w:val="100"/>
        <w:sz w:val="24"/>
        <w:szCs w:val="24"/>
        <w:lang w:val="el-GR" w:eastAsia="en-US" w:bidi="ar-SA"/>
      </w:rPr>
    </w:lvl>
    <w:lvl w:ilvl="1" w:tplc="3D1CC7A0">
      <w:numFmt w:val="bullet"/>
      <w:lvlText w:val="•"/>
      <w:lvlJc w:val="left"/>
      <w:pPr>
        <w:ind w:left="1726" w:hanging="130"/>
      </w:pPr>
      <w:rPr>
        <w:lang w:val="el-GR" w:eastAsia="en-US" w:bidi="ar-SA"/>
      </w:rPr>
    </w:lvl>
    <w:lvl w:ilvl="2" w:tplc="D60E7C0C">
      <w:numFmt w:val="bullet"/>
      <w:lvlText w:val="•"/>
      <w:lvlJc w:val="left"/>
      <w:pPr>
        <w:ind w:left="2713" w:hanging="130"/>
      </w:pPr>
      <w:rPr>
        <w:lang w:val="el-GR" w:eastAsia="en-US" w:bidi="ar-SA"/>
      </w:rPr>
    </w:lvl>
    <w:lvl w:ilvl="3" w:tplc="7D80FCE2">
      <w:numFmt w:val="bullet"/>
      <w:lvlText w:val="•"/>
      <w:lvlJc w:val="left"/>
      <w:pPr>
        <w:ind w:left="3699" w:hanging="130"/>
      </w:pPr>
      <w:rPr>
        <w:lang w:val="el-GR" w:eastAsia="en-US" w:bidi="ar-SA"/>
      </w:rPr>
    </w:lvl>
    <w:lvl w:ilvl="4" w:tplc="119267BA">
      <w:numFmt w:val="bullet"/>
      <w:lvlText w:val="•"/>
      <w:lvlJc w:val="left"/>
      <w:pPr>
        <w:ind w:left="4686" w:hanging="130"/>
      </w:pPr>
      <w:rPr>
        <w:lang w:val="el-GR" w:eastAsia="en-US" w:bidi="ar-SA"/>
      </w:rPr>
    </w:lvl>
    <w:lvl w:ilvl="5" w:tplc="D8781B2A">
      <w:numFmt w:val="bullet"/>
      <w:lvlText w:val="•"/>
      <w:lvlJc w:val="left"/>
      <w:pPr>
        <w:ind w:left="5673" w:hanging="130"/>
      </w:pPr>
      <w:rPr>
        <w:lang w:val="el-GR" w:eastAsia="en-US" w:bidi="ar-SA"/>
      </w:rPr>
    </w:lvl>
    <w:lvl w:ilvl="6" w:tplc="860E2752">
      <w:numFmt w:val="bullet"/>
      <w:lvlText w:val="•"/>
      <w:lvlJc w:val="left"/>
      <w:pPr>
        <w:ind w:left="6659" w:hanging="130"/>
      </w:pPr>
      <w:rPr>
        <w:lang w:val="el-GR" w:eastAsia="en-US" w:bidi="ar-SA"/>
      </w:rPr>
    </w:lvl>
    <w:lvl w:ilvl="7" w:tplc="EFDEB8A4">
      <w:numFmt w:val="bullet"/>
      <w:lvlText w:val="•"/>
      <w:lvlJc w:val="left"/>
      <w:pPr>
        <w:ind w:left="7646" w:hanging="130"/>
      </w:pPr>
      <w:rPr>
        <w:lang w:val="el-GR" w:eastAsia="en-US" w:bidi="ar-SA"/>
      </w:rPr>
    </w:lvl>
    <w:lvl w:ilvl="8" w:tplc="F98E87C0">
      <w:numFmt w:val="bullet"/>
      <w:lvlText w:val="•"/>
      <w:lvlJc w:val="left"/>
      <w:pPr>
        <w:ind w:left="8632" w:hanging="130"/>
      </w:pPr>
      <w:rPr>
        <w:lang w:val="el-GR" w:eastAsia="en-US" w:bidi="ar-SA"/>
      </w:rPr>
    </w:lvl>
  </w:abstractNum>
  <w:abstractNum w:abstractNumId="3" w15:restartNumberingAfterBreak="0">
    <w:nsid w:val="0E6870AC"/>
    <w:multiLevelType w:val="hybridMultilevel"/>
    <w:tmpl w:val="507AE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D5604F"/>
    <w:multiLevelType w:val="hybridMultilevel"/>
    <w:tmpl w:val="F0D22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FE67A0"/>
    <w:multiLevelType w:val="hybridMultilevel"/>
    <w:tmpl w:val="4572A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D97957"/>
    <w:multiLevelType w:val="hybridMultilevel"/>
    <w:tmpl w:val="A5F89F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165E5328"/>
    <w:multiLevelType w:val="hybridMultilevel"/>
    <w:tmpl w:val="BA004866"/>
    <w:lvl w:ilvl="0" w:tplc="0408000F">
      <w:start w:val="1"/>
      <w:numFmt w:val="decimal"/>
      <w:lvlText w:val="%1."/>
      <w:lvlJc w:val="left"/>
      <w:pPr>
        <w:ind w:left="420" w:hanging="360"/>
      </w:p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15:restartNumberingAfterBreak="0">
    <w:nsid w:val="1CFE0370"/>
    <w:multiLevelType w:val="hybridMultilevel"/>
    <w:tmpl w:val="FD2AF2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C163CF"/>
    <w:multiLevelType w:val="hybridMultilevel"/>
    <w:tmpl w:val="A462D5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C3F2B69"/>
    <w:multiLevelType w:val="hybridMultilevel"/>
    <w:tmpl w:val="0972A91E"/>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672AB3"/>
    <w:multiLevelType w:val="hybridMultilevel"/>
    <w:tmpl w:val="9FB691CE"/>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12" w15:restartNumberingAfterBreak="0">
    <w:nsid w:val="31275350"/>
    <w:multiLevelType w:val="hybridMultilevel"/>
    <w:tmpl w:val="E7E62452"/>
    <w:lvl w:ilvl="0" w:tplc="04080001">
      <w:start w:val="1"/>
      <w:numFmt w:val="bullet"/>
      <w:lvlText w:val=""/>
      <w:lvlJc w:val="left"/>
      <w:pPr>
        <w:ind w:left="585" w:hanging="360"/>
      </w:pPr>
      <w:rPr>
        <w:rFonts w:ascii="Symbol" w:hAnsi="Symbol" w:hint="default"/>
      </w:rPr>
    </w:lvl>
    <w:lvl w:ilvl="1" w:tplc="04080003" w:tentative="1">
      <w:start w:val="1"/>
      <w:numFmt w:val="bullet"/>
      <w:lvlText w:val="o"/>
      <w:lvlJc w:val="left"/>
      <w:pPr>
        <w:ind w:left="1305" w:hanging="360"/>
      </w:pPr>
      <w:rPr>
        <w:rFonts w:ascii="Courier New" w:hAnsi="Courier New" w:cs="Courier New" w:hint="default"/>
      </w:rPr>
    </w:lvl>
    <w:lvl w:ilvl="2" w:tplc="04080005" w:tentative="1">
      <w:start w:val="1"/>
      <w:numFmt w:val="bullet"/>
      <w:lvlText w:val=""/>
      <w:lvlJc w:val="left"/>
      <w:pPr>
        <w:ind w:left="2025" w:hanging="360"/>
      </w:pPr>
      <w:rPr>
        <w:rFonts w:ascii="Wingdings" w:hAnsi="Wingdings" w:hint="default"/>
      </w:rPr>
    </w:lvl>
    <w:lvl w:ilvl="3" w:tplc="04080001" w:tentative="1">
      <w:start w:val="1"/>
      <w:numFmt w:val="bullet"/>
      <w:lvlText w:val=""/>
      <w:lvlJc w:val="left"/>
      <w:pPr>
        <w:ind w:left="2745" w:hanging="360"/>
      </w:pPr>
      <w:rPr>
        <w:rFonts w:ascii="Symbol" w:hAnsi="Symbol" w:hint="default"/>
      </w:rPr>
    </w:lvl>
    <w:lvl w:ilvl="4" w:tplc="04080003" w:tentative="1">
      <w:start w:val="1"/>
      <w:numFmt w:val="bullet"/>
      <w:lvlText w:val="o"/>
      <w:lvlJc w:val="left"/>
      <w:pPr>
        <w:ind w:left="3465" w:hanging="360"/>
      </w:pPr>
      <w:rPr>
        <w:rFonts w:ascii="Courier New" w:hAnsi="Courier New" w:cs="Courier New" w:hint="default"/>
      </w:rPr>
    </w:lvl>
    <w:lvl w:ilvl="5" w:tplc="04080005" w:tentative="1">
      <w:start w:val="1"/>
      <w:numFmt w:val="bullet"/>
      <w:lvlText w:val=""/>
      <w:lvlJc w:val="left"/>
      <w:pPr>
        <w:ind w:left="4185" w:hanging="360"/>
      </w:pPr>
      <w:rPr>
        <w:rFonts w:ascii="Wingdings" w:hAnsi="Wingdings" w:hint="default"/>
      </w:rPr>
    </w:lvl>
    <w:lvl w:ilvl="6" w:tplc="04080001" w:tentative="1">
      <w:start w:val="1"/>
      <w:numFmt w:val="bullet"/>
      <w:lvlText w:val=""/>
      <w:lvlJc w:val="left"/>
      <w:pPr>
        <w:ind w:left="4905" w:hanging="360"/>
      </w:pPr>
      <w:rPr>
        <w:rFonts w:ascii="Symbol" w:hAnsi="Symbol" w:hint="default"/>
      </w:rPr>
    </w:lvl>
    <w:lvl w:ilvl="7" w:tplc="04080003" w:tentative="1">
      <w:start w:val="1"/>
      <w:numFmt w:val="bullet"/>
      <w:lvlText w:val="o"/>
      <w:lvlJc w:val="left"/>
      <w:pPr>
        <w:ind w:left="5625" w:hanging="360"/>
      </w:pPr>
      <w:rPr>
        <w:rFonts w:ascii="Courier New" w:hAnsi="Courier New" w:cs="Courier New" w:hint="default"/>
      </w:rPr>
    </w:lvl>
    <w:lvl w:ilvl="8" w:tplc="04080005" w:tentative="1">
      <w:start w:val="1"/>
      <w:numFmt w:val="bullet"/>
      <w:lvlText w:val=""/>
      <w:lvlJc w:val="left"/>
      <w:pPr>
        <w:ind w:left="6345" w:hanging="360"/>
      </w:pPr>
      <w:rPr>
        <w:rFonts w:ascii="Wingdings" w:hAnsi="Wingdings" w:hint="default"/>
      </w:rPr>
    </w:lvl>
  </w:abstractNum>
  <w:abstractNum w:abstractNumId="13" w15:restartNumberingAfterBreak="0">
    <w:nsid w:val="347249E3"/>
    <w:multiLevelType w:val="hybridMultilevel"/>
    <w:tmpl w:val="A2F2B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3B2D77F5"/>
    <w:multiLevelType w:val="hybridMultilevel"/>
    <w:tmpl w:val="90266C06"/>
    <w:lvl w:ilvl="0" w:tplc="91FCDC5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CB25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A0AF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A824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284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CC57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41C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E73A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AD5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C94CEC"/>
    <w:multiLevelType w:val="hybridMultilevel"/>
    <w:tmpl w:val="5ABC7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1D13D54"/>
    <w:multiLevelType w:val="hybridMultilevel"/>
    <w:tmpl w:val="23A60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DD93897"/>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4517BA3"/>
    <w:multiLevelType w:val="multilevel"/>
    <w:tmpl w:val="F918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72475"/>
    <w:multiLevelType w:val="hybridMultilevel"/>
    <w:tmpl w:val="32B6C9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5426D4"/>
    <w:multiLevelType w:val="hybridMultilevel"/>
    <w:tmpl w:val="A7F25E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4120BD"/>
    <w:multiLevelType w:val="hybridMultilevel"/>
    <w:tmpl w:val="371CB902"/>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2" w15:restartNumberingAfterBreak="0">
    <w:nsid w:val="670E5FDF"/>
    <w:multiLevelType w:val="hybridMultilevel"/>
    <w:tmpl w:val="32B6C9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AF036C6"/>
    <w:multiLevelType w:val="hybridMultilevel"/>
    <w:tmpl w:val="5880B99A"/>
    <w:lvl w:ilvl="0" w:tplc="0408000F">
      <w:start w:val="1"/>
      <w:numFmt w:val="decimal"/>
      <w:lvlText w:val="%1."/>
      <w:lvlJc w:val="left"/>
      <w:pPr>
        <w:ind w:left="330" w:hanging="360"/>
      </w:pPr>
    </w:lvl>
    <w:lvl w:ilvl="1" w:tplc="04080019" w:tentative="1">
      <w:start w:val="1"/>
      <w:numFmt w:val="lowerLetter"/>
      <w:lvlText w:val="%2."/>
      <w:lvlJc w:val="left"/>
      <w:pPr>
        <w:ind w:left="1050" w:hanging="360"/>
      </w:pPr>
    </w:lvl>
    <w:lvl w:ilvl="2" w:tplc="0408001B" w:tentative="1">
      <w:start w:val="1"/>
      <w:numFmt w:val="lowerRoman"/>
      <w:lvlText w:val="%3."/>
      <w:lvlJc w:val="right"/>
      <w:pPr>
        <w:ind w:left="1770" w:hanging="180"/>
      </w:pPr>
    </w:lvl>
    <w:lvl w:ilvl="3" w:tplc="0408000F" w:tentative="1">
      <w:start w:val="1"/>
      <w:numFmt w:val="decimal"/>
      <w:lvlText w:val="%4."/>
      <w:lvlJc w:val="left"/>
      <w:pPr>
        <w:ind w:left="2490" w:hanging="360"/>
      </w:pPr>
    </w:lvl>
    <w:lvl w:ilvl="4" w:tplc="04080019" w:tentative="1">
      <w:start w:val="1"/>
      <w:numFmt w:val="lowerLetter"/>
      <w:lvlText w:val="%5."/>
      <w:lvlJc w:val="left"/>
      <w:pPr>
        <w:ind w:left="3210" w:hanging="360"/>
      </w:pPr>
    </w:lvl>
    <w:lvl w:ilvl="5" w:tplc="0408001B" w:tentative="1">
      <w:start w:val="1"/>
      <w:numFmt w:val="lowerRoman"/>
      <w:lvlText w:val="%6."/>
      <w:lvlJc w:val="right"/>
      <w:pPr>
        <w:ind w:left="3930" w:hanging="180"/>
      </w:pPr>
    </w:lvl>
    <w:lvl w:ilvl="6" w:tplc="0408000F" w:tentative="1">
      <w:start w:val="1"/>
      <w:numFmt w:val="decimal"/>
      <w:lvlText w:val="%7."/>
      <w:lvlJc w:val="left"/>
      <w:pPr>
        <w:ind w:left="4650" w:hanging="360"/>
      </w:pPr>
    </w:lvl>
    <w:lvl w:ilvl="7" w:tplc="04080019" w:tentative="1">
      <w:start w:val="1"/>
      <w:numFmt w:val="lowerLetter"/>
      <w:lvlText w:val="%8."/>
      <w:lvlJc w:val="left"/>
      <w:pPr>
        <w:ind w:left="5370" w:hanging="360"/>
      </w:pPr>
    </w:lvl>
    <w:lvl w:ilvl="8" w:tplc="0408001B" w:tentative="1">
      <w:start w:val="1"/>
      <w:numFmt w:val="lowerRoman"/>
      <w:lvlText w:val="%9."/>
      <w:lvlJc w:val="right"/>
      <w:pPr>
        <w:ind w:left="6090" w:hanging="180"/>
      </w:pPr>
    </w:lvl>
  </w:abstractNum>
  <w:abstractNum w:abstractNumId="24" w15:restartNumberingAfterBreak="0">
    <w:nsid w:val="70861754"/>
    <w:multiLevelType w:val="hybridMultilevel"/>
    <w:tmpl w:val="4EB00D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68370990">
    <w:abstractNumId w:val="12"/>
  </w:num>
  <w:num w:numId="2" w16cid:durableId="2083747099">
    <w:abstractNumId w:val="0"/>
  </w:num>
  <w:num w:numId="3" w16cid:durableId="2060471593">
    <w:abstractNumId w:val="23"/>
  </w:num>
  <w:num w:numId="4" w16cid:durableId="795100552">
    <w:abstractNumId w:val="17"/>
  </w:num>
  <w:num w:numId="5" w16cid:durableId="2123958907">
    <w:abstractNumId w:val="11"/>
  </w:num>
  <w:num w:numId="6" w16cid:durableId="1114523664">
    <w:abstractNumId w:val="1"/>
  </w:num>
  <w:num w:numId="7" w16cid:durableId="1858619424">
    <w:abstractNumId w:val="20"/>
  </w:num>
  <w:num w:numId="8" w16cid:durableId="574976122">
    <w:abstractNumId w:val="9"/>
  </w:num>
  <w:num w:numId="9" w16cid:durableId="1731077230">
    <w:abstractNumId w:val="6"/>
  </w:num>
  <w:num w:numId="10" w16cid:durableId="742916733">
    <w:abstractNumId w:val="13"/>
  </w:num>
  <w:num w:numId="11" w16cid:durableId="1244681959">
    <w:abstractNumId w:val="21"/>
  </w:num>
  <w:num w:numId="12" w16cid:durableId="2057846607">
    <w:abstractNumId w:val="7"/>
  </w:num>
  <w:num w:numId="13" w16cid:durableId="1532454184">
    <w:abstractNumId w:val="14"/>
  </w:num>
  <w:num w:numId="14" w16cid:durableId="1770855714">
    <w:abstractNumId w:val="8"/>
  </w:num>
  <w:num w:numId="15" w16cid:durableId="732235219">
    <w:abstractNumId w:val="3"/>
  </w:num>
  <w:num w:numId="16" w16cid:durableId="619453941">
    <w:abstractNumId w:val="22"/>
  </w:num>
  <w:num w:numId="17" w16cid:durableId="2050570521">
    <w:abstractNumId w:val="4"/>
  </w:num>
  <w:num w:numId="18" w16cid:durableId="1058284272">
    <w:abstractNumId w:val="15"/>
  </w:num>
  <w:num w:numId="19" w16cid:durableId="1028528570">
    <w:abstractNumId w:val="24"/>
  </w:num>
  <w:num w:numId="20" w16cid:durableId="1291474909">
    <w:abstractNumId w:val="19"/>
  </w:num>
  <w:num w:numId="21" w16cid:durableId="1230846163">
    <w:abstractNumId w:val="10"/>
  </w:num>
  <w:num w:numId="22" w16cid:durableId="1938324470">
    <w:abstractNumId w:val="5"/>
  </w:num>
  <w:num w:numId="23" w16cid:durableId="874581536">
    <w:abstractNumId w:val="16"/>
  </w:num>
  <w:num w:numId="24" w16cid:durableId="470026603">
    <w:abstractNumId w:val="18"/>
  </w:num>
  <w:num w:numId="25" w16cid:durableId="275139993">
    <w:abstractNumId w:val="2"/>
  </w:num>
  <w:num w:numId="26" w16cid:durableId="19219101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8C"/>
    <w:rsid w:val="00004812"/>
    <w:rsid w:val="00004A79"/>
    <w:rsid w:val="0001503D"/>
    <w:rsid w:val="000208BB"/>
    <w:rsid w:val="000217F6"/>
    <w:rsid w:val="000544FF"/>
    <w:rsid w:val="00060A53"/>
    <w:rsid w:val="00074F93"/>
    <w:rsid w:val="00093044"/>
    <w:rsid w:val="00095571"/>
    <w:rsid w:val="000A0448"/>
    <w:rsid w:val="000A1AAE"/>
    <w:rsid w:val="000C7D1B"/>
    <w:rsid w:val="000D52FB"/>
    <w:rsid w:val="000E69FF"/>
    <w:rsid w:val="00107C6A"/>
    <w:rsid w:val="00115497"/>
    <w:rsid w:val="001379A7"/>
    <w:rsid w:val="00146B1C"/>
    <w:rsid w:val="00150FD8"/>
    <w:rsid w:val="0015513C"/>
    <w:rsid w:val="00155A4C"/>
    <w:rsid w:val="001571AD"/>
    <w:rsid w:val="001613E5"/>
    <w:rsid w:val="001703B0"/>
    <w:rsid w:val="001705CC"/>
    <w:rsid w:val="00185475"/>
    <w:rsid w:val="00187882"/>
    <w:rsid w:val="0019128A"/>
    <w:rsid w:val="001A5FEC"/>
    <w:rsid w:val="001B0DFC"/>
    <w:rsid w:val="001B4F98"/>
    <w:rsid w:val="001C48CA"/>
    <w:rsid w:val="001C51D4"/>
    <w:rsid w:val="001C61C5"/>
    <w:rsid w:val="001D6B91"/>
    <w:rsid w:val="001E3B13"/>
    <w:rsid w:val="001F1442"/>
    <w:rsid w:val="001F56E9"/>
    <w:rsid w:val="00203C9F"/>
    <w:rsid w:val="00213E12"/>
    <w:rsid w:val="00232EFA"/>
    <w:rsid w:val="00233F22"/>
    <w:rsid w:val="0023637E"/>
    <w:rsid w:val="00240F59"/>
    <w:rsid w:val="00244B59"/>
    <w:rsid w:val="0024739C"/>
    <w:rsid w:val="00262469"/>
    <w:rsid w:val="002708EC"/>
    <w:rsid w:val="00283967"/>
    <w:rsid w:val="002A48B6"/>
    <w:rsid w:val="002B64E8"/>
    <w:rsid w:val="002B748D"/>
    <w:rsid w:val="002D03FE"/>
    <w:rsid w:val="002D7DA7"/>
    <w:rsid w:val="002E150F"/>
    <w:rsid w:val="002E5A1A"/>
    <w:rsid w:val="002E7E37"/>
    <w:rsid w:val="00302A05"/>
    <w:rsid w:val="00317225"/>
    <w:rsid w:val="003626EA"/>
    <w:rsid w:val="003648C5"/>
    <w:rsid w:val="00365B94"/>
    <w:rsid w:val="003706A1"/>
    <w:rsid w:val="00376ED1"/>
    <w:rsid w:val="00386C5F"/>
    <w:rsid w:val="00393B7F"/>
    <w:rsid w:val="003B3AA0"/>
    <w:rsid w:val="003C022D"/>
    <w:rsid w:val="003C55D7"/>
    <w:rsid w:val="003C6590"/>
    <w:rsid w:val="003C6FE1"/>
    <w:rsid w:val="003D39E4"/>
    <w:rsid w:val="003D4C3D"/>
    <w:rsid w:val="003E596C"/>
    <w:rsid w:val="003E6375"/>
    <w:rsid w:val="003F2AF8"/>
    <w:rsid w:val="0040264B"/>
    <w:rsid w:val="00417BC4"/>
    <w:rsid w:val="00424616"/>
    <w:rsid w:val="00425B61"/>
    <w:rsid w:val="004271B7"/>
    <w:rsid w:val="0044518C"/>
    <w:rsid w:val="00455A4E"/>
    <w:rsid w:val="004569D9"/>
    <w:rsid w:val="0046638E"/>
    <w:rsid w:val="004709AE"/>
    <w:rsid w:val="004960B2"/>
    <w:rsid w:val="004B5174"/>
    <w:rsid w:val="004C161A"/>
    <w:rsid w:val="004C5338"/>
    <w:rsid w:val="004D5057"/>
    <w:rsid w:val="004D519B"/>
    <w:rsid w:val="004D524A"/>
    <w:rsid w:val="004D63EE"/>
    <w:rsid w:val="00501D8F"/>
    <w:rsid w:val="005025E8"/>
    <w:rsid w:val="00505FA2"/>
    <w:rsid w:val="005146DA"/>
    <w:rsid w:val="005221EB"/>
    <w:rsid w:val="005356A3"/>
    <w:rsid w:val="00540240"/>
    <w:rsid w:val="00544C2E"/>
    <w:rsid w:val="00555944"/>
    <w:rsid w:val="005702EB"/>
    <w:rsid w:val="00586728"/>
    <w:rsid w:val="00595D7F"/>
    <w:rsid w:val="005B1CCA"/>
    <w:rsid w:val="005B54C3"/>
    <w:rsid w:val="005D0D8C"/>
    <w:rsid w:val="005E2A91"/>
    <w:rsid w:val="005E5F53"/>
    <w:rsid w:val="005F25B9"/>
    <w:rsid w:val="00603DD8"/>
    <w:rsid w:val="00604EA8"/>
    <w:rsid w:val="006118EB"/>
    <w:rsid w:val="0061317F"/>
    <w:rsid w:val="006170F4"/>
    <w:rsid w:val="00620448"/>
    <w:rsid w:val="006344E5"/>
    <w:rsid w:val="00635D90"/>
    <w:rsid w:val="0064327D"/>
    <w:rsid w:val="006563E6"/>
    <w:rsid w:val="00665C12"/>
    <w:rsid w:val="006851CD"/>
    <w:rsid w:val="00687737"/>
    <w:rsid w:val="00697406"/>
    <w:rsid w:val="006A7A3D"/>
    <w:rsid w:val="006B084D"/>
    <w:rsid w:val="006B115D"/>
    <w:rsid w:val="006B3B54"/>
    <w:rsid w:val="006B41B8"/>
    <w:rsid w:val="006B50EE"/>
    <w:rsid w:val="006B7E11"/>
    <w:rsid w:val="006C221E"/>
    <w:rsid w:val="006C581C"/>
    <w:rsid w:val="006D168A"/>
    <w:rsid w:val="006D6218"/>
    <w:rsid w:val="006E5117"/>
    <w:rsid w:val="00700C8A"/>
    <w:rsid w:val="007015B5"/>
    <w:rsid w:val="00713A10"/>
    <w:rsid w:val="00721A8F"/>
    <w:rsid w:val="007309F6"/>
    <w:rsid w:val="00741BB8"/>
    <w:rsid w:val="00743E2B"/>
    <w:rsid w:val="00751A97"/>
    <w:rsid w:val="00756E68"/>
    <w:rsid w:val="00765B50"/>
    <w:rsid w:val="00794ADD"/>
    <w:rsid w:val="007A5DF4"/>
    <w:rsid w:val="007C678B"/>
    <w:rsid w:val="007D564E"/>
    <w:rsid w:val="007E1C2A"/>
    <w:rsid w:val="007E76EE"/>
    <w:rsid w:val="0080620E"/>
    <w:rsid w:val="008318C6"/>
    <w:rsid w:val="00831D64"/>
    <w:rsid w:val="00845E0D"/>
    <w:rsid w:val="008513B7"/>
    <w:rsid w:val="0085640E"/>
    <w:rsid w:val="008606D1"/>
    <w:rsid w:val="00865EBA"/>
    <w:rsid w:val="008951A8"/>
    <w:rsid w:val="008F66C4"/>
    <w:rsid w:val="00900911"/>
    <w:rsid w:val="00903D59"/>
    <w:rsid w:val="00924CE8"/>
    <w:rsid w:val="00933259"/>
    <w:rsid w:val="0093632A"/>
    <w:rsid w:val="0095433E"/>
    <w:rsid w:val="00954F22"/>
    <w:rsid w:val="00972AAA"/>
    <w:rsid w:val="00974CA4"/>
    <w:rsid w:val="0099053A"/>
    <w:rsid w:val="00994875"/>
    <w:rsid w:val="009B5AD1"/>
    <w:rsid w:val="009C29F2"/>
    <w:rsid w:val="009C3D01"/>
    <w:rsid w:val="009C649B"/>
    <w:rsid w:val="009D66D1"/>
    <w:rsid w:val="009E55DE"/>
    <w:rsid w:val="009F4B15"/>
    <w:rsid w:val="00A1141D"/>
    <w:rsid w:val="00A1724D"/>
    <w:rsid w:val="00A2657C"/>
    <w:rsid w:val="00A406DF"/>
    <w:rsid w:val="00A42F0B"/>
    <w:rsid w:val="00A46D09"/>
    <w:rsid w:val="00A47A2B"/>
    <w:rsid w:val="00A629A7"/>
    <w:rsid w:val="00A66997"/>
    <w:rsid w:val="00A70CFE"/>
    <w:rsid w:val="00A71C43"/>
    <w:rsid w:val="00A8090F"/>
    <w:rsid w:val="00A83126"/>
    <w:rsid w:val="00A83645"/>
    <w:rsid w:val="00A87845"/>
    <w:rsid w:val="00AA0AB9"/>
    <w:rsid w:val="00AA3747"/>
    <w:rsid w:val="00AA401C"/>
    <w:rsid w:val="00AA5163"/>
    <w:rsid w:val="00AA530B"/>
    <w:rsid w:val="00AB4E06"/>
    <w:rsid w:val="00AB5F50"/>
    <w:rsid w:val="00AC70A1"/>
    <w:rsid w:val="00AD3D6C"/>
    <w:rsid w:val="00AF2AFB"/>
    <w:rsid w:val="00B03768"/>
    <w:rsid w:val="00B17193"/>
    <w:rsid w:val="00B371B4"/>
    <w:rsid w:val="00B511F5"/>
    <w:rsid w:val="00B640B2"/>
    <w:rsid w:val="00B663A8"/>
    <w:rsid w:val="00B71B8D"/>
    <w:rsid w:val="00B72A69"/>
    <w:rsid w:val="00B91852"/>
    <w:rsid w:val="00BB599D"/>
    <w:rsid w:val="00BE15DC"/>
    <w:rsid w:val="00BF18AC"/>
    <w:rsid w:val="00BF6AFC"/>
    <w:rsid w:val="00C042CF"/>
    <w:rsid w:val="00C06133"/>
    <w:rsid w:val="00C10511"/>
    <w:rsid w:val="00C16F48"/>
    <w:rsid w:val="00C2168D"/>
    <w:rsid w:val="00C25C80"/>
    <w:rsid w:val="00C35A54"/>
    <w:rsid w:val="00C407E6"/>
    <w:rsid w:val="00C6115E"/>
    <w:rsid w:val="00C71104"/>
    <w:rsid w:val="00C72423"/>
    <w:rsid w:val="00C84038"/>
    <w:rsid w:val="00C92671"/>
    <w:rsid w:val="00C94C4B"/>
    <w:rsid w:val="00CA795F"/>
    <w:rsid w:val="00CB6514"/>
    <w:rsid w:val="00CC4C8E"/>
    <w:rsid w:val="00CD116F"/>
    <w:rsid w:val="00CD5C50"/>
    <w:rsid w:val="00D02606"/>
    <w:rsid w:val="00D115BA"/>
    <w:rsid w:val="00D16A2B"/>
    <w:rsid w:val="00D237B3"/>
    <w:rsid w:val="00D31C22"/>
    <w:rsid w:val="00D42CAE"/>
    <w:rsid w:val="00D43A3B"/>
    <w:rsid w:val="00D64D71"/>
    <w:rsid w:val="00D705D4"/>
    <w:rsid w:val="00D82AEF"/>
    <w:rsid w:val="00D902CE"/>
    <w:rsid w:val="00D91FC5"/>
    <w:rsid w:val="00D95D54"/>
    <w:rsid w:val="00D9627A"/>
    <w:rsid w:val="00DA161D"/>
    <w:rsid w:val="00DA6A90"/>
    <w:rsid w:val="00DB36A1"/>
    <w:rsid w:val="00DB48B6"/>
    <w:rsid w:val="00DB5598"/>
    <w:rsid w:val="00DD25E0"/>
    <w:rsid w:val="00DD6905"/>
    <w:rsid w:val="00DF341B"/>
    <w:rsid w:val="00DF7171"/>
    <w:rsid w:val="00E12F2E"/>
    <w:rsid w:val="00E24E19"/>
    <w:rsid w:val="00E33399"/>
    <w:rsid w:val="00E334B5"/>
    <w:rsid w:val="00E37AD1"/>
    <w:rsid w:val="00E46402"/>
    <w:rsid w:val="00E6004D"/>
    <w:rsid w:val="00E63F3A"/>
    <w:rsid w:val="00E71C38"/>
    <w:rsid w:val="00E723FB"/>
    <w:rsid w:val="00E738D9"/>
    <w:rsid w:val="00E8328C"/>
    <w:rsid w:val="00EB5279"/>
    <w:rsid w:val="00EC7663"/>
    <w:rsid w:val="00ED4C93"/>
    <w:rsid w:val="00ED70F7"/>
    <w:rsid w:val="00EF38B2"/>
    <w:rsid w:val="00EF4C05"/>
    <w:rsid w:val="00F05D8C"/>
    <w:rsid w:val="00F12662"/>
    <w:rsid w:val="00F129C6"/>
    <w:rsid w:val="00F362A9"/>
    <w:rsid w:val="00F55189"/>
    <w:rsid w:val="00F632C9"/>
    <w:rsid w:val="00F827FC"/>
    <w:rsid w:val="00F94031"/>
    <w:rsid w:val="00F944A9"/>
    <w:rsid w:val="00FA3692"/>
    <w:rsid w:val="00FC3B54"/>
    <w:rsid w:val="00FC56D4"/>
    <w:rsid w:val="00FD20CC"/>
    <w:rsid w:val="00FD4A54"/>
    <w:rsid w:val="00FF1FA5"/>
    <w:rsid w:val="00FF4DF8"/>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E8C46"/>
  <w15:docId w15:val="{DA26587A-6675-41A5-8C4F-880269B1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9F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A83126"/>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A831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Char"/>
    <w:uiPriority w:val="9"/>
    <w:qFormat/>
    <w:rsid w:val="002E15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emize,Conclusion de partie,Dot pt,No Spacing1,List Paragraph Char Char Char,Indicator Text,Numbered Para 1,List Paragraph1,Bullet Points,MAIN CONTENT,List Paragraph12,List Paragraph11,OBC Bullet,F5 List Paragraph,L"/>
    <w:basedOn w:val="a"/>
    <w:link w:val="Char"/>
    <w:uiPriority w:val="1"/>
    <w:qFormat/>
    <w:rsid w:val="00933259"/>
    <w:pPr>
      <w:ind w:left="720"/>
      <w:contextualSpacing/>
    </w:pPr>
  </w:style>
  <w:style w:type="paragraph" w:styleId="-HTML">
    <w:name w:val="HTML Preformatted"/>
    <w:basedOn w:val="a"/>
    <w:link w:val="-HTMLChar"/>
    <w:uiPriority w:val="99"/>
    <w:semiHidden/>
    <w:unhideWhenUsed/>
    <w:rsid w:val="00CC4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CC4C8E"/>
    <w:rPr>
      <w:rFonts w:ascii="Courier New" w:eastAsia="Times New Roman" w:hAnsi="Courier New" w:cs="Courier New"/>
      <w:sz w:val="20"/>
      <w:szCs w:val="20"/>
      <w:lang w:eastAsia="el-GR"/>
    </w:rPr>
  </w:style>
  <w:style w:type="character" w:styleId="-">
    <w:name w:val="Hyperlink"/>
    <w:rsid w:val="00665C12"/>
    <w:rPr>
      <w:color w:val="0000FF"/>
      <w:u w:val="single"/>
    </w:rPr>
  </w:style>
  <w:style w:type="paragraph" w:styleId="a4">
    <w:name w:val="Balloon Text"/>
    <w:basedOn w:val="a"/>
    <w:link w:val="Char0"/>
    <w:uiPriority w:val="99"/>
    <w:semiHidden/>
    <w:unhideWhenUsed/>
    <w:rsid w:val="00A71C43"/>
    <w:rPr>
      <w:rFonts w:ascii="Tahoma" w:hAnsi="Tahoma" w:cs="Tahoma"/>
      <w:sz w:val="16"/>
      <w:szCs w:val="16"/>
    </w:rPr>
  </w:style>
  <w:style w:type="character" w:customStyle="1" w:styleId="Char0">
    <w:name w:val="Κείμενο πλαισίου Char"/>
    <w:basedOn w:val="a0"/>
    <w:link w:val="a4"/>
    <w:uiPriority w:val="99"/>
    <w:semiHidden/>
    <w:rsid w:val="00A71C43"/>
    <w:rPr>
      <w:rFonts w:ascii="Tahoma" w:eastAsia="Times New Roman" w:hAnsi="Tahoma" w:cs="Tahoma"/>
      <w:sz w:val="16"/>
      <w:szCs w:val="16"/>
      <w:lang w:eastAsia="el-GR"/>
    </w:rPr>
  </w:style>
  <w:style w:type="table" w:styleId="a5">
    <w:name w:val="Table Grid"/>
    <w:basedOn w:val="a1"/>
    <w:uiPriority w:val="39"/>
    <w:rsid w:val="00713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a0"/>
    <w:rsid w:val="001613E5"/>
  </w:style>
  <w:style w:type="paragraph" w:customStyle="1" w:styleId="Style1">
    <w:name w:val="Style1"/>
    <w:basedOn w:val="a"/>
    <w:uiPriority w:val="99"/>
    <w:rsid w:val="001703B0"/>
    <w:pPr>
      <w:spacing w:line="360" w:lineRule="auto"/>
      <w:jc w:val="both"/>
    </w:pPr>
    <w:rPr>
      <w:rFonts w:ascii="Arial" w:hAnsi="Arial"/>
      <w:sz w:val="22"/>
      <w:szCs w:val="20"/>
    </w:rPr>
  </w:style>
  <w:style w:type="paragraph" w:customStyle="1" w:styleId="Default">
    <w:name w:val="Default"/>
    <w:rsid w:val="00AA3747"/>
    <w:pPr>
      <w:autoSpaceDE w:val="0"/>
      <w:autoSpaceDN w:val="0"/>
      <w:adjustRightInd w:val="0"/>
      <w:spacing w:after="0" w:line="240" w:lineRule="auto"/>
    </w:pPr>
    <w:rPr>
      <w:rFonts w:ascii="Tahoma" w:eastAsia="Times New Roman" w:hAnsi="Tahoma" w:cs="Tahoma"/>
      <w:color w:val="000000"/>
      <w:sz w:val="24"/>
      <w:szCs w:val="24"/>
      <w:lang w:eastAsia="el-GR"/>
    </w:rPr>
  </w:style>
  <w:style w:type="paragraph" w:styleId="a6">
    <w:name w:val="Body Text"/>
    <w:basedOn w:val="a"/>
    <w:link w:val="Char1"/>
    <w:rsid w:val="00AA3747"/>
    <w:pPr>
      <w:spacing w:after="120"/>
    </w:pPr>
    <w:rPr>
      <w:rFonts w:ascii="Arial" w:hAnsi="Arial"/>
      <w:szCs w:val="20"/>
    </w:rPr>
  </w:style>
  <w:style w:type="character" w:customStyle="1" w:styleId="Char1">
    <w:name w:val="Σώμα κειμένου Char"/>
    <w:basedOn w:val="a0"/>
    <w:link w:val="a6"/>
    <w:rsid w:val="00AA3747"/>
    <w:rPr>
      <w:rFonts w:ascii="Arial" w:eastAsia="Times New Roman" w:hAnsi="Arial" w:cs="Times New Roman"/>
      <w:sz w:val="24"/>
      <w:szCs w:val="20"/>
      <w:lang w:eastAsia="el-GR"/>
    </w:rPr>
  </w:style>
  <w:style w:type="character" w:customStyle="1" w:styleId="3Char">
    <w:name w:val="Επικεφαλίδα 3 Char"/>
    <w:basedOn w:val="a0"/>
    <w:link w:val="3"/>
    <w:uiPriority w:val="9"/>
    <w:rsid w:val="002E150F"/>
    <w:rPr>
      <w:rFonts w:ascii="Times New Roman" w:eastAsia="Times New Roman" w:hAnsi="Times New Roman" w:cs="Times New Roman"/>
      <w:b/>
      <w:bCs/>
      <w:sz w:val="27"/>
      <w:szCs w:val="27"/>
      <w:lang w:eastAsia="el-GR"/>
    </w:rPr>
  </w:style>
  <w:style w:type="character" w:styleId="a7">
    <w:name w:val="Strong"/>
    <w:basedOn w:val="a0"/>
    <w:uiPriority w:val="22"/>
    <w:qFormat/>
    <w:rsid w:val="002E150F"/>
    <w:rPr>
      <w:b/>
      <w:bCs/>
    </w:rPr>
  </w:style>
  <w:style w:type="character" w:styleId="a8">
    <w:name w:val="Unresolved Mention"/>
    <w:basedOn w:val="a0"/>
    <w:uiPriority w:val="99"/>
    <w:semiHidden/>
    <w:unhideWhenUsed/>
    <w:rsid w:val="00185475"/>
    <w:rPr>
      <w:color w:val="605E5C"/>
      <w:shd w:val="clear" w:color="auto" w:fill="E1DFDD"/>
    </w:rPr>
  </w:style>
  <w:style w:type="paragraph" w:styleId="a9">
    <w:name w:val="header"/>
    <w:basedOn w:val="a"/>
    <w:link w:val="Char2"/>
    <w:uiPriority w:val="99"/>
    <w:unhideWhenUsed/>
    <w:rsid w:val="00185475"/>
    <w:pPr>
      <w:tabs>
        <w:tab w:val="center" w:pos="4153"/>
        <w:tab w:val="right" w:pos="8306"/>
      </w:tabs>
    </w:pPr>
  </w:style>
  <w:style w:type="character" w:customStyle="1" w:styleId="Char2">
    <w:name w:val="Κεφαλίδα Char"/>
    <w:basedOn w:val="a0"/>
    <w:link w:val="a9"/>
    <w:uiPriority w:val="99"/>
    <w:rsid w:val="00185475"/>
    <w:rPr>
      <w:rFonts w:ascii="Times New Roman" w:eastAsia="Times New Roman" w:hAnsi="Times New Roman" w:cs="Times New Roman"/>
      <w:sz w:val="24"/>
      <w:szCs w:val="24"/>
      <w:lang w:eastAsia="el-GR"/>
    </w:rPr>
  </w:style>
  <w:style w:type="paragraph" w:styleId="aa">
    <w:name w:val="footer"/>
    <w:basedOn w:val="a"/>
    <w:link w:val="Char3"/>
    <w:uiPriority w:val="99"/>
    <w:unhideWhenUsed/>
    <w:rsid w:val="00185475"/>
    <w:pPr>
      <w:tabs>
        <w:tab w:val="center" w:pos="4153"/>
        <w:tab w:val="right" w:pos="8306"/>
      </w:tabs>
    </w:pPr>
  </w:style>
  <w:style w:type="character" w:customStyle="1" w:styleId="Char3">
    <w:name w:val="Υποσέλιδο Char"/>
    <w:basedOn w:val="a0"/>
    <w:link w:val="aa"/>
    <w:uiPriority w:val="99"/>
    <w:rsid w:val="00185475"/>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A83126"/>
    <w:rPr>
      <w:rFonts w:asciiTheme="majorHAnsi" w:eastAsiaTheme="majorEastAsia" w:hAnsiTheme="majorHAnsi" w:cstheme="majorBidi"/>
      <w:color w:val="2E74B5" w:themeColor="accent1" w:themeShade="BF"/>
      <w:sz w:val="26"/>
      <w:szCs w:val="26"/>
      <w:lang w:eastAsia="el-GR"/>
    </w:rPr>
  </w:style>
  <w:style w:type="character" w:customStyle="1" w:styleId="1Char">
    <w:name w:val="Επικεφαλίδα 1 Char"/>
    <w:basedOn w:val="a0"/>
    <w:link w:val="1"/>
    <w:uiPriority w:val="9"/>
    <w:rsid w:val="00A83126"/>
    <w:rPr>
      <w:rFonts w:ascii="Calibri Light" w:eastAsia="Times New Roman" w:hAnsi="Calibri Light" w:cs="Times New Roman"/>
      <w:b/>
      <w:bCs/>
      <w:kern w:val="32"/>
      <w:sz w:val="32"/>
      <w:szCs w:val="32"/>
      <w:lang w:eastAsia="el-GR"/>
    </w:rPr>
  </w:style>
  <w:style w:type="character" w:customStyle="1" w:styleId="Char">
    <w:name w:val="Παράγραφος λίστας Char"/>
    <w:aliases w:val="Itemize Char,Conclusion de partie Char,Dot pt Char,No Spacing1 Char,List Paragraph Char Char Char Char,Indicator Text Char,Numbered Para 1 Char,List Paragraph1 Char,Bullet Points Char,MAIN CONTENT Char,List Paragraph12 Char,L Char"/>
    <w:link w:val="a3"/>
    <w:uiPriority w:val="99"/>
    <w:qFormat/>
    <w:rsid w:val="00A83126"/>
    <w:rPr>
      <w:rFonts w:ascii="Times New Roman" w:eastAsia="Times New Roman" w:hAnsi="Times New Roman" w:cs="Times New Roman"/>
      <w:sz w:val="24"/>
      <w:szCs w:val="24"/>
      <w:lang w:eastAsia="el-GR"/>
    </w:rPr>
  </w:style>
  <w:style w:type="table" w:customStyle="1" w:styleId="TableNormal">
    <w:name w:val="Table Normal"/>
    <w:uiPriority w:val="2"/>
    <w:semiHidden/>
    <w:unhideWhenUsed/>
    <w:qFormat/>
    <w:rsid w:val="006C22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21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176">
      <w:bodyDiv w:val="1"/>
      <w:marLeft w:val="0"/>
      <w:marRight w:val="0"/>
      <w:marTop w:val="0"/>
      <w:marBottom w:val="0"/>
      <w:divBdr>
        <w:top w:val="none" w:sz="0" w:space="0" w:color="auto"/>
        <w:left w:val="none" w:sz="0" w:space="0" w:color="auto"/>
        <w:bottom w:val="none" w:sz="0" w:space="0" w:color="auto"/>
        <w:right w:val="none" w:sz="0" w:space="0" w:color="auto"/>
      </w:divBdr>
    </w:div>
    <w:div w:id="109711540">
      <w:bodyDiv w:val="1"/>
      <w:marLeft w:val="0"/>
      <w:marRight w:val="0"/>
      <w:marTop w:val="0"/>
      <w:marBottom w:val="0"/>
      <w:divBdr>
        <w:top w:val="none" w:sz="0" w:space="0" w:color="auto"/>
        <w:left w:val="none" w:sz="0" w:space="0" w:color="auto"/>
        <w:bottom w:val="none" w:sz="0" w:space="0" w:color="auto"/>
        <w:right w:val="none" w:sz="0" w:space="0" w:color="auto"/>
      </w:divBdr>
    </w:div>
    <w:div w:id="230316949">
      <w:bodyDiv w:val="1"/>
      <w:marLeft w:val="0"/>
      <w:marRight w:val="0"/>
      <w:marTop w:val="0"/>
      <w:marBottom w:val="0"/>
      <w:divBdr>
        <w:top w:val="none" w:sz="0" w:space="0" w:color="auto"/>
        <w:left w:val="none" w:sz="0" w:space="0" w:color="auto"/>
        <w:bottom w:val="none" w:sz="0" w:space="0" w:color="auto"/>
        <w:right w:val="none" w:sz="0" w:space="0" w:color="auto"/>
      </w:divBdr>
    </w:div>
    <w:div w:id="393821501">
      <w:bodyDiv w:val="1"/>
      <w:marLeft w:val="0"/>
      <w:marRight w:val="0"/>
      <w:marTop w:val="0"/>
      <w:marBottom w:val="0"/>
      <w:divBdr>
        <w:top w:val="none" w:sz="0" w:space="0" w:color="auto"/>
        <w:left w:val="none" w:sz="0" w:space="0" w:color="auto"/>
        <w:bottom w:val="none" w:sz="0" w:space="0" w:color="auto"/>
        <w:right w:val="none" w:sz="0" w:space="0" w:color="auto"/>
      </w:divBdr>
    </w:div>
    <w:div w:id="639923918">
      <w:bodyDiv w:val="1"/>
      <w:marLeft w:val="0"/>
      <w:marRight w:val="0"/>
      <w:marTop w:val="0"/>
      <w:marBottom w:val="0"/>
      <w:divBdr>
        <w:top w:val="none" w:sz="0" w:space="0" w:color="auto"/>
        <w:left w:val="none" w:sz="0" w:space="0" w:color="auto"/>
        <w:bottom w:val="none" w:sz="0" w:space="0" w:color="auto"/>
        <w:right w:val="none" w:sz="0" w:space="0" w:color="auto"/>
      </w:divBdr>
    </w:div>
    <w:div w:id="652032092">
      <w:bodyDiv w:val="1"/>
      <w:marLeft w:val="0"/>
      <w:marRight w:val="0"/>
      <w:marTop w:val="0"/>
      <w:marBottom w:val="0"/>
      <w:divBdr>
        <w:top w:val="none" w:sz="0" w:space="0" w:color="auto"/>
        <w:left w:val="none" w:sz="0" w:space="0" w:color="auto"/>
        <w:bottom w:val="none" w:sz="0" w:space="0" w:color="auto"/>
        <w:right w:val="none" w:sz="0" w:space="0" w:color="auto"/>
      </w:divBdr>
    </w:div>
    <w:div w:id="782698950">
      <w:bodyDiv w:val="1"/>
      <w:marLeft w:val="0"/>
      <w:marRight w:val="0"/>
      <w:marTop w:val="0"/>
      <w:marBottom w:val="0"/>
      <w:divBdr>
        <w:top w:val="none" w:sz="0" w:space="0" w:color="auto"/>
        <w:left w:val="none" w:sz="0" w:space="0" w:color="auto"/>
        <w:bottom w:val="none" w:sz="0" w:space="0" w:color="auto"/>
        <w:right w:val="none" w:sz="0" w:space="0" w:color="auto"/>
      </w:divBdr>
    </w:div>
    <w:div w:id="819690628">
      <w:bodyDiv w:val="1"/>
      <w:marLeft w:val="0"/>
      <w:marRight w:val="0"/>
      <w:marTop w:val="0"/>
      <w:marBottom w:val="0"/>
      <w:divBdr>
        <w:top w:val="none" w:sz="0" w:space="0" w:color="auto"/>
        <w:left w:val="none" w:sz="0" w:space="0" w:color="auto"/>
        <w:bottom w:val="none" w:sz="0" w:space="0" w:color="auto"/>
        <w:right w:val="none" w:sz="0" w:space="0" w:color="auto"/>
      </w:divBdr>
    </w:div>
    <w:div w:id="847908284">
      <w:bodyDiv w:val="1"/>
      <w:marLeft w:val="0"/>
      <w:marRight w:val="0"/>
      <w:marTop w:val="0"/>
      <w:marBottom w:val="0"/>
      <w:divBdr>
        <w:top w:val="none" w:sz="0" w:space="0" w:color="auto"/>
        <w:left w:val="none" w:sz="0" w:space="0" w:color="auto"/>
        <w:bottom w:val="none" w:sz="0" w:space="0" w:color="auto"/>
        <w:right w:val="none" w:sz="0" w:space="0" w:color="auto"/>
      </w:divBdr>
    </w:div>
    <w:div w:id="962270833">
      <w:bodyDiv w:val="1"/>
      <w:marLeft w:val="0"/>
      <w:marRight w:val="0"/>
      <w:marTop w:val="0"/>
      <w:marBottom w:val="0"/>
      <w:divBdr>
        <w:top w:val="none" w:sz="0" w:space="0" w:color="auto"/>
        <w:left w:val="none" w:sz="0" w:space="0" w:color="auto"/>
        <w:bottom w:val="none" w:sz="0" w:space="0" w:color="auto"/>
        <w:right w:val="none" w:sz="0" w:space="0" w:color="auto"/>
      </w:divBdr>
    </w:div>
    <w:div w:id="1024945504">
      <w:bodyDiv w:val="1"/>
      <w:marLeft w:val="0"/>
      <w:marRight w:val="0"/>
      <w:marTop w:val="0"/>
      <w:marBottom w:val="0"/>
      <w:divBdr>
        <w:top w:val="none" w:sz="0" w:space="0" w:color="auto"/>
        <w:left w:val="none" w:sz="0" w:space="0" w:color="auto"/>
        <w:bottom w:val="none" w:sz="0" w:space="0" w:color="auto"/>
        <w:right w:val="none" w:sz="0" w:space="0" w:color="auto"/>
      </w:divBdr>
    </w:div>
    <w:div w:id="1042946544">
      <w:bodyDiv w:val="1"/>
      <w:marLeft w:val="0"/>
      <w:marRight w:val="0"/>
      <w:marTop w:val="0"/>
      <w:marBottom w:val="0"/>
      <w:divBdr>
        <w:top w:val="none" w:sz="0" w:space="0" w:color="auto"/>
        <w:left w:val="none" w:sz="0" w:space="0" w:color="auto"/>
        <w:bottom w:val="none" w:sz="0" w:space="0" w:color="auto"/>
        <w:right w:val="none" w:sz="0" w:space="0" w:color="auto"/>
      </w:divBdr>
      <w:divsChild>
        <w:div w:id="1806240160">
          <w:marLeft w:val="0"/>
          <w:marRight w:val="0"/>
          <w:marTop w:val="0"/>
          <w:marBottom w:val="0"/>
          <w:divBdr>
            <w:top w:val="none" w:sz="0" w:space="0" w:color="auto"/>
            <w:left w:val="none" w:sz="0" w:space="0" w:color="auto"/>
            <w:bottom w:val="none" w:sz="0" w:space="0" w:color="auto"/>
            <w:right w:val="none" w:sz="0" w:space="0" w:color="auto"/>
          </w:divBdr>
          <w:divsChild>
            <w:div w:id="107358143">
              <w:marLeft w:val="0"/>
              <w:marRight w:val="0"/>
              <w:marTop w:val="0"/>
              <w:marBottom w:val="0"/>
              <w:divBdr>
                <w:top w:val="none" w:sz="0" w:space="0" w:color="auto"/>
                <w:left w:val="none" w:sz="0" w:space="0" w:color="auto"/>
                <w:bottom w:val="none" w:sz="0" w:space="0" w:color="auto"/>
                <w:right w:val="none" w:sz="0" w:space="0" w:color="auto"/>
              </w:divBdr>
              <w:divsChild>
                <w:div w:id="507140716">
                  <w:marLeft w:val="0"/>
                  <w:marRight w:val="0"/>
                  <w:marTop w:val="0"/>
                  <w:marBottom w:val="0"/>
                  <w:divBdr>
                    <w:top w:val="none" w:sz="0" w:space="0" w:color="auto"/>
                    <w:left w:val="none" w:sz="0" w:space="0" w:color="auto"/>
                    <w:bottom w:val="none" w:sz="0" w:space="0" w:color="auto"/>
                    <w:right w:val="none" w:sz="0" w:space="0" w:color="auto"/>
                  </w:divBdr>
                  <w:divsChild>
                    <w:div w:id="1756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502375">
      <w:bodyDiv w:val="1"/>
      <w:marLeft w:val="0"/>
      <w:marRight w:val="0"/>
      <w:marTop w:val="0"/>
      <w:marBottom w:val="0"/>
      <w:divBdr>
        <w:top w:val="none" w:sz="0" w:space="0" w:color="auto"/>
        <w:left w:val="none" w:sz="0" w:space="0" w:color="auto"/>
        <w:bottom w:val="none" w:sz="0" w:space="0" w:color="auto"/>
        <w:right w:val="none" w:sz="0" w:space="0" w:color="auto"/>
      </w:divBdr>
    </w:div>
    <w:div w:id="1381512409">
      <w:bodyDiv w:val="1"/>
      <w:marLeft w:val="0"/>
      <w:marRight w:val="0"/>
      <w:marTop w:val="0"/>
      <w:marBottom w:val="0"/>
      <w:divBdr>
        <w:top w:val="none" w:sz="0" w:space="0" w:color="auto"/>
        <w:left w:val="none" w:sz="0" w:space="0" w:color="auto"/>
        <w:bottom w:val="none" w:sz="0" w:space="0" w:color="auto"/>
        <w:right w:val="none" w:sz="0" w:space="0" w:color="auto"/>
      </w:divBdr>
    </w:div>
    <w:div w:id="1467745982">
      <w:bodyDiv w:val="1"/>
      <w:marLeft w:val="0"/>
      <w:marRight w:val="0"/>
      <w:marTop w:val="0"/>
      <w:marBottom w:val="0"/>
      <w:divBdr>
        <w:top w:val="none" w:sz="0" w:space="0" w:color="auto"/>
        <w:left w:val="none" w:sz="0" w:space="0" w:color="auto"/>
        <w:bottom w:val="none" w:sz="0" w:space="0" w:color="auto"/>
        <w:right w:val="none" w:sz="0" w:space="0" w:color="auto"/>
      </w:divBdr>
    </w:div>
    <w:div w:id="1572108853">
      <w:bodyDiv w:val="1"/>
      <w:marLeft w:val="0"/>
      <w:marRight w:val="0"/>
      <w:marTop w:val="0"/>
      <w:marBottom w:val="0"/>
      <w:divBdr>
        <w:top w:val="none" w:sz="0" w:space="0" w:color="auto"/>
        <w:left w:val="none" w:sz="0" w:space="0" w:color="auto"/>
        <w:bottom w:val="none" w:sz="0" w:space="0" w:color="auto"/>
        <w:right w:val="none" w:sz="0" w:space="0" w:color="auto"/>
      </w:divBdr>
    </w:div>
    <w:div w:id="1622226365">
      <w:bodyDiv w:val="1"/>
      <w:marLeft w:val="0"/>
      <w:marRight w:val="0"/>
      <w:marTop w:val="0"/>
      <w:marBottom w:val="0"/>
      <w:divBdr>
        <w:top w:val="none" w:sz="0" w:space="0" w:color="auto"/>
        <w:left w:val="none" w:sz="0" w:space="0" w:color="auto"/>
        <w:bottom w:val="none" w:sz="0" w:space="0" w:color="auto"/>
        <w:right w:val="none" w:sz="0" w:space="0" w:color="auto"/>
      </w:divBdr>
      <w:divsChild>
        <w:div w:id="413555484">
          <w:marLeft w:val="0"/>
          <w:marRight w:val="0"/>
          <w:marTop w:val="0"/>
          <w:marBottom w:val="0"/>
          <w:divBdr>
            <w:top w:val="none" w:sz="0" w:space="0" w:color="auto"/>
            <w:left w:val="none" w:sz="0" w:space="0" w:color="auto"/>
            <w:bottom w:val="none" w:sz="0" w:space="0" w:color="auto"/>
            <w:right w:val="none" w:sz="0" w:space="0" w:color="auto"/>
          </w:divBdr>
          <w:divsChild>
            <w:div w:id="1093938580">
              <w:marLeft w:val="0"/>
              <w:marRight w:val="0"/>
              <w:marTop w:val="0"/>
              <w:marBottom w:val="0"/>
              <w:divBdr>
                <w:top w:val="none" w:sz="0" w:space="0" w:color="auto"/>
                <w:left w:val="none" w:sz="0" w:space="0" w:color="auto"/>
                <w:bottom w:val="none" w:sz="0" w:space="0" w:color="auto"/>
                <w:right w:val="none" w:sz="0" w:space="0" w:color="auto"/>
              </w:divBdr>
            </w:div>
          </w:divsChild>
        </w:div>
        <w:div w:id="666441024">
          <w:marLeft w:val="0"/>
          <w:marRight w:val="0"/>
          <w:marTop w:val="0"/>
          <w:marBottom w:val="0"/>
          <w:divBdr>
            <w:top w:val="none" w:sz="0" w:space="0" w:color="auto"/>
            <w:left w:val="none" w:sz="0" w:space="0" w:color="auto"/>
            <w:bottom w:val="none" w:sz="0" w:space="0" w:color="auto"/>
            <w:right w:val="none" w:sz="0" w:space="0" w:color="auto"/>
          </w:divBdr>
          <w:divsChild>
            <w:div w:id="996609159">
              <w:marLeft w:val="0"/>
              <w:marRight w:val="0"/>
              <w:marTop w:val="0"/>
              <w:marBottom w:val="0"/>
              <w:divBdr>
                <w:top w:val="none" w:sz="0" w:space="0" w:color="auto"/>
                <w:left w:val="none" w:sz="0" w:space="0" w:color="auto"/>
                <w:bottom w:val="none" w:sz="0" w:space="0" w:color="auto"/>
                <w:right w:val="none" w:sz="0" w:space="0" w:color="auto"/>
              </w:divBdr>
              <w:divsChild>
                <w:div w:id="753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7598">
          <w:marLeft w:val="0"/>
          <w:marRight w:val="0"/>
          <w:marTop w:val="0"/>
          <w:marBottom w:val="0"/>
          <w:divBdr>
            <w:top w:val="none" w:sz="0" w:space="0" w:color="auto"/>
            <w:left w:val="none" w:sz="0" w:space="0" w:color="auto"/>
            <w:bottom w:val="none" w:sz="0" w:space="0" w:color="auto"/>
            <w:right w:val="none" w:sz="0" w:space="0" w:color="auto"/>
          </w:divBdr>
          <w:divsChild>
            <w:div w:id="1747875226">
              <w:marLeft w:val="0"/>
              <w:marRight w:val="0"/>
              <w:marTop w:val="0"/>
              <w:marBottom w:val="0"/>
              <w:divBdr>
                <w:top w:val="none" w:sz="0" w:space="0" w:color="auto"/>
                <w:left w:val="none" w:sz="0" w:space="0" w:color="auto"/>
                <w:bottom w:val="none" w:sz="0" w:space="0" w:color="auto"/>
                <w:right w:val="none" w:sz="0" w:space="0" w:color="auto"/>
              </w:divBdr>
            </w:div>
            <w:div w:id="1165317341">
              <w:marLeft w:val="0"/>
              <w:marRight w:val="0"/>
              <w:marTop w:val="0"/>
              <w:marBottom w:val="0"/>
              <w:divBdr>
                <w:top w:val="none" w:sz="0" w:space="0" w:color="auto"/>
                <w:left w:val="none" w:sz="0" w:space="0" w:color="auto"/>
                <w:bottom w:val="none" w:sz="0" w:space="0" w:color="auto"/>
                <w:right w:val="none" w:sz="0" w:space="0" w:color="auto"/>
              </w:divBdr>
            </w:div>
          </w:divsChild>
        </w:div>
        <w:div w:id="573467155">
          <w:marLeft w:val="0"/>
          <w:marRight w:val="0"/>
          <w:marTop w:val="0"/>
          <w:marBottom w:val="0"/>
          <w:divBdr>
            <w:top w:val="none" w:sz="0" w:space="0" w:color="auto"/>
            <w:left w:val="none" w:sz="0" w:space="0" w:color="auto"/>
            <w:bottom w:val="none" w:sz="0" w:space="0" w:color="auto"/>
            <w:right w:val="none" w:sz="0" w:space="0" w:color="auto"/>
          </w:divBdr>
          <w:divsChild>
            <w:div w:id="589969633">
              <w:marLeft w:val="0"/>
              <w:marRight w:val="0"/>
              <w:marTop w:val="0"/>
              <w:marBottom w:val="0"/>
              <w:divBdr>
                <w:top w:val="none" w:sz="0" w:space="0" w:color="auto"/>
                <w:left w:val="none" w:sz="0" w:space="0" w:color="auto"/>
                <w:bottom w:val="none" w:sz="0" w:space="0" w:color="auto"/>
                <w:right w:val="none" w:sz="0" w:space="0" w:color="auto"/>
              </w:divBdr>
              <w:divsChild>
                <w:div w:id="1052540544">
                  <w:marLeft w:val="0"/>
                  <w:marRight w:val="0"/>
                  <w:marTop w:val="0"/>
                  <w:marBottom w:val="0"/>
                  <w:divBdr>
                    <w:top w:val="none" w:sz="0" w:space="0" w:color="auto"/>
                    <w:left w:val="none" w:sz="0" w:space="0" w:color="auto"/>
                    <w:bottom w:val="none" w:sz="0" w:space="0" w:color="auto"/>
                    <w:right w:val="none" w:sz="0" w:space="0" w:color="auto"/>
                  </w:divBdr>
                  <w:divsChild>
                    <w:div w:id="2050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7204">
      <w:bodyDiv w:val="1"/>
      <w:marLeft w:val="0"/>
      <w:marRight w:val="0"/>
      <w:marTop w:val="0"/>
      <w:marBottom w:val="0"/>
      <w:divBdr>
        <w:top w:val="none" w:sz="0" w:space="0" w:color="auto"/>
        <w:left w:val="none" w:sz="0" w:space="0" w:color="auto"/>
        <w:bottom w:val="none" w:sz="0" w:space="0" w:color="auto"/>
        <w:right w:val="none" w:sz="0" w:space="0" w:color="auto"/>
      </w:divBdr>
    </w:div>
    <w:div w:id="1763451691">
      <w:bodyDiv w:val="1"/>
      <w:marLeft w:val="0"/>
      <w:marRight w:val="0"/>
      <w:marTop w:val="0"/>
      <w:marBottom w:val="0"/>
      <w:divBdr>
        <w:top w:val="none" w:sz="0" w:space="0" w:color="auto"/>
        <w:left w:val="none" w:sz="0" w:space="0" w:color="auto"/>
        <w:bottom w:val="none" w:sz="0" w:space="0" w:color="auto"/>
        <w:right w:val="none" w:sz="0" w:space="0" w:color="auto"/>
      </w:divBdr>
    </w:div>
    <w:div w:id="1810825434">
      <w:bodyDiv w:val="1"/>
      <w:marLeft w:val="0"/>
      <w:marRight w:val="0"/>
      <w:marTop w:val="0"/>
      <w:marBottom w:val="0"/>
      <w:divBdr>
        <w:top w:val="none" w:sz="0" w:space="0" w:color="auto"/>
        <w:left w:val="none" w:sz="0" w:space="0" w:color="auto"/>
        <w:bottom w:val="none" w:sz="0" w:space="0" w:color="auto"/>
        <w:right w:val="none" w:sz="0" w:space="0" w:color="auto"/>
      </w:divBdr>
    </w:div>
    <w:div w:id="1829705770">
      <w:bodyDiv w:val="1"/>
      <w:marLeft w:val="0"/>
      <w:marRight w:val="0"/>
      <w:marTop w:val="0"/>
      <w:marBottom w:val="0"/>
      <w:divBdr>
        <w:top w:val="none" w:sz="0" w:space="0" w:color="auto"/>
        <w:left w:val="none" w:sz="0" w:space="0" w:color="auto"/>
        <w:bottom w:val="none" w:sz="0" w:space="0" w:color="auto"/>
        <w:right w:val="none" w:sz="0" w:space="0" w:color="auto"/>
      </w:divBdr>
    </w:div>
    <w:div w:id="1850287404">
      <w:bodyDiv w:val="1"/>
      <w:marLeft w:val="0"/>
      <w:marRight w:val="0"/>
      <w:marTop w:val="0"/>
      <w:marBottom w:val="0"/>
      <w:divBdr>
        <w:top w:val="none" w:sz="0" w:space="0" w:color="auto"/>
        <w:left w:val="none" w:sz="0" w:space="0" w:color="auto"/>
        <w:bottom w:val="none" w:sz="0" w:space="0" w:color="auto"/>
        <w:right w:val="none" w:sz="0" w:space="0" w:color="auto"/>
      </w:divBdr>
    </w:div>
    <w:div w:id="1865442910">
      <w:bodyDiv w:val="1"/>
      <w:marLeft w:val="0"/>
      <w:marRight w:val="0"/>
      <w:marTop w:val="0"/>
      <w:marBottom w:val="0"/>
      <w:divBdr>
        <w:top w:val="none" w:sz="0" w:space="0" w:color="auto"/>
        <w:left w:val="none" w:sz="0" w:space="0" w:color="auto"/>
        <w:bottom w:val="none" w:sz="0" w:space="0" w:color="auto"/>
        <w:right w:val="none" w:sz="0" w:space="0" w:color="auto"/>
      </w:divBdr>
    </w:div>
    <w:div w:id="1954360132">
      <w:bodyDiv w:val="1"/>
      <w:marLeft w:val="0"/>
      <w:marRight w:val="0"/>
      <w:marTop w:val="0"/>
      <w:marBottom w:val="0"/>
      <w:divBdr>
        <w:top w:val="none" w:sz="0" w:space="0" w:color="auto"/>
        <w:left w:val="none" w:sz="0" w:space="0" w:color="auto"/>
        <w:bottom w:val="none" w:sz="0" w:space="0" w:color="auto"/>
        <w:right w:val="none" w:sz="0" w:space="0" w:color="auto"/>
      </w:divBdr>
    </w:div>
    <w:div w:id="1955136274">
      <w:bodyDiv w:val="1"/>
      <w:marLeft w:val="0"/>
      <w:marRight w:val="0"/>
      <w:marTop w:val="0"/>
      <w:marBottom w:val="0"/>
      <w:divBdr>
        <w:top w:val="none" w:sz="0" w:space="0" w:color="auto"/>
        <w:left w:val="none" w:sz="0" w:space="0" w:color="auto"/>
        <w:bottom w:val="none" w:sz="0" w:space="0" w:color="auto"/>
        <w:right w:val="none" w:sz="0" w:space="0" w:color="auto"/>
      </w:divBdr>
    </w:div>
    <w:div w:id="1989088279">
      <w:bodyDiv w:val="1"/>
      <w:marLeft w:val="0"/>
      <w:marRight w:val="0"/>
      <w:marTop w:val="0"/>
      <w:marBottom w:val="0"/>
      <w:divBdr>
        <w:top w:val="none" w:sz="0" w:space="0" w:color="auto"/>
        <w:left w:val="none" w:sz="0" w:space="0" w:color="auto"/>
        <w:bottom w:val="none" w:sz="0" w:space="0" w:color="auto"/>
        <w:right w:val="none" w:sz="0" w:space="0" w:color="auto"/>
      </w:divBdr>
    </w:div>
    <w:div w:id="2009864817">
      <w:bodyDiv w:val="1"/>
      <w:marLeft w:val="0"/>
      <w:marRight w:val="0"/>
      <w:marTop w:val="0"/>
      <w:marBottom w:val="0"/>
      <w:divBdr>
        <w:top w:val="none" w:sz="0" w:space="0" w:color="auto"/>
        <w:left w:val="none" w:sz="0" w:space="0" w:color="auto"/>
        <w:bottom w:val="none" w:sz="0" w:space="0" w:color="auto"/>
        <w:right w:val="none" w:sz="0" w:space="0" w:color="auto"/>
      </w:divBdr>
    </w:div>
    <w:div w:id="2026397488">
      <w:bodyDiv w:val="1"/>
      <w:marLeft w:val="0"/>
      <w:marRight w:val="0"/>
      <w:marTop w:val="0"/>
      <w:marBottom w:val="0"/>
      <w:divBdr>
        <w:top w:val="none" w:sz="0" w:space="0" w:color="auto"/>
        <w:left w:val="none" w:sz="0" w:space="0" w:color="auto"/>
        <w:bottom w:val="none" w:sz="0" w:space="0" w:color="auto"/>
        <w:right w:val="none" w:sz="0" w:space="0" w:color="auto"/>
      </w:divBdr>
      <w:divsChild>
        <w:div w:id="33120238">
          <w:marLeft w:val="0"/>
          <w:marRight w:val="0"/>
          <w:marTop w:val="0"/>
          <w:marBottom w:val="0"/>
          <w:divBdr>
            <w:top w:val="none" w:sz="0" w:space="0" w:color="auto"/>
            <w:left w:val="none" w:sz="0" w:space="0" w:color="auto"/>
            <w:bottom w:val="none" w:sz="0" w:space="0" w:color="auto"/>
            <w:right w:val="none" w:sz="0" w:space="0" w:color="auto"/>
          </w:divBdr>
          <w:divsChild>
            <w:div w:id="332804749">
              <w:marLeft w:val="0"/>
              <w:marRight w:val="0"/>
              <w:marTop w:val="0"/>
              <w:marBottom w:val="0"/>
              <w:divBdr>
                <w:top w:val="none" w:sz="0" w:space="0" w:color="auto"/>
                <w:left w:val="none" w:sz="0" w:space="0" w:color="auto"/>
                <w:bottom w:val="none" w:sz="0" w:space="0" w:color="auto"/>
                <w:right w:val="none" w:sz="0" w:space="0" w:color="auto"/>
              </w:divBdr>
            </w:div>
            <w:div w:id="1547838131">
              <w:marLeft w:val="0"/>
              <w:marRight w:val="0"/>
              <w:marTop w:val="0"/>
              <w:marBottom w:val="0"/>
              <w:divBdr>
                <w:top w:val="none" w:sz="0" w:space="0" w:color="auto"/>
                <w:left w:val="none" w:sz="0" w:space="0" w:color="auto"/>
                <w:bottom w:val="none" w:sz="0" w:space="0" w:color="auto"/>
                <w:right w:val="none" w:sz="0" w:space="0" w:color="auto"/>
              </w:divBdr>
            </w:div>
            <w:div w:id="926157719">
              <w:marLeft w:val="0"/>
              <w:marRight w:val="0"/>
              <w:marTop w:val="0"/>
              <w:marBottom w:val="0"/>
              <w:divBdr>
                <w:top w:val="none" w:sz="0" w:space="0" w:color="auto"/>
                <w:left w:val="none" w:sz="0" w:space="0" w:color="auto"/>
                <w:bottom w:val="none" w:sz="0" w:space="0" w:color="auto"/>
                <w:right w:val="none" w:sz="0" w:space="0" w:color="auto"/>
              </w:divBdr>
            </w:div>
            <w:div w:id="823397934">
              <w:marLeft w:val="0"/>
              <w:marRight w:val="0"/>
              <w:marTop w:val="0"/>
              <w:marBottom w:val="0"/>
              <w:divBdr>
                <w:top w:val="none" w:sz="0" w:space="0" w:color="auto"/>
                <w:left w:val="none" w:sz="0" w:space="0" w:color="auto"/>
                <w:bottom w:val="none" w:sz="0" w:space="0" w:color="auto"/>
                <w:right w:val="none" w:sz="0" w:space="0" w:color="auto"/>
              </w:divBdr>
            </w:div>
            <w:div w:id="344868815">
              <w:marLeft w:val="0"/>
              <w:marRight w:val="0"/>
              <w:marTop w:val="0"/>
              <w:marBottom w:val="0"/>
              <w:divBdr>
                <w:top w:val="none" w:sz="0" w:space="0" w:color="auto"/>
                <w:left w:val="none" w:sz="0" w:space="0" w:color="auto"/>
                <w:bottom w:val="none" w:sz="0" w:space="0" w:color="auto"/>
                <w:right w:val="none" w:sz="0" w:space="0" w:color="auto"/>
              </w:divBdr>
            </w:div>
            <w:div w:id="1608192038">
              <w:marLeft w:val="0"/>
              <w:marRight w:val="0"/>
              <w:marTop w:val="0"/>
              <w:marBottom w:val="0"/>
              <w:divBdr>
                <w:top w:val="none" w:sz="0" w:space="0" w:color="auto"/>
                <w:left w:val="none" w:sz="0" w:space="0" w:color="auto"/>
                <w:bottom w:val="none" w:sz="0" w:space="0" w:color="auto"/>
                <w:right w:val="none" w:sz="0" w:space="0" w:color="auto"/>
              </w:divBdr>
            </w:div>
            <w:div w:id="405078363">
              <w:marLeft w:val="0"/>
              <w:marRight w:val="0"/>
              <w:marTop w:val="0"/>
              <w:marBottom w:val="0"/>
              <w:divBdr>
                <w:top w:val="none" w:sz="0" w:space="0" w:color="auto"/>
                <w:left w:val="none" w:sz="0" w:space="0" w:color="auto"/>
                <w:bottom w:val="none" w:sz="0" w:space="0" w:color="auto"/>
                <w:right w:val="none" w:sz="0" w:space="0" w:color="auto"/>
              </w:divBdr>
            </w:div>
          </w:divsChild>
        </w:div>
        <w:div w:id="1112897539">
          <w:marLeft w:val="0"/>
          <w:marRight w:val="0"/>
          <w:marTop w:val="0"/>
          <w:marBottom w:val="0"/>
          <w:divBdr>
            <w:top w:val="none" w:sz="0" w:space="0" w:color="auto"/>
            <w:left w:val="none" w:sz="0" w:space="0" w:color="auto"/>
            <w:bottom w:val="none" w:sz="0" w:space="0" w:color="auto"/>
            <w:right w:val="none" w:sz="0" w:space="0" w:color="auto"/>
          </w:divBdr>
        </w:div>
        <w:div w:id="1995641653">
          <w:marLeft w:val="0"/>
          <w:marRight w:val="0"/>
          <w:marTop w:val="0"/>
          <w:marBottom w:val="0"/>
          <w:divBdr>
            <w:top w:val="none" w:sz="0" w:space="0" w:color="auto"/>
            <w:left w:val="none" w:sz="0" w:space="0" w:color="auto"/>
            <w:bottom w:val="none" w:sz="0" w:space="0" w:color="auto"/>
            <w:right w:val="none" w:sz="0" w:space="0" w:color="auto"/>
          </w:divBdr>
          <w:divsChild>
            <w:div w:id="1217010400">
              <w:marLeft w:val="0"/>
              <w:marRight w:val="0"/>
              <w:marTop w:val="0"/>
              <w:marBottom w:val="0"/>
              <w:divBdr>
                <w:top w:val="none" w:sz="0" w:space="0" w:color="auto"/>
                <w:left w:val="none" w:sz="0" w:space="0" w:color="auto"/>
                <w:bottom w:val="none" w:sz="0" w:space="0" w:color="auto"/>
                <w:right w:val="none" w:sz="0" w:space="0" w:color="auto"/>
              </w:divBdr>
            </w:div>
            <w:div w:id="508757772">
              <w:marLeft w:val="0"/>
              <w:marRight w:val="0"/>
              <w:marTop w:val="0"/>
              <w:marBottom w:val="0"/>
              <w:divBdr>
                <w:top w:val="none" w:sz="0" w:space="0" w:color="auto"/>
                <w:left w:val="none" w:sz="0" w:space="0" w:color="auto"/>
                <w:bottom w:val="none" w:sz="0" w:space="0" w:color="auto"/>
                <w:right w:val="none" w:sz="0" w:space="0" w:color="auto"/>
              </w:divBdr>
            </w:div>
            <w:div w:id="1681934545">
              <w:marLeft w:val="0"/>
              <w:marRight w:val="0"/>
              <w:marTop w:val="0"/>
              <w:marBottom w:val="0"/>
              <w:divBdr>
                <w:top w:val="none" w:sz="0" w:space="0" w:color="auto"/>
                <w:left w:val="none" w:sz="0" w:space="0" w:color="auto"/>
                <w:bottom w:val="none" w:sz="0" w:space="0" w:color="auto"/>
                <w:right w:val="none" w:sz="0" w:space="0" w:color="auto"/>
              </w:divBdr>
            </w:div>
            <w:div w:id="498814776">
              <w:marLeft w:val="0"/>
              <w:marRight w:val="0"/>
              <w:marTop w:val="0"/>
              <w:marBottom w:val="0"/>
              <w:divBdr>
                <w:top w:val="none" w:sz="0" w:space="0" w:color="auto"/>
                <w:left w:val="none" w:sz="0" w:space="0" w:color="auto"/>
                <w:bottom w:val="none" w:sz="0" w:space="0" w:color="auto"/>
                <w:right w:val="none" w:sz="0" w:space="0" w:color="auto"/>
              </w:divBdr>
            </w:div>
            <w:div w:id="1236164230">
              <w:marLeft w:val="0"/>
              <w:marRight w:val="0"/>
              <w:marTop w:val="0"/>
              <w:marBottom w:val="0"/>
              <w:divBdr>
                <w:top w:val="none" w:sz="0" w:space="0" w:color="auto"/>
                <w:left w:val="none" w:sz="0" w:space="0" w:color="auto"/>
                <w:bottom w:val="none" w:sz="0" w:space="0" w:color="auto"/>
                <w:right w:val="none" w:sz="0" w:space="0" w:color="auto"/>
              </w:divBdr>
            </w:div>
            <w:div w:id="1685010886">
              <w:marLeft w:val="0"/>
              <w:marRight w:val="0"/>
              <w:marTop w:val="0"/>
              <w:marBottom w:val="0"/>
              <w:divBdr>
                <w:top w:val="none" w:sz="0" w:space="0" w:color="auto"/>
                <w:left w:val="none" w:sz="0" w:space="0" w:color="auto"/>
                <w:bottom w:val="none" w:sz="0" w:space="0" w:color="auto"/>
                <w:right w:val="none" w:sz="0" w:space="0" w:color="auto"/>
              </w:divBdr>
            </w:div>
            <w:div w:id="108857878">
              <w:marLeft w:val="0"/>
              <w:marRight w:val="0"/>
              <w:marTop w:val="0"/>
              <w:marBottom w:val="0"/>
              <w:divBdr>
                <w:top w:val="none" w:sz="0" w:space="0" w:color="auto"/>
                <w:left w:val="none" w:sz="0" w:space="0" w:color="auto"/>
                <w:bottom w:val="none" w:sz="0" w:space="0" w:color="auto"/>
                <w:right w:val="none" w:sz="0" w:space="0" w:color="auto"/>
              </w:divBdr>
            </w:div>
            <w:div w:id="1853450176">
              <w:marLeft w:val="0"/>
              <w:marRight w:val="0"/>
              <w:marTop w:val="0"/>
              <w:marBottom w:val="0"/>
              <w:divBdr>
                <w:top w:val="none" w:sz="0" w:space="0" w:color="auto"/>
                <w:left w:val="none" w:sz="0" w:space="0" w:color="auto"/>
                <w:bottom w:val="none" w:sz="0" w:space="0" w:color="auto"/>
                <w:right w:val="none" w:sz="0" w:space="0" w:color="auto"/>
              </w:divBdr>
            </w:div>
            <w:div w:id="1326470044">
              <w:marLeft w:val="0"/>
              <w:marRight w:val="0"/>
              <w:marTop w:val="0"/>
              <w:marBottom w:val="0"/>
              <w:divBdr>
                <w:top w:val="none" w:sz="0" w:space="0" w:color="auto"/>
                <w:left w:val="none" w:sz="0" w:space="0" w:color="auto"/>
                <w:bottom w:val="none" w:sz="0" w:space="0" w:color="auto"/>
                <w:right w:val="none" w:sz="0" w:space="0" w:color="auto"/>
              </w:divBdr>
            </w:div>
            <w:div w:id="729576130">
              <w:marLeft w:val="0"/>
              <w:marRight w:val="0"/>
              <w:marTop w:val="0"/>
              <w:marBottom w:val="0"/>
              <w:divBdr>
                <w:top w:val="none" w:sz="0" w:space="0" w:color="auto"/>
                <w:left w:val="none" w:sz="0" w:space="0" w:color="auto"/>
                <w:bottom w:val="none" w:sz="0" w:space="0" w:color="auto"/>
                <w:right w:val="none" w:sz="0" w:space="0" w:color="auto"/>
              </w:divBdr>
            </w:div>
            <w:div w:id="781456751">
              <w:marLeft w:val="0"/>
              <w:marRight w:val="0"/>
              <w:marTop w:val="0"/>
              <w:marBottom w:val="0"/>
              <w:divBdr>
                <w:top w:val="none" w:sz="0" w:space="0" w:color="auto"/>
                <w:left w:val="none" w:sz="0" w:space="0" w:color="auto"/>
                <w:bottom w:val="none" w:sz="0" w:space="0" w:color="auto"/>
                <w:right w:val="none" w:sz="0" w:space="0" w:color="auto"/>
              </w:divBdr>
            </w:div>
            <w:div w:id="1098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kanavera6@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amth.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vgeia.gov.gr/doc/%CE%A1%CE%9D%CE%93%CE%977%CE%9B%CE%92-8%CE%A9%CE%A3?inline=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avgeia.gov.gr/doc/%CE%A81507%CE%9B%CE%92-5%CE%9B%CE%A0?inline=true" TargetMode="External"/><Relationship Id="rId4" Type="http://schemas.openxmlformats.org/officeDocument/2006/relationships/webSettings" Target="webSettings.xml"/><Relationship Id="rId9" Type="http://schemas.openxmlformats.org/officeDocument/2006/relationships/hyperlink" Target="https://diavgeia.gov.gr/doc/94%CE%9407%CE%9B%CE%92-%CE%96%CE%9A%CE%A1?inline=true"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3658</Words>
  <Characters>19756</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Ν.ΚΟΛΑΤΣΟΣ</dc:creator>
  <cp:lastModifiedBy>USERN</cp:lastModifiedBy>
  <cp:revision>7</cp:revision>
  <cp:lastPrinted>2020-10-13T05:38:00Z</cp:lastPrinted>
  <dcterms:created xsi:type="dcterms:W3CDTF">2024-04-05T19:33:00Z</dcterms:created>
  <dcterms:modified xsi:type="dcterms:W3CDTF">2024-04-05T19:59:00Z</dcterms:modified>
</cp:coreProperties>
</file>