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F0D5" w14:textId="77777777" w:rsidR="001636FD" w:rsidRDefault="001636FD">
      <w:pPr>
        <w:framePr w:w="11938" w:h="710" w:hRule="exact" w:wrap="notBeside" w:vAnchor="text" w:hAnchor="text" w:xAlign="center" w:y="1" w:anchorLock="1"/>
      </w:pPr>
    </w:p>
    <w:p w14:paraId="3435CDBB" w14:textId="77777777" w:rsidR="001636FD" w:rsidRDefault="001A4F90">
      <w:pPr>
        <w:rPr>
          <w:sz w:val="2"/>
          <w:szCs w:val="2"/>
        </w:rPr>
        <w:sectPr w:rsidR="001636FD">
          <w:type w:val="continuous"/>
          <w:pgSz w:w="11905" w:h="16837"/>
          <w:pgMar w:top="0" w:right="0" w:bottom="0" w:left="0" w:header="0" w:footer="3" w:gutter="0"/>
          <w:cols w:space="720"/>
          <w:noEndnote/>
          <w:docGrid w:linePitch="360"/>
        </w:sectPr>
      </w:pPr>
      <w:r>
        <w:t xml:space="preserve"> </w:t>
      </w:r>
    </w:p>
    <w:p w14:paraId="4EEF99B1" w14:textId="77777777" w:rsidR="00B005B6" w:rsidRDefault="00B005B6" w:rsidP="00893470">
      <w:pPr>
        <w:pStyle w:val="20"/>
        <w:shd w:val="clear" w:color="auto" w:fill="auto"/>
        <w:spacing w:after="570" w:line="200" w:lineRule="exact"/>
        <w:ind w:left="60"/>
      </w:pPr>
    </w:p>
    <w:p w14:paraId="0F225B2C" w14:textId="5468AE32" w:rsidR="001636FD" w:rsidRDefault="001A4F90" w:rsidP="00893470">
      <w:pPr>
        <w:pStyle w:val="20"/>
        <w:shd w:val="clear" w:color="auto" w:fill="auto"/>
        <w:spacing w:after="570" w:line="200" w:lineRule="exact"/>
        <w:ind w:left="60"/>
      </w:pPr>
      <w:r>
        <w:t>Θέμα: Κοινοποίηση Μητρώου Φορέων Παροχής Γεωργικών Συμβουλών (Φ.Π.Γ.Σ.)</w:t>
      </w:r>
    </w:p>
    <w:p w14:paraId="34107177" w14:textId="5EC998A4" w:rsidR="001636FD" w:rsidRDefault="00893470" w:rsidP="00893470">
      <w:pPr>
        <w:pStyle w:val="22"/>
        <w:shd w:val="clear" w:color="auto" w:fill="auto"/>
        <w:spacing w:before="0"/>
        <w:ind w:left="60" w:right="20" w:firstLine="660"/>
        <w:jc w:val="left"/>
      </w:pPr>
      <w:r>
        <w:rPr>
          <w:lang w:val="el-GR"/>
        </w:rPr>
        <w:t xml:space="preserve">Σας ενημερώνουμε ότι σύμφωνα με </w:t>
      </w:r>
      <w:r w:rsidR="001A4F90">
        <w:t xml:space="preserve">την αριθ. 163/13692/01.02.2018, </w:t>
      </w:r>
      <w:r w:rsidR="001A4F90">
        <w:rPr>
          <w:rStyle w:val="1"/>
        </w:rPr>
        <w:t>Β'267</w:t>
      </w:r>
      <w:r w:rsidR="001A4F90">
        <w:t xml:space="preserve"> απόφαση του Υπουργού Αγροτικής Ανάπτυξης και Τροφίμων, όπως τροποποιήθηκε και ισχύει, με την οποία καθορίζονται οι λεπτομέρειες εφαρμογής του</w:t>
      </w:r>
      <w:r w:rsidR="001A4F90">
        <w:rPr>
          <w:rStyle w:val="a4"/>
        </w:rPr>
        <w:t xml:space="preserve"> Συστήματος Παροχής Συμβουλών σε Γεωργικές Εκμεταλλεύσεις (Σ.Π.Σ.Γ.Ε.),</w:t>
      </w:r>
      <w:r w:rsidR="001A4F90">
        <w:t xml:space="preserve"> ο ΕΛΓΟ- ΔΗΜΗΤΡΑ έχει οριστεί ως αρμόδιος φορέας για την πιστοποίηση, την επιμόρφωση, τον έλεγχο των Γεωργικών Συμβούλων (Γ.Σ.) και των Φορέων Παροχής Γεωργικών Συμβουλών (Φ.Π.Γ.Σ.) καθώς και για την εγγραφή τους σε Μητρώα.</w:t>
      </w:r>
    </w:p>
    <w:p w14:paraId="75DDAAD5" w14:textId="77777777" w:rsidR="001636FD" w:rsidRDefault="001A4F90" w:rsidP="00893470">
      <w:pPr>
        <w:pStyle w:val="22"/>
        <w:shd w:val="clear" w:color="auto" w:fill="auto"/>
        <w:spacing w:before="0" w:after="60"/>
        <w:ind w:left="60" w:right="20" w:firstLine="660"/>
        <w:jc w:val="left"/>
      </w:pPr>
      <w:r>
        <w:t>Οι πιστοποιημένοι Γ.Σ. και Φ.Π.Γ.Σ. εντάσσονται στο Σ.Π.Σ.Γ.Ε., το οποίο αποσκοπεί στην υποστήριξη των γεωργών για τη βελτίωση των οικονομικών και περιβαλλοντικών επιδόσεων της γεωργικής τους εκμετάλλευσης ή επιχείρησης.</w:t>
      </w:r>
    </w:p>
    <w:p w14:paraId="53EFADF4" w14:textId="77777777" w:rsidR="001636FD" w:rsidRDefault="001A4F90" w:rsidP="00893470">
      <w:pPr>
        <w:pStyle w:val="22"/>
        <w:shd w:val="clear" w:color="auto" w:fill="auto"/>
        <w:spacing w:before="0" w:after="240"/>
        <w:ind w:left="60" w:right="20" w:firstLine="660"/>
        <w:jc w:val="left"/>
      </w:pPr>
      <w:r>
        <w:t xml:space="preserve">Στο Μητρώο του ΕΛΓΟ-ΔΗΜΗΤΡΑ είναι εγγεγραμμένοι </w:t>
      </w:r>
      <w:r>
        <w:rPr>
          <w:rStyle w:val="10"/>
        </w:rPr>
        <w:t>111</w:t>
      </w:r>
      <w:r>
        <w:t xml:space="preserve"> πιστοποιημένοι Φ.Π.Γ.Σ. (98 νομικά πρόσωπα και 13 ατομικές επιχειρήσεις), κατόπιν σχετικής πρόσκλησης εκδήλωσης ενδιαφέροντος που δημοσιοποίησε ο Οργανισμός τον Μάρτιο του 2021.</w:t>
      </w:r>
    </w:p>
    <w:p w14:paraId="2CF15E28" w14:textId="501DBFD3" w:rsidR="001636FD" w:rsidRDefault="001A4F90" w:rsidP="00893470">
      <w:pPr>
        <w:pStyle w:val="22"/>
        <w:shd w:val="clear" w:color="auto" w:fill="auto"/>
        <w:spacing w:before="0" w:after="240"/>
        <w:ind w:left="60" w:right="20" w:firstLine="660"/>
        <w:jc w:val="left"/>
      </w:pPr>
      <w:r>
        <w:t xml:space="preserve"> </w:t>
      </w:r>
      <w:r w:rsidR="00893470">
        <w:rPr>
          <w:lang w:val="el-GR"/>
        </w:rPr>
        <w:t xml:space="preserve">Παρακάτω σας παραθέτουμε </w:t>
      </w:r>
      <w:r>
        <w:t>το εν λόγω Μητρώο,</w:t>
      </w:r>
      <w:r>
        <w:rPr>
          <w:rStyle w:val="a4"/>
        </w:rPr>
        <w:t xml:space="preserve"> για την ευρύτερη δυνατή ενημέρωση των γεωργών της περιοχής αρμοδιότητάς σας.</w:t>
      </w:r>
    </w:p>
    <w:p w14:paraId="42B5E951" w14:textId="77777777" w:rsidR="001636FD" w:rsidRDefault="001A4F90" w:rsidP="00893470">
      <w:pPr>
        <w:pStyle w:val="22"/>
        <w:shd w:val="clear" w:color="auto" w:fill="auto"/>
        <w:spacing w:before="0" w:after="248"/>
        <w:ind w:left="60" w:right="20" w:firstLine="660"/>
        <w:jc w:val="left"/>
      </w:pPr>
      <w:r>
        <w:t xml:space="preserve">Το Μητρώο θα </w:t>
      </w:r>
      <w:proofErr w:type="spellStart"/>
      <w:r>
        <w:t>επικαιροποιείται</w:t>
      </w:r>
      <w:proofErr w:type="spellEnd"/>
      <w:r>
        <w:t xml:space="preserve"> ανά τακτά χρονικά διαστήματα εφόσον προκύπτουν μεταβολές στα στοιχεία του. Στην ιστοσελίδα του ΕΛ.Γ.Ο. ΔΗΜΗΤΡΑ </w:t>
      </w:r>
      <w:r w:rsidRPr="00C126E4">
        <w:rPr>
          <w:lang w:val="el-GR"/>
        </w:rPr>
        <w:t>(</w:t>
      </w:r>
      <w:hyperlink r:id="rId6" w:history="1">
        <w:r>
          <w:rPr>
            <w:rStyle w:val="-"/>
            <w:lang w:val="en-US"/>
          </w:rPr>
          <w:t>www</w:t>
        </w:r>
        <w:r w:rsidRPr="00C126E4">
          <w:rPr>
            <w:rStyle w:val="-"/>
            <w:lang w:val="el-GR"/>
          </w:rPr>
          <w:t>.</w:t>
        </w:r>
        <w:proofErr w:type="spellStart"/>
        <w:r>
          <w:rPr>
            <w:rStyle w:val="-"/>
            <w:lang w:val="en-US"/>
          </w:rPr>
          <w:t>elgo</w:t>
        </w:r>
        <w:proofErr w:type="spellEnd"/>
        <w:r w:rsidRPr="00C126E4">
          <w:rPr>
            <w:rStyle w:val="-"/>
            <w:lang w:val="el-GR"/>
          </w:rPr>
          <w:t>.</w:t>
        </w:r>
        <w:r>
          <w:rPr>
            <w:rStyle w:val="-"/>
            <w:lang w:val="en-US"/>
          </w:rPr>
          <w:t>gr</w:t>
        </w:r>
      </w:hyperlink>
      <w:r w:rsidRPr="00C126E4">
        <w:rPr>
          <w:lang w:val="el-GR"/>
        </w:rPr>
        <w:t xml:space="preserve">) </w:t>
      </w:r>
      <w:r>
        <w:t>είναι αναρτημένοι Πίνακες που περιλαμβάνουν στοιχεία των Μητρώων Γ.Σ. και Φ.Π.Γ.Σ.</w:t>
      </w:r>
    </w:p>
    <w:p w14:paraId="57C49886" w14:textId="77777777" w:rsidR="001636FD" w:rsidRDefault="001A4F90" w:rsidP="00893470">
      <w:pPr>
        <w:pStyle w:val="22"/>
        <w:shd w:val="clear" w:color="auto" w:fill="auto"/>
        <w:spacing w:before="0" w:after="314" w:line="293" w:lineRule="exact"/>
        <w:ind w:left="60" w:right="20" w:firstLine="660"/>
        <w:jc w:val="left"/>
      </w:pPr>
      <w:r>
        <w:t>Η παροχή στους γεωργούς σύγχρονων γεωργικών συμβουλών από πιστοποιημένους Γ.Σ. και Φ.Π.Γ.Σ. θα συμβάλλει σημαντικά στην προώθηση και υιοθέτηση μιας σύγχρονης, ανταγωνιστικής, ανθεκτικής και διαφοροποιημένης γεωργίας.</w:t>
      </w:r>
    </w:p>
    <w:p w14:paraId="2C1C2D30" w14:textId="1D8EECB5" w:rsidR="001636FD" w:rsidRDefault="001636FD" w:rsidP="00893470">
      <w:pPr>
        <w:framePr w:w="4176" w:h="2002" w:vSpace="158" w:wrap="around" w:vAnchor="text" w:hAnchor="margin" w:x="1105" w:y="385"/>
        <w:rPr>
          <w:sz w:val="0"/>
          <w:szCs w:val="0"/>
        </w:rPr>
      </w:pPr>
    </w:p>
    <w:p w14:paraId="7EAB6CAD" w14:textId="76F1B41A" w:rsidR="001636FD" w:rsidRDefault="001636FD" w:rsidP="00893470">
      <w:pPr>
        <w:pStyle w:val="22"/>
        <w:shd w:val="clear" w:color="auto" w:fill="auto"/>
        <w:spacing w:before="0" w:after="393" w:line="200" w:lineRule="exact"/>
        <w:ind w:left="60"/>
        <w:jc w:val="left"/>
      </w:pPr>
    </w:p>
    <w:sectPr w:rsidR="001636FD">
      <w:type w:val="continuous"/>
      <w:pgSz w:w="11905" w:h="16837"/>
      <w:pgMar w:top="1224" w:right="1031" w:bottom="538" w:left="10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520B" w14:textId="77777777" w:rsidR="00760878" w:rsidRDefault="00760878">
      <w:r>
        <w:separator/>
      </w:r>
    </w:p>
  </w:endnote>
  <w:endnote w:type="continuationSeparator" w:id="0">
    <w:p w14:paraId="0BB7467B" w14:textId="77777777" w:rsidR="00760878" w:rsidRDefault="007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DD55" w14:textId="77777777" w:rsidR="00760878" w:rsidRDefault="00760878"/>
  </w:footnote>
  <w:footnote w:type="continuationSeparator" w:id="0">
    <w:p w14:paraId="707AE9FD" w14:textId="77777777" w:rsidR="00760878" w:rsidRDefault="007608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FD"/>
    <w:rsid w:val="001636FD"/>
    <w:rsid w:val="001A4F90"/>
    <w:rsid w:val="00760878"/>
    <w:rsid w:val="00893470"/>
    <w:rsid w:val="00B005B6"/>
    <w:rsid w:val="00C12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3C53"/>
  <w15:docId w15:val="{9A099D4C-4D6A-4334-A088-9D514F1F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l"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ahoma" w:eastAsia="Tahoma" w:hAnsi="Tahoma" w:cs="Tahoma"/>
      <w:b w:val="0"/>
      <w:bCs w:val="0"/>
      <w:i w:val="0"/>
      <w:iCs w:val="0"/>
      <w:smallCaps w:val="0"/>
      <w:strike w:val="0"/>
      <w:spacing w:val="0"/>
      <w:sz w:val="20"/>
      <w:szCs w:val="20"/>
    </w:rPr>
  </w:style>
  <w:style w:type="character" w:customStyle="1" w:styleId="21">
    <w:name w:val="Σώμα κειμένου (2)"/>
    <w:basedOn w:val="2"/>
    <w:rPr>
      <w:rFonts w:ascii="Tahoma" w:eastAsia="Tahoma" w:hAnsi="Tahoma" w:cs="Tahoma"/>
      <w:b w:val="0"/>
      <w:bCs w:val="0"/>
      <w:i w:val="0"/>
      <w:iCs w:val="0"/>
      <w:smallCaps w:val="0"/>
      <w:strike w:val="0"/>
      <w:spacing w:val="0"/>
      <w:sz w:val="20"/>
      <w:szCs w:val="20"/>
      <w:u w:val="single"/>
      <w:lang w:val="en-US"/>
    </w:rPr>
  </w:style>
  <w:style w:type="character" w:customStyle="1" w:styleId="a3">
    <w:name w:val="Σώμα κειμένου_"/>
    <w:basedOn w:val="a0"/>
    <w:link w:val="22"/>
    <w:rPr>
      <w:rFonts w:ascii="Tahoma" w:eastAsia="Tahoma" w:hAnsi="Tahoma" w:cs="Tahoma"/>
      <w:b w:val="0"/>
      <w:bCs w:val="0"/>
      <w:i w:val="0"/>
      <w:iCs w:val="0"/>
      <w:smallCaps w:val="0"/>
      <w:strike w:val="0"/>
      <w:spacing w:val="0"/>
      <w:sz w:val="20"/>
      <w:szCs w:val="20"/>
    </w:rPr>
  </w:style>
  <w:style w:type="character" w:customStyle="1" w:styleId="1">
    <w:name w:val="Σώμα κειμένου + Διάστιχο 1 στ."/>
    <w:basedOn w:val="a3"/>
    <w:rPr>
      <w:rFonts w:ascii="Tahoma" w:eastAsia="Tahoma" w:hAnsi="Tahoma" w:cs="Tahoma"/>
      <w:b w:val="0"/>
      <w:bCs w:val="0"/>
      <w:i w:val="0"/>
      <w:iCs w:val="0"/>
      <w:smallCaps w:val="0"/>
      <w:strike w:val="0"/>
      <w:spacing w:val="20"/>
      <w:sz w:val="20"/>
      <w:szCs w:val="20"/>
    </w:rPr>
  </w:style>
  <w:style w:type="character" w:customStyle="1" w:styleId="a4">
    <w:name w:val="Σώμα κειμένου + Έντονη γραφή"/>
    <w:basedOn w:val="a3"/>
    <w:rPr>
      <w:rFonts w:ascii="Tahoma" w:eastAsia="Tahoma" w:hAnsi="Tahoma" w:cs="Tahoma"/>
      <w:b/>
      <w:bCs/>
      <w:i w:val="0"/>
      <w:iCs w:val="0"/>
      <w:smallCaps w:val="0"/>
      <w:strike w:val="0"/>
      <w:spacing w:val="0"/>
      <w:sz w:val="20"/>
      <w:szCs w:val="20"/>
    </w:rPr>
  </w:style>
  <w:style w:type="character" w:customStyle="1" w:styleId="10">
    <w:name w:val="Σώμα κειμένου1"/>
    <w:basedOn w:val="a3"/>
    <w:rPr>
      <w:rFonts w:ascii="Tahoma" w:eastAsia="Tahoma" w:hAnsi="Tahoma" w:cs="Tahoma"/>
      <w:b w:val="0"/>
      <w:bCs w:val="0"/>
      <w:i w:val="0"/>
      <w:iCs w:val="0"/>
      <w:smallCaps w:val="0"/>
      <w:strike w:val="0"/>
      <w:spacing w:val="0"/>
      <w:sz w:val="20"/>
      <w:szCs w:val="20"/>
    </w:rPr>
  </w:style>
  <w:style w:type="character" w:customStyle="1" w:styleId="3">
    <w:name w:val="Σώμα κειμένου (3)_"/>
    <w:basedOn w:val="a0"/>
    <w:link w:val="30"/>
    <w:rPr>
      <w:rFonts w:ascii="Times New Roman" w:eastAsia="Times New Roman" w:hAnsi="Times New Roman" w:cs="Times New Roman"/>
      <w:b w:val="0"/>
      <w:bCs w:val="0"/>
      <w:i w:val="0"/>
      <w:iCs w:val="0"/>
      <w:smallCaps w:val="0"/>
      <w:strike w:val="0"/>
      <w:spacing w:val="10"/>
      <w:sz w:val="18"/>
      <w:szCs w:val="18"/>
    </w:rPr>
  </w:style>
  <w:style w:type="paragraph" w:customStyle="1" w:styleId="20">
    <w:name w:val="Σώμα κειμένου (2)"/>
    <w:basedOn w:val="a"/>
    <w:link w:val="2"/>
    <w:pPr>
      <w:shd w:val="clear" w:color="auto" w:fill="FFFFFF"/>
      <w:spacing w:line="259" w:lineRule="exact"/>
    </w:pPr>
    <w:rPr>
      <w:rFonts w:ascii="Tahoma" w:eastAsia="Tahoma" w:hAnsi="Tahoma" w:cs="Tahoma"/>
      <w:b/>
      <w:bCs/>
      <w:sz w:val="20"/>
      <w:szCs w:val="20"/>
    </w:rPr>
  </w:style>
  <w:style w:type="paragraph" w:customStyle="1" w:styleId="22">
    <w:name w:val="Σώμα κειμένου2"/>
    <w:basedOn w:val="a"/>
    <w:link w:val="a3"/>
    <w:pPr>
      <w:shd w:val="clear" w:color="auto" w:fill="FFFFFF"/>
      <w:spacing w:before="660" w:line="302" w:lineRule="exact"/>
      <w:jc w:val="both"/>
    </w:pPr>
    <w:rPr>
      <w:rFonts w:ascii="Tahoma" w:eastAsia="Tahoma" w:hAnsi="Tahoma" w:cs="Tahoma"/>
      <w:sz w:val="20"/>
      <w:szCs w:val="20"/>
    </w:rPr>
  </w:style>
  <w:style w:type="paragraph" w:customStyle="1" w:styleId="30">
    <w:name w:val="Σώμα κειμένου (3)"/>
    <w:basedOn w:val="a"/>
    <w:link w:val="3"/>
    <w:pPr>
      <w:shd w:val="clear" w:color="auto" w:fill="FFFFFF"/>
      <w:spacing w:before="960" w:line="0" w:lineRule="atLeast"/>
    </w:pPr>
    <w:rPr>
      <w:rFonts w:ascii="Times New Roman" w:eastAsia="Times New Roman" w:hAnsi="Times New Roman" w:cs="Times New Roman"/>
      <w:b/>
      <w:bCs/>
      <w:i/>
      <w:iC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go.g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1390</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SKM_28722031514430</dc:title>
  <dc:subject/>
  <dc:creator>User</dc:creator>
  <cp:keywords/>
  <cp:lastModifiedBy>User</cp:lastModifiedBy>
  <cp:revision>4</cp:revision>
  <cp:lastPrinted>2022-03-17T07:59:00Z</cp:lastPrinted>
  <dcterms:created xsi:type="dcterms:W3CDTF">2022-03-16T07:25:00Z</dcterms:created>
  <dcterms:modified xsi:type="dcterms:W3CDTF">2022-03-17T07:59:00Z</dcterms:modified>
</cp:coreProperties>
</file>