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CC2119">
        <w:rPr>
          <w:rFonts w:ascii="Arial" w:hAnsi="Arial" w:cs="Arial"/>
          <w:sz w:val="22"/>
          <w:szCs w:val="22"/>
          <w:lang w:val="en-US"/>
        </w:rPr>
        <w:t>18</w:t>
      </w:r>
      <w:r w:rsidR="000559BD">
        <w:rPr>
          <w:rFonts w:ascii="Arial" w:hAnsi="Arial" w:cs="Arial"/>
          <w:sz w:val="22"/>
          <w:szCs w:val="22"/>
        </w:rPr>
        <w:t>-0</w:t>
      </w:r>
      <w:r w:rsidR="006C39EE" w:rsidRPr="007D2F05">
        <w:rPr>
          <w:rFonts w:ascii="Arial" w:hAnsi="Arial" w:cs="Arial"/>
          <w:sz w:val="22"/>
          <w:szCs w:val="22"/>
        </w:rPr>
        <w:t>6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CC2119">
        <w:rPr>
          <w:rFonts w:ascii="Arial" w:hAnsi="Arial" w:cs="Arial"/>
          <w:sz w:val="22"/>
          <w:szCs w:val="22"/>
        </w:rPr>
        <w:t>ΔΕΥΤΕΡΑ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2119">
        <w:rPr>
          <w:rFonts w:ascii="Arial" w:hAnsi="Arial" w:cs="Arial"/>
          <w:b/>
          <w:sz w:val="22"/>
          <w:szCs w:val="22"/>
          <w:u w:val="single"/>
        </w:rPr>
        <w:t>21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6C39EE">
        <w:rPr>
          <w:rFonts w:ascii="Arial" w:hAnsi="Arial" w:cs="Arial"/>
          <w:b/>
          <w:sz w:val="22"/>
          <w:szCs w:val="22"/>
          <w:u w:val="single"/>
        </w:rPr>
        <w:t>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803BC9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7D2F05">
        <w:rPr>
          <w:rFonts w:ascii="Arial" w:hAnsi="Arial" w:cs="Arial"/>
          <w:sz w:val="22"/>
          <w:szCs w:val="22"/>
          <w:u w:val="single"/>
        </w:rPr>
        <w:t>Β</w:t>
      </w:r>
      <w:r w:rsidR="004F55D7" w:rsidRPr="00557D47">
        <w:rPr>
          <w:rFonts w:ascii="Arial" w:hAnsi="Arial" w:cs="Arial"/>
          <w:sz w:val="22"/>
          <w:szCs w:val="22"/>
          <w:u w:val="single"/>
        </w:rPr>
        <w:t>ό</w:t>
      </w:r>
      <w:r w:rsidR="007D2F05">
        <w:rPr>
          <w:rFonts w:ascii="Arial" w:hAnsi="Arial" w:cs="Arial"/>
          <w:sz w:val="22"/>
          <w:szCs w:val="22"/>
          <w:u w:val="single"/>
        </w:rPr>
        <w:t>ρε</w:t>
      </w:r>
      <w:r w:rsidR="004F55D7" w:rsidRPr="00557D47">
        <w:rPr>
          <w:rFonts w:ascii="Arial" w:hAnsi="Arial" w:cs="Arial"/>
          <w:sz w:val="22"/>
          <w:szCs w:val="22"/>
          <w:u w:val="single"/>
        </w:rPr>
        <w:t>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r w:rsidR="007D2F05">
        <w:rPr>
          <w:rFonts w:ascii="Arial" w:hAnsi="Arial" w:cs="Arial"/>
          <w:b/>
          <w:sz w:val="22"/>
          <w:szCs w:val="22"/>
          <w:u w:val="single"/>
        </w:rPr>
        <w:t>ΟΡΕΣΤΙΑΔΑΣ</w:t>
      </w:r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</w:t>
      </w:r>
      <w:r w:rsidR="006C39EE">
        <w:rPr>
          <w:rFonts w:ascii="Arial" w:hAnsi="Arial" w:cs="Arial"/>
          <w:i/>
          <w:sz w:val="22"/>
          <w:szCs w:val="22"/>
        </w:rPr>
        <w:t>ε</w:t>
      </w:r>
      <w:r w:rsidR="003238C2">
        <w:rPr>
          <w:rFonts w:ascii="Arial" w:hAnsi="Arial" w:cs="Arial"/>
          <w:i/>
          <w:sz w:val="22"/>
          <w:szCs w:val="22"/>
        </w:rPr>
        <w:t>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</w:t>
      </w:r>
      <w:r w:rsidR="007D2F05">
        <w:rPr>
          <w:rFonts w:ascii="Arial" w:hAnsi="Arial" w:cs="Arial"/>
          <w:b/>
          <w:sz w:val="22"/>
          <w:szCs w:val="22"/>
        </w:rPr>
        <w:t>303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943B8" w:rsidRDefault="00C943B8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ΔΙΕΥΘΥΝΣΗ ΑΓΡΟΤΙΚΗΣ ΟΙΚΟΝΟΜΙΑΣ &amp; ΚΤΗΝΙΑΤΡΙΚΗΣ ΟΡΕΣΤΙΑΔΑΣ</w:t>
      </w:r>
    </w:p>
    <w:p w:rsidR="00C943B8" w:rsidRDefault="00C943B8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>. 2552081717</w:t>
      </w:r>
    </w:p>
    <w:sectPr w:rsidR="00C943B8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70C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88B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6E8D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9EE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2F05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43B8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2119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4BF3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F43D-7BEB-4CD5-A3C9-CF692208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2021-06-18T07:26:00Z</dcterms:created>
  <dcterms:modified xsi:type="dcterms:W3CDTF">2021-06-18T07:26:00Z</dcterms:modified>
</cp:coreProperties>
</file>