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CE57" w14:textId="7D294556" w:rsidR="00B107B7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53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ΓΙΑ 2</w:t>
      </w:r>
      <w:r w:rsidR="00C4758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-07-2022</w:t>
      </w:r>
    </w:p>
    <w:p w14:paraId="0C95037E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24E49B" w14:textId="3D21DD3E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2D53E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την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C4758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Τρίτη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2D53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2</w:t>
      </w:r>
      <w:r w:rsidR="00C4758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-07-2022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 και Σουφλίου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. Για το λόγο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απόφαση του Περιφερειάρχη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στις παρακάτω δασικές περιοχές ανά Δασαρχείο:</w:t>
      </w:r>
    </w:p>
    <w:p w14:paraId="0362F497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64DF603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Κίρκης - Συκορράχης,</w:t>
      </w:r>
    </w:p>
    <w:p w14:paraId="77E38A8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Συκορράχης, </w:t>
      </w:r>
    </w:p>
    <w:p w14:paraId="6F47760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Μεσημβρίας</w:t>
      </w:r>
    </w:p>
    <w:p w14:paraId="2386C720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Κομάρου – Ατάρνης</w:t>
      </w:r>
    </w:p>
    <w:p w14:paraId="0491EA79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Δάσος &amp; Χώρος αναψυχής Ιάνας </w:t>
      </w:r>
    </w:p>
    <w:p w14:paraId="6CDCE13F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Περιαστικό δάσος Παλαγίας (Βόρεια,  Νότια &amp; Γήπεδο Παλαγίας)</w:t>
      </w:r>
    </w:p>
    <w:p w14:paraId="70BA1E0D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2F1FD5C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Άλσος γαλλικού σταθμού Ο.Σ.Ε.</w:t>
      </w:r>
    </w:p>
    <w:p w14:paraId="73591346" w14:textId="51BB0421" w:rsidR="00A85AB1" w:rsidRPr="00A85AB1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Δασική περιοχή</w:t>
      </w:r>
      <w:r w:rsidRPr="003C2EF9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Αετοχωρίου-Πεύκων-Λουτρού </w:t>
      </w:r>
    </w:p>
    <w:p w14:paraId="12DC5473" w14:textId="26561EFA" w:rsidR="00A85AB1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ΔΑΣΑΡΧΕΙΟΥ ΣΟΥΦΛΙΟΥ</w:t>
      </w:r>
    </w:p>
    <w:p w14:paraId="29A0858A" w14:textId="315AE953" w:rsidR="00A85AB1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Εθνικό Πάρκο Δάσους Δαδιάς – Λευκίμης – Σουφλίου - περιοχή Α, Ζώνη Α2 (Μεγάλος Πυρήνας)</w:t>
      </w:r>
    </w:p>
    <w:p w14:paraId="42543A03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34426A2B" w14:textId="3811FC88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Ελληνικής Αστυνομίας, του Πυροσβεστικού Σώματος, της 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</w:p>
    <w:p w14:paraId="6789B058" w14:textId="7DF4CF7A" w:rsidR="00A85AB1" w:rsidRDefault="00B107B7" w:rsidP="002D53E8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>
        <w:rPr>
          <w:rFonts w:ascii="Calibri" w:hAnsi="Calibri"/>
          <w:color w:val="auto"/>
          <w:sz w:val="22"/>
          <w:szCs w:val="22"/>
          <w:lang w:val="el-GR" w:eastAsia="ar-SA" w:bidi="ar-SA"/>
        </w:rPr>
        <w:t>Ακολουθεί Σύνδεσμος Απόφασης:</w:t>
      </w:r>
      <w:r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33C87B13" w14:textId="77777777" w:rsidR="002D53E8" w:rsidRPr="007F7DD3" w:rsidRDefault="002D53E8" w:rsidP="002D53E8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45C42FCC" w14:textId="77777777" w:rsidR="002D53E8" w:rsidRPr="002D53E8" w:rsidRDefault="00000000" w:rsidP="002D53E8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hyperlink r:id="rId5" w:history="1">
        <w:r w:rsidR="002D53E8" w:rsidRPr="002D53E8">
          <w:rPr>
            <w:rFonts w:asciiTheme="minorHAnsi" w:eastAsiaTheme="minorHAnsi" w:hAnsiTheme="minorHAnsi" w:cstheme="minorBidi"/>
            <w:color w:val="0563C1" w:themeColor="hyperlink"/>
            <w:sz w:val="22"/>
            <w:szCs w:val="22"/>
            <w:u w:val="single"/>
            <w:lang w:val="el-GR" w:bidi="ar-SA"/>
          </w:rPr>
          <w:t>https://diavgeia.gov.gr/doc/%CE%A872%CE%9E7%CE%9B%CE%92-3%CE%A8%CE%9E?inline=true</w:t>
        </w:r>
      </w:hyperlink>
      <w:r w:rsidR="002D53E8" w:rsidRPr="002D53E8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0E9A4D78" w14:textId="77777777" w:rsidR="00A85AB1" w:rsidRPr="00C62B7A" w:rsidRDefault="00A85AB1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</w:p>
    <w:p w14:paraId="0C57F73C" w14:textId="229F524C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28FDDB9" w14:textId="548EAFF4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40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5D"/>
    <w:rsid w:val="00263197"/>
    <w:rsid w:val="002D53E8"/>
    <w:rsid w:val="0038135D"/>
    <w:rsid w:val="003B7CFF"/>
    <w:rsid w:val="00501CF0"/>
    <w:rsid w:val="00973418"/>
    <w:rsid w:val="00A15F09"/>
    <w:rsid w:val="00A85AB1"/>
    <w:rsid w:val="00B107B7"/>
    <w:rsid w:val="00C47588"/>
    <w:rsid w:val="00C9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85EE"/>
  <w15:chartTrackingRefBased/>
  <w15:docId w15:val="{25A7E053-8BD5-4D64-BBAB-BD5B499A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vgeia.gov.gr/doc/%CE%A872%CE%9E7%CE%9B%CE%92-3%CE%A8%CE%9E?inline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3</cp:revision>
  <dcterms:created xsi:type="dcterms:W3CDTF">2022-07-25T10:24:00Z</dcterms:created>
  <dcterms:modified xsi:type="dcterms:W3CDTF">2022-07-25T10:25:00Z</dcterms:modified>
</cp:coreProperties>
</file>