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178"/>
        <w:gridCol w:w="4135"/>
      </w:tblGrid>
      <w:tr w:rsidR="00BA1CEA" w:rsidRPr="000166EC" w14:paraId="630268D3" w14:textId="77777777" w:rsidTr="00273A06">
        <w:tc>
          <w:tcPr>
            <w:tcW w:w="4261" w:type="dxa"/>
          </w:tcPr>
          <w:p w14:paraId="5A13F79B" w14:textId="77777777" w:rsidR="00BA1CEA" w:rsidRPr="000166EC" w:rsidRDefault="00BA1CEA" w:rsidP="00273A06">
            <w:pPr>
              <w:ind w:firstLine="720"/>
              <w:rPr>
                <w:rFonts w:ascii="Calibri" w:hAnsi="Calibri" w:cs="Arial"/>
              </w:rPr>
            </w:pPr>
            <w:r w:rsidRPr="000166EC">
              <w:rPr>
                <w:rFonts w:ascii="Calibri" w:hAnsi="Calibri"/>
              </w:rPr>
              <w:t xml:space="preserve">           </w:t>
            </w:r>
            <w:r>
              <w:rPr>
                <w:rFonts w:ascii="Calibri" w:hAnsi="Calibri"/>
                <w:noProof/>
              </w:rPr>
              <w:drawing>
                <wp:inline distT="0" distB="0" distL="0" distR="0" wp14:anchorId="2599C065" wp14:editId="1676B4D1">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4B0EE673" w14:textId="77777777" w:rsidR="00BA1CEA" w:rsidRPr="000166EC" w:rsidRDefault="00BA1CEA" w:rsidP="00273A06">
            <w:pPr>
              <w:jc w:val="center"/>
              <w:rPr>
                <w:rFonts w:ascii="Calibri" w:hAnsi="Calibri" w:cs="Arial"/>
              </w:rPr>
            </w:pPr>
            <w:r w:rsidRPr="000166EC">
              <w:rPr>
                <w:rFonts w:ascii="Calibri" w:hAnsi="Calibri" w:cs="Arial"/>
              </w:rPr>
              <w:t>ΕΛΛΗΝΙΚΗ ΔΗΜΟΚΡΑΤΙΑ</w:t>
            </w:r>
          </w:p>
          <w:p w14:paraId="15ABAE42" w14:textId="77777777" w:rsidR="00BA1CEA" w:rsidRPr="000166EC" w:rsidRDefault="00BA1CEA" w:rsidP="00273A06">
            <w:pPr>
              <w:jc w:val="center"/>
              <w:rPr>
                <w:rFonts w:ascii="Calibri" w:hAnsi="Calibri" w:cs="Arial"/>
              </w:rPr>
            </w:pPr>
            <w:r w:rsidRPr="000166EC">
              <w:rPr>
                <w:rFonts w:ascii="Calibri" w:hAnsi="Calibri" w:cs="Arial"/>
              </w:rPr>
              <w:t xml:space="preserve">ΠΕΡΙΦΕΡΕΙΑ </w:t>
            </w:r>
          </w:p>
          <w:p w14:paraId="7648E3B4" w14:textId="77777777" w:rsidR="00BA1CEA" w:rsidRPr="000166EC" w:rsidRDefault="00BA1CEA" w:rsidP="00273A06">
            <w:pPr>
              <w:jc w:val="center"/>
              <w:rPr>
                <w:rFonts w:ascii="Calibri" w:hAnsi="Calibri" w:cs="Arial"/>
              </w:rPr>
            </w:pPr>
            <w:r w:rsidRPr="000166EC">
              <w:rPr>
                <w:rFonts w:ascii="Calibri" w:hAnsi="Calibri" w:cs="Arial"/>
              </w:rPr>
              <w:t xml:space="preserve">ΑΝΑΤΟΛΙΚΗΣ ΜΑΚΕΔΟΝΙΑΣ </w:t>
            </w:r>
            <w:r>
              <w:rPr>
                <w:rFonts w:ascii="Calibri" w:hAnsi="Calibri" w:cs="Arial"/>
              </w:rPr>
              <w:t>ΚΑΙ</w:t>
            </w:r>
            <w:r w:rsidRPr="000166EC">
              <w:rPr>
                <w:rFonts w:ascii="Calibri" w:hAnsi="Calibri" w:cs="Arial"/>
              </w:rPr>
              <w:t xml:space="preserve"> ΘΡΑΚΗΣ</w:t>
            </w:r>
          </w:p>
          <w:p w14:paraId="65546667" w14:textId="77777777" w:rsidR="00BA1CEA" w:rsidRPr="000166EC" w:rsidRDefault="00BA1CEA" w:rsidP="00273A06">
            <w:pPr>
              <w:jc w:val="center"/>
              <w:rPr>
                <w:rFonts w:ascii="Calibri" w:hAnsi="Calibri" w:cs="Arial"/>
              </w:rPr>
            </w:pPr>
            <w:r w:rsidRPr="000166EC">
              <w:rPr>
                <w:rFonts w:ascii="Calibri" w:hAnsi="Calibri" w:cs="Arial"/>
              </w:rPr>
              <w:t>ΠΕΡΙΦΕΡΕΙΑΚΗ ΕΝΟΤΗΤΑ ΕΒΡΟΥ</w:t>
            </w:r>
          </w:p>
          <w:p w14:paraId="71E95A8D" w14:textId="77777777" w:rsidR="00BA1CEA" w:rsidRPr="000166EC" w:rsidRDefault="00BA1CEA" w:rsidP="00273A06">
            <w:pPr>
              <w:jc w:val="center"/>
              <w:rPr>
                <w:rFonts w:ascii="Calibri" w:hAnsi="Calibri" w:cs="Arial"/>
              </w:rPr>
            </w:pPr>
            <w:r w:rsidRPr="000166EC">
              <w:rPr>
                <w:rFonts w:ascii="Calibri" w:hAnsi="Calibri" w:cs="Arial"/>
              </w:rPr>
              <w:t>ΓΡΑΦΕΙΟ ΑΝΤΙΠΕΡΙΦΕΡΕΙΑΡΧΗ</w:t>
            </w:r>
          </w:p>
          <w:p w14:paraId="2043CAF6" w14:textId="77777777" w:rsidR="00BA1CEA" w:rsidRPr="000166EC" w:rsidRDefault="00BA1CEA" w:rsidP="00273A06">
            <w:pPr>
              <w:jc w:val="center"/>
              <w:rPr>
                <w:rFonts w:ascii="Calibri" w:hAnsi="Calibri" w:cs="Arial"/>
              </w:rPr>
            </w:pPr>
            <w:proofErr w:type="spellStart"/>
            <w:r w:rsidRPr="000166EC">
              <w:rPr>
                <w:rFonts w:ascii="Calibri" w:hAnsi="Calibri" w:cs="Arial"/>
              </w:rPr>
              <w:t>Ταχ</w:t>
            </w:r>
            <w:proofErr w:type="spellEnd"/>
            <w:r w:rsidRPr="000166EC">
              <w:rPr>
                <w:rFonts w:ascii="Calibri" w:hAnsi="Calibri" w:cs="Arial"/>
              </w:rPr>
              <w:t>. Δ/</w:t>
            </w:r>
            <w:proofErr w:type="spellStart"/>
            <w:r w:rsidRPr="000166EC">
              <w:rPr>
                <w:rFonts w:ascii="Calibri" w:hAnsi="Calibri" w:cs="Arial"/>
              </w:rPr>
              <w:t>νση</w:t>
            </w:r>
            <w:proofErr w:type="spellEnd"/>
            <w:r w:rsidRPr="000166EC">
              <w:rPr>
                <w:rFonts w:ascii="Calibri" w:hAnsi="Calibri" w:cs="Arial"/>
              </w:rPr>
              <w:t xml:space="preserve">: </w:t>
            </w:r>
            <w:proofErr w:type="spellStart"/>
            <w:r w:rsidRPr="000166EC">
              <w:rPr>
                <w:rFonts w:ascii="Calibri" w:hAnsi="Calibri" w:cs="Arial"/>
              </w:rPr>
              <w:t>Καραολή</w:t>
            </w:r>
            <w:proofErr w:type="spellEnd"/>
            <w:r w:rsidRPr="000166EC">
              <w:rPr>
                <w:rFonts w:ascii="Calibri" w:hAnsi="Calibri" w:cs="Arial"/>
              </w:rPr>
              <w:t xml:space="preserve"> &amp; Δημητρίου 40</w:t>
            </w:r>
          </w:p>
          <w:p w14:paraId="63CDFD08" w14:textId="77777777" w:rsidR="00BA1CEA" w:rsidRPr="000166EC" w:rsidRDefault="00BA1CEA" w:rsidP="00273A06">
            <w:pPr>
              <w:jc w:val="center"/>
              <w:rPr>
                <w:rFonts w:ascii="Calibri" w:hAnsi="Calibri" w:cs="Arial"/>
              </w:rPr>
            </w:pPr>
            <w:r>
              <w:rPr>
                <w:rFonts w:ascii="Calibri" w:hAnsi="Calibri" w:cs="Arial"/>
              </w:rPr>
              <w:t xml:space="preserve">Τ.Κ. 681 </w:t>
            </w:r>
            <w:r w:rsidRPr="00A556C1">
              <w:rPr>
                <w:rFonts w:ascii="Calibri" w:hAnsi="Calibri" w:cs="Arial"/>
              </w:rPr>
              <w:t>32</w:t>
            </w:r>
            <w:r w:rsidRPr="000166EC">
              <w:rPr>
                <w:rFonts w:ascii="Calibri" w:hAnsi="Calibri" w:cs="Arial"/>
              </w:rPr>
              <w:t>, Αλεξανδρούπολη</w:t>
            </w:r>
          </w:p>
          <w:p w14:paraId="7071088D" w14:textId="77777777" w:rsidR="00BA1CEA" w:rsidRPr="00A556C1" w:rsidRDefault="00BA1CEA" w:rsidP="00273A06">
            <w:pPr>
              <w:jc w:val="center"/>
              <w:rPr>
                <w:rFonts w:ascii="Calibri" w:hAnsi="Calibri" w:cs="Arial"/>
              </w:rPr>
            </w:pPr>
            <w:proofErr w:type="spellStart"/>
            <w:r w:rsidRPr="000166EC">
              <w:rPr>
                <w:rFonts w:ascii="Calibri" w:hAnsi="Calibri" w:cs="Arial"/>
              </w:rPr>
              <w:t>Τηλ</w:t>
            </w:r>
            <w:proofErr w:type="spellEnd"/>
            <w:r w:rsidRPr="00A556C1">
              <w:rPr>
                <w:rFonts w:ascii="Calibri" w:hAnsi="Calibri" w:cs="Arial"/>
              </w:rPr>
              <w:t>.: 25513-50452</w:t>
            </w:r>
          </w:p>
          <w:p w14:paraId="3B61F199" w14:textId="77777777" w:rsidR="00BA1CEA" w:rsidRDefault="00BA1CEA" w:rsidP="00273A06">
            <w:pPr>
              <w:jc w:val="center"/>
              <w:rPr>
                <w:rFonts w:ascii="Calibri" w:hAnsi="Calibri" w:cs="Arial"/>
                <w:lang w:val="it-IT"/>
              </w:rPr>
            </w:pPr>
            <w:r w:rsidRPr="000166EC">
              <w:rPr>
                <w:rFonts w:ascii="Calibri" w:hAnsi="Calibri" w:cs="Arial"/>
                <w:lang w:val="it-IT"/>
              </w:rPr>
              <w:t xml:space="preserve">E-mail: </w:t>
            </w:r>
            <w:r w:rsidRPr="00A556C1">
              <w:rPr>
                <w:rFonts w:ascii="Calibri" w:hAnsi="Calibri" w:cs="Arial"/>
                <w:lang w:val="it-IT"/>
              </w:rPr>
              <w:t>info@nomevrou.gr</w:t>
            </w:r>
          </w:p>
          <w:p w14:paraId="377E5579" w14:textId="77777777" w:rsidR="00BA1CEA" w:rsidRPr="001F03CC" w:rsidRDefault="00BA1CEA" w:rsidP="00273A06">
            <w:pPr>
              <w:jc w:val="center"/>
              <w:rPr>
                <w:rFonts w:ascii="Calibri" w:hAnsi="Calibri" w:cs="Arial"/>
                <w:lang w:val="it-IT"/>
              </w:rPr>
            </w:pPr>
            <w:r w:rsidRPr="001F03CC">
              <w:rPr>
                <w:rFonts w:ascii="Calibri" w:hAnsi="Calibri" w:cs="Arial"/>
                <w:lang w:val="it-IT"/>
              </w:rPr>
              <w:t>info.evrou@pamth.gov.gr</w:t>
            </w:r>
          </w:p>
        </w:tc>
        <w:tc>
          <w:tcPr>
            <w:tcW w:w="4261" w:type="dxa"/>
          </w:tcPr>
          <w:p w14:paraId="04A1C319" w14:textId="77777777" w:rsidR="00BA1CEA" w:rsidRPr="001F03CC" w:rsidRDefault="00BA1CEA" w:rsidP="00273A06">
            <w:pPr>
              <w:jc w:val="right"/>
              <w:rPr>
                <w:rFonts w:ascii="Calibri" w:hAnsi="Calibri" w:cs="Arial"/>
                <w:lang w:val="it-IT"/>
              </w:rPr>
            </w:pPr>
          </w:p>
          <w:p w14:paraId="4CC65C24" w14:textId="77777777" w:rsidR="00BA1CEA" w:rsidRPr="001F03CC" w:rsidRDefault="00BA1CEA" w:rsidP="00273A06">
            <w:pPr>
              <w:jc w:val="right"/>
              <w:rPr>
                <w:rFonts w:ascii="Calibri" w:hAnsi="Calibri" w:cs="Arial"/>
                <w:lang w:val="it-IT"/>
              </w:rPr>
            </w:pPr>
          </w:p>
          <w:p w14:paraId="70C9A48C" w14:textId="77777777" w:rsidR="00BA1CEA" w:rsidRPr="001F03CC" w:rsidRDefault="00BA1CEA" w:rsidP="00273A06">
            <w:pPr>
              <w:jc w:val="right"/>
              <w:rPr>
                <w:rFonts w:ascii="Calibri" w:hAnsi="Calibri" w:cs="Arial"/>
                <w:lang w:val="it-IT"/>
              </w:rPr>
            </w:pPr>
          </w:p>
          <w:p w14:paraId="02BA760A" w14:textId="77777777" w:rsidR="00BA1CEA" w:rsidRPr="001F03CC" w:rsidRDefault="00BA1CEA" w:rsidP="00273A06">
            <w:pPr>
              <w:jc w:val="right"/>
              <w:rPr>
                <w:rFonts w:ascii="Calibri" w:hAnsi="Calibri" w:cs="Arial"/>
                <w:lang w:val="it-IT"/>
              </w:rPr>
            </w:pPr>
          </w:p>
          <w:p w14:paraId="464F15C1" w14:textId="052D80BC" w:rsidR="00BA1CEA" w:rsidRPr="00685C94" w:rsidRDefault="00BA1CEA" w:rsidP="00273A06">
            <w:pPr>
              <w:jc w:val="right"/>
              <w:rPr>
                <w:rFonts w:ascii="Calibri" w:hAnsi="Calibri" w:cs="Arial"/>
              </w:rPr>
            </w:pPr>
            <w:r w:rsidRPr="000166EC">
              <w:rPr>
                <w:rFonts w:ascii="Calibri" w:hAnsi="Calibri" w:cs="Arial"/>
              </w:rPr>
              <w:t>Αλεξανδρούπολη,</w:t>
            </w:r>
            <w:r>
              <w:rPr>
                <w:rFonts w:ascii="Calibri" w:hAnsi="Calibri" w:cs="Arial"/>
                <w:lang w:val="en-US"/>
              </w:rPr>
              <w:t xml:space="preserve"> </w:t>
            </w:r>
            <w:r w:rsidR="00685C94">
              <w:rPr>
                <w:rFonts w:ascii="Calibri" w:hAnsi="Calibri" w:cs="Arial"/>
              </w:rPr>
              <w:t>24-7-2022</w:t>
            </w:r>
          </w:p>
        </w:tc>
      </w:tr>
    </w:tbl>
    <w:p w14:paraId="6E7C6414" w14:textId="77777777" w:rsidR="00BA1CEA" w:rsidRPr="000166EC" w:rsidRDefault="00BA1CEA" w:rsidP="00BA1CEA">
      <w:pPr>
        <w:rPr>
          <w:rFonts w:ascii="Calibri" w:hAnsi="Calibri" w:cs="Arial"/>
        </w:rPr>
      </w:pPr>
    </w:p>
    <w:p w14:paraId="35185604" w14:textId="77777777" w:rsidR="00BA1CEA" w:rsidRPr="000166EC" w:rsidRDefault="00BA1CEA" w:rsidP="00BA1CEA">
      <w:pPr>
        <w:jc w:val="center"/>
        <w:rPr>
          <w:rFonts w:ascii="Calibri" w:hAnsi="Calibri" w:cs="Arial"/>
          <w:b/>
          <w:lang w:val="it-IT"/>
        </w:rPr>
      </w:pPr>
    </w:p>
    <w:p w14:paraId="01A8AFF3" w14:textId="77777777" w:rsidR="00BA1CEA" w:rsidRPr="000166EC" w:rsidRDefault="00BA1CEA" w:rsidP="00BA1CEA">
      <w:pPr>
        <w:jc w:val="center"/>
        <w:rPr>
          <w:rFonts w:ascii="Calibri" w:hAnsi="Calibri" w:cs="Arial"/>
          <w:b/>
          <w:sz w:val="36"/>
          <w:szCs w:val="36"/>
          <w:lang w:val="en-US"/>
        </w:rPr>
      </w:pPr>
      <w:r w:rsidRPr="000166EC">
        <w:rPr>
          <w:rFonts w:ascii="Calibri" w:hAnsi="Calibri" w:cs="Arial"/>
          <w:b/>
          <w:sz w:val="36"/>
          <w:szCs w:val="36"/>
        </w:rPr>
        <w:t>ΔΕΛΤΙΟ ΕΝΗΜΕΡΩΣΗΣ</w:t>
      </w:r>
    </w:p>
    <w:p w14:paraId="6373B4BF" w14:textId="77777777" w:rsidR="00685C94" w:rsidRPr="00685C94" w:rsidRDefault="00685C94" w:rsidP="00685C94">
      <w:pPr>
        <w:jc w:val="center"/>
        <w:rPr>
          <w:rFonts w:ascii="Calibri" w:hAnsi="Calibri" w:cs="Arial"/>
          <w:b/>
          <w:bCs/>
        </w:rPr>
      </w:pPr>
      <w:r w:rsidRPr="00685C94">
        <w:rPr>
          <w:rFonts w:ascii="Calibri" w:hAnsi="Calibri" w:cs="Arial"/>
          <w:b/>
          <w:bCs/>
        </w:rPr>
        <w:t>«Οδηγίες προστασίας κατά τη διάρκεια καθαρισμών μετά από πυρκαγιές»</w:t>
      </w:r>
    </w:p>
    <w:p w14:paraId="325140DD" w14:textId="77777777" w:rsidR="00685C94" w:rsidRDefault="00685C94" w:rsidP="00685C94">
      <w:pPr>
        <w:ind w:firstLine="720"/>
        <w:jc w:val="both"/>
        <w:rPr>
          <w:rFonts w:ascii="Calibri" w:hAnsi="Calibri" w:cs="Arial"/>
        </w:rPr>
      </w:pPr>
    </w:p>
    <w:p w14:paraId="68E9EB03" w14:textId="701E960D" w:rsidR="00685C94" w:rsidRPr="00685C94" w:rsidRDefault="00685C94" w:rsidP="00685C94">
      <w:pPr>
        <w:ind w:firstLine="720"/>
        <w:jc w:val="both"/>
        <w:rPr>
          <w:rFonts w:ascii="Calibri" w:hAnsi="Calibri" w:cs="Arial"/>
        </w:rPr>
      </w:pPr>
      <w:r w:rsidRPr="00685C94">
        <w:rPr>
          <w:rFonts w:ascii="Calibri" w:hAnsi="Calibri" w:cs="Arial"/>
        </w:rPr>
        <w:t>Η Περιφερειακή Ενότητα Έβρου</w:t>
      </w:r>
      <w:r>
        <w:rPr>
          <w:rFonts w:ascii="Calibri" w:hAnsi="Calibri" w:cs="Arial"/>
        </w:rPr>
        <w:t xml:space="preserve"> </w:t>
      </w:r>
      <w:r w:rsidRPr="00685C94">
        <w:rPr>
          <w:rFonts w:ascii="Calibri" w:hAnsi="Calibri" w:cs="Arial"/>
        </w:rPr>
        <w:t>- Διεύθυνση Δημόσιας Υγείας &amp; Κοινωνικής Μέριμνας σας γνωστοποιεί τις σχετικές οδηγίες του ΕΟΔΥ αναφορικά με τα μέτρα προφύλαξης κατά τη διάρκεια καθαρισμών μετά από πυρκαγιές που πρέπει να λάβουν όσοι πολίτες μένουν σε πληγείσες από τις φωτιές περιοχές, όπως παρακάτω:</w:t>
      </w:r>
    </w:p>
    <w:p w14:paraId="70E9B3F2" w14:textId="77777777" w:rsidR="00685C94" w:rsidRPr="00685C94" w:rsidRDefault="00685C94" w:rsidP="00685C94">
      <w:pPr>
        <w:ind w:firstLine="720"/>
        <w:jc w:val="both"/>
        <w:rPr>
          <w:rFonts w:ascii="Calibri" w:hAnsi="Calibri" w:cs="Arial"/>
        </w:rPr>
      </w:pPr>
      <w:r w:rsidRPr="00685C94">
        <w:rPr>
          <w:rFonts w:ascii="Calibri" w:hAnsi="Calibri" w:cs="Arial"/>
        </w:rPr>
        <w:t>«Οι πυρκαγιές, ιδιαίτερα όσες επηρεάζουν οικιστικές περιοχές, εναποθέτουν μεγάλες ποσότητες στάχτης τόσο σε εξωτερικές όσο και σε εσωτερικές επιφάνειες  κτιρίων.  Η στάχτη αυτή είναι δυνατόν να περιέχει πληθώρα τοξικών ουσιών, ιδιαίτερα επιβαρυντικών για την υγεία λόγω της φύσης της καύσιμης ύλης η οποία περιλαμβάνει πληθώρα χημικών προερχόμενων κυρίως από τη καύση οικιακών συσκευών, οικοδομικών υλικών και πληθώρας άλλων υλικών.</w:t>
      </w:r>
    </w:p>
    <w:p w14:paraId="50A92D4B" w14:textId="77777777" w:rsidR="00685C94" w:rsidRPr="00685C94" w:rsidRDefault="00685C94" w:rsidP="00685C94">
      <w:pPr>
        <w:ind w:firstLine="720"/>
        <w:jc w:val="both"/>
        <w:rPr>
          <w:rFonts w:ascii="Calibri" w:hAnsi="Calibri" w:cs="Arial"/>
        </w:rPr>
      </w:pPr>
      <w:r w:rsidRPr="00685C94">
        <w:rPr>
          <w:rFonts w:ascii="Calibri" w:hAnsi="Calibri" w:cs="Arial"/>
        </w:rPr>
        <w:t>Για το λόγο αυτό, είναι ιδιαίτερα σημαντική η λήψη ατομικών  μέτρων προστασίας κατά τη διάρκεια δραστηριοτήτων καθαρισμού επιφανειών για τη προστασία της δημόσιας υγείας και την αποφυγή βραχυπρόθεσμων και μακροπρόθεσμων επιπτώσεων στην υγεία.</w:t>
      </w:r>
    </w:p>
    <w:p w14:paraId="053B831F" w14:textId="77777777" w:rsidR="00685C94" w:rsidRPr="00685C94" w:rsidRDefault="00685C94" w:rsidP="00685C94">
      <w:pPr>
        <w:ind w:firstLine="720"/>
        <w:jc w:val="both"/>
        <w:rPr>
          <w:rFonts w:ascii="Calibri" w:hAnsi="Calibri" w:cs="Arial"/>
        </w:rPr>
      </w:pPr>
      <w:r w:rsidRPr="00685C94">
        <w:rPr>
          <w:rFonts w:ascii="Calibri" w:hAnsi="Calibri" w:cs="Arial"/>
        </w:rPr>
        <w:t>Σε συνέχεια των ανωτέρω, ο ΕΟΔΥ συστήνει τα κάτωθι:</w:t>
      </w:r>
    </w:p>
    <w:p w14:paraId="5721ECD0" w14:textId="77777777" w:rsidR="00685C94" w:rsidRPr="00685C94" w:rsidRDefault="00685C94" w:rsidP="00685C94">
      <w:pPr>
        <w:ind w:firstLine="720"/>
        <w:jc w:val="both"/>
        <w:rPr>
          <w:rFonts w:ascii="Calibri" w:hAnsi="Calibri" w:cs="Arial"/>
        </w:rPr>
      </w:pPr>
      <w:r w:rsidRPr="00685C94">
        <w:rPr>
          <w:rFonts w:ascii="Calibri" w:hAnsi="Calibri" w:cs="Arial"/>
        </w:rPr>
        <w:t>•</w:t>
      </w:r>
      <w:r w:rsidRPr="00685C94">
        <w:rPr>
          <w:rFonts w:ascii="Calibri" w:hAnsi="Calibri" w:cs="Arial"/>
        </w:rPr>
        <w:tab/>
        <w:t>Μην αφήνετε τα παιδιά σε καμία περίπτωση να έρθουν σε επαφή με τη στάχτη ή να παίζουν σε καμένο έδαφος.</w:t>
      </w:r>
    </w:p>
    <w:p w14:paraId="4B86DC60" w14:textId="77777777" w:rsidR="00685C94" w:rsidRPr="00685C94" w:rsidRDefault="00685C94" w:rsidP="00685C94">
      <w:pPr>
        <w:ind w:firstLine="720"/>
        <w:jc w:val="both"/>
        <w:rPr>
          <w:rFonts w:ascii="Calibri" w:hAnsi="Calibri" w:cs="Arial"/>
        </w:rPr>
      </w:pPr>
      <w:r w:rsidRPr="00685C94">
        <w:rPr>
          <w:rFonts w:ascii="Calibri" w:hAnsi="Calibri" w:cs="Arial"/>
        </w:rPr>
        <w:t>•</w:t>
      </w:r>
      <w:r w:rsidRPr="00685C94">
        <w:rPr>
          <w:rFonts w:ascii="Calibri" w:hAnsi="Calibri" w:cs="Arial"/>
        </w:rPr>
        <w:tab/>
        <w:t>Ομοίως, απομακρύνετε από τη στάχτη και το καμένο έδαφος κατοικίδια.</w:t>
      </w:r>
    </w:p>
    <w:p w14:paraId="0FC12F89" w14:textId="77777777" w:rsidR="00685C94" w:rsidRPr="00685C94" w:rsidRDefault="00685C94" w:rsidP="00685C94">
      <w:pPr>
        <w:ind w:firstLine="720"/>
        <w:jc w:val="both"/>
        <w:rPr>
          <w:rFonts w:ascii="Calibri" w:hAnsi="Calibri" w:cs="Arial"/>
        </w:rPr>
      </w:pPr>
      <w:r w:rsidRPr="00685C94">
        <w:rPr>
          <w:rFonts w:ascii="Calibri" w:hAnsi="Calibri" w:cs="Arial"/>
        </w:rPr>
        <w:t>•</w:t>
      </w:r>
      <w:r w:rsidRPr="00685C94">
        <w:rPr>
          <w:rFonts w:ascii="Calibri" w:hAnsi="Calibri" w:cs="Arial"/>
        </w:rPr>
        <w:tab/>
        <w:t>Κατά τη διάρκεια των καθαρισμών, συστήνεται η χρήση προστατευτικού εξοπλισμού, ο οποίος θα περιλαμβάνει:</w:t>
      </w:r>
    </w:p>
    <w:p w14:paraId="01495A63" w14:textId="77777777" w:rsidR="00685C94" w:rsidRPr="00685C94" w:rsidRDefault="00685C94" w:rsidP="00685C94">
      <w:pPr>
        <w:ind w:firstLine="720"/>
        <w:jc w:val="both"/>
        <w:rPr>
          <w:rFonts w:ascii="Calibri" w:hAnsi="Calibri" w:cs="Arial"/>
        </w:rPr>
      </w:pPr>
      <w:r w:rsidRPr="00685C94">
        <w:rPr>
          <w:rFonts w:ascii="Calibri" w:hAnsi="Calibri" w:cs="Arial"/>
        </w:rPr>
        <w:t>•</w:t>
      </w:r>
      <w:r w:rsidRPr="00685C94">
        <w:rPr>
          <w:rFonts w:ascii="Calibri" w:hAnsi="Calibri" w:cs="Arial"/>
        </w:rPr>
        <w:tab/>
      </w:r>
      <w:proofErr w:type="spellStart"/>
      <w:r w:rsidRPr="00685C94">
        <w:rPr>
          <w:rFonts w:ascii="Calibri" w:hAnsi="Calibri" w:cs="Arial"/>
        </w:rPr>
        <w:t>Mάσκα</w:t>
      </w:r>
      <w:proofErr w:type="spellEnd"/>
      <w:r w:rsidRPr="00685C94">
        <w:rPr>
          <w:rFonts w:ascii="Calibri" w:hAnsi="Calibri" w:cs="Arial"/>
        </w:rPr>
        <w:t xml:space="preserve"> προσώπου με πολύ καλή εφαρμογή στη μύτη και στο στόμα. Ιδανικά συστήνεται μάσκα υψηλής αναπνευστικής προστασίας με φίλτρο κατακράτησης </w:t>
      </w:r>
      <w:proofErr w:type="spellStart"/>
      <w:r w:rsidRPr="00685C94">
        <w:rPr>
          <w:rFonts w:ascii="Calibri" w:hAnsi="Calibri" w:cs="Arial"/>
        </w:rPr>
        <w:t>σωματιδιών</w:t>
      </w:r>
      <w:proofErr w:type="spellEnd"/>
      <w:r w:rsidRPr="00685C94">
        <w:rPr>
          <w:rFonts w:ascii="Calibri" w:hAnsi="Calibri" w:cs="Arial"/>
        </w:rPr>
        <w:t xml:space="preserve"> άνω του 95%. Άτομα με καρδιολογικά ή αναπνευστικά προβλήματα θα πρέπει να συμβουλευθούν τον θεράποντα ιατρό τους πριν από τη χρήση μάσκας.</w:t>
      </w:r>
    </w:p>
    <w:p w14:paraId="761D439B" w14:textId="77777777" w:rsidR="00685C94" w:rsidRPr="00685C94" w:rsidRDefault="00685C94" w:rsidP="00685C94">
      <w:pPr>
        <w:ind w:firstLine="720"/>
        <w:jc w:val="both"/>
        <w:rPr>
          <w:rFonts w:ascii="Calibri" w:hAnsi="Calibri" w:cs="Arial"/>
        </w:rPr>
      </w:pPr>
      <w:r w:rsidRPr="00685C94">
        <w:rPr>
          <w:rFonts w:ascii="Calibri" w:hAnsi="Calibri" w:cs="Arial"/>
        </w:rPr>
        <w:t>•</w:t>
      </w:r>
      <w:r w:rsidRPr="00685C94">
        <w:rPr>
          <w:rFonts w:ascii="Calibri" w:hAnsi="Calibri" w:cs="Arial"/>
        </w:rPr>
        <w:tab/>
        <w:t>Προστατευτικά γυαλιά για οφθαλμική προστασία με πολύ καλή εφαρμογή στη μύτη και το πρόσωπο.</w:t>
      </w:r>
    </w:p>
    <w:p w14:paraId="5BB781A0" w14:textId="77777777" w:rsidR="00685C94" w:rsidRPr="00685C94" w:rsidRDefault="00685C94" w:rsidP="00685C94">
      <w:pPr>
        <w:ind w:firstLine="720"/>
        <w:jc w:val="both"/>
        <w:rPr>
          <w:rFonts w:ascii="Calibri" w:hAnsi="Calibri" w:cs="Arial"/>
        </w:rPr>
      </w:pPr>
      <w:r w:rsidRPr="00685C94">
        <w:rPr>
          <w:rFonts w:ascii="Calibri" w:hAnsi="Calibri" w:cs="Arial"/>
        </w:rPr>
        <w:lastRenderedPageBreak/>
        <w:t>•</w:t>
      </w:r>
      <w:r w:rsidRPr="00685C94">
        <w:rPr>
          <w:rFonts w:ascii="Calibri" w:hAnsi="Calibri" w:cs="Arial"/>
        </w:rPr>
        <w:tab/>
        <w:t>Γάντια</w:t>
      </w:r>
    </w:p>
    <w:p w14:paraId="29F4C74B" w14:textId="77777777" w:rsidR="00685C94" w:rsidRPr="00685C94" w:rsidRDefault="00685C94" w:rsidP="00685C94">
      <w:pPr>
        <w:ind w:firstLine="720"/>
        <w:jc w:val="both"/>
        <w:rPr>
          <w:rFonts w:ascii="Calibri" w:hAnsi="Calibri" w:cs="Arial"/>
        </w:rPr>
      </w:pPr>
      <w:r w:rsidRPr="00685C94">
        <w:rPr>
          <w:rFonts w:ascii="Calibri" w:hAnsi="Calibri" w:cs="Arial"/>
        </w:rPr>
        <w:t>•</w:t>
      </w:r>
      <w:r w:rsidRPr="00685C94">
        <w:rPr>
          <w:rFonts w:ascii="Calibri" w:hAnsi="Calibri" w:cs="Arial"/>
        </w:rPr>
        <w:tab/>
        <w:t>Μακριά ρούχα και κλειστά παπούτσια. Προβείτε σε πολύ καλό καθαρισμό του σώματος και των ρούχων, με άφθονο σαπούνι αμέσως μετά τη χρήση τους.</w:t>
      </w:r>
    </w:p>
    <w:p w14:paraId="2E8E5EDD" w14:textId="77777777" w:rsidR="00685C94" w:rsidRPr="00685C94" w:rsidRDefault="00685C94" w:rsidP="00685C94">
      <w:pPr>
        <w:ind w:firstLine="720"/>
        <w:jc w:val="both"/>
        <w:rPr>
          <w:rFonts w:ascii="Calibri" w:hAnsi="Calibri" w:cs="Arial"/>
        </w:rPr>
      </w:pPr>
      <w:r w:rsidRPr="00685C94">
        <w:rPr>
          <w:rFonts w:ascii="Calibri" w:hAnsi="Calibri" w:cs="Arial"/>
        </w:rPr>
        <w:t>•</w:t>
      </w:r>
      <w:r w:rsidRPr="00685C94">
        <w:rPr>
          <w:rFonts w:ascii="Calibri" w:hAnsi="Calibri" w:cs="Arial"/>
        </w:rPr>
        <w:tab/>
        <w:t>Αποφύγετε, όσο το δυνατόν περισσότερο, τη διασπορά στάχτης στον αέρα από τη χρήση κοινών σκουπών με κοντάρι.</w:t>
      </w:r>
    </w:p>
    <w:p w14:paraId="26DA1D3A" w14:textId="77777777" w:rsidR="00685C94" w:rsidRPr="00685C94" w:rsidRDefault="00685C94" w:rsidP="00685C94">
      <w:pPr>
        <w:ind w:firstLine="720"/>
        <w:jc w:val="both"/>
        <w:rPr>
          <w:rFonts w:ascii="Calibri" w:hAnsi="Calibri" w:cs="Arial"/>
        </w:rPr>
      </w:pPr>
      <w:r w:rsidRPr="00685C94">
        <w:rPr>
          <w:rFonts w:ascii="Calibri" w:hAnsi="Calibri" w:cs="Arial"/>
        </w:rPr>
        <w:t>•</w:t>
      </w:r>
      <w:r w:rsidRPr="00685C94">
        <w:rPr>
          <w:rFonts w:ascii="Calibri" w:hAnsi="Calibri" w:cs="Arial"/>
        </w:rPr>
        <w:tab/>
        <w:t>Σκουπίστε απαλά τις εσωτερικές και εξωτερικές επιφάνειες από τη σκόνη και κατόπιν χρησιμοποιήστε υγρά πανιά για περαιτέρω καθαρισμό.</w:t>
      </w:r>
    </w:p>
    <w:p w14:paraId="18A004DA" w14:textId="77777777" w:rsidR="00685C94" w:rsidRPr="00685C94" w:rsidRDefault="00685C94" w:rsidP="00685C94">
      <w:pPr>
        <w:ind w:firstLine="720"/>
        <w:jc w:val="both"/>
        <w:rPr>
          <w:rFonts w:ascii="Calibri" w:hAnsi="Calibri" w:cs="Arial"/>
        </w:rPr>
      </w:pPr>
      <w:r w:rsidRPr="00685C94">
        <w:rPr>
          <w:rFonts w:ascii="Calibri" w:hAnsi="Calibri" w:cs="Arial"/>
        </w:rPr>
        <w:t>•</w:t>
      </w:r>
      <w:r w:rsidRPr="00685C94">
        <w:rPr>
          <w:rFonts w:ascii="Calibri" w:hAnsi="Calibri" w:cs="Arial"/>
        </w:rPr>
        <w:tab/>
        <w:t>Για τις εσωτερικές επιφάνειες συστήνεται επίσης η χρήση ηλεκτρικών σκουπών που περιέχουν φίλτρα HEPA.</w:t>
      </w:r>
    </w:p>
    <w:p w14:paraId="4DE6DD4F" w14:textId="77777777" w:rsidR="00685C94" w:rsidRPr="00685C94" w:rsidRDefault="00685C94" w:rsidP="00685C94">
      <w:pPr>
        <w:ind w:firstLine="720"/>
        <w:jc w:val="both"/>
        <w:rPr>
          <w:rFonts w:ascii="Calibri" w:hAnsi="Calibri" w:cs="Arial"/>
        </w:rPr>
      </w:pPr>
      <w:r w:rsidRPr="00685C94">
        <w:rPr>
          <w:rFonts w:ascii="Calibri" w:hAnsi="Calibri" w:cs="Arial"/>
        </w:rPr>
        <w:t>•</w:t>
      </w:r>
      <w:r w:rsidRPr="00685C94">
        <w:rPr>
          <w:rFonts w:ascii="Calibri" w:hAnsi="Calibri" w:cs="Arial"/>
        </w:rPr>
        <w:tab/>
        <w:t>Αλλάξτε ή/και καθαρίστε όλα τα φίλτρα των συστημάτων θέρμανσης και κλιματισμού.</w:t>
      </w:r>
    </w:p>
    <w:p w14:paraId="2CC50FCB" w14:textId="77777777" w:rsidR="00685C94" w:rsidRPr="00685C94" w:rsidRDefault="00685C94" w:rsidP="00685C94">
      <w:pPr>
        <w:ind w:firstLine="720"/>
        <w:jc w:val="both"/>
        <w:rPr>
          <w:rFonts w:ascii="Calibri" w:hAnsi="Calibri" w:cs="Arial"/>
        </w:rPr>
      </w:pPr>
      <w:r w:rsidRPr="00685C94">
        <w:rPr>
          <w:rFonts w:ascii="Calibri" w:hAnsi="Calibri" w:cs="Arial"/>
        </w:rPr>
        <w:t>•</w:t>
      </w:r>
      <w:r w:rsidRPr="00685C94">
        <w:rPr>
          <w:rFonts w:ascii="Calibri" w:hAnsi="Calibri" w:cs="Arial"/>
        </w:rPr>
        <w:tab/>
        <w:t>Χρησιμοποιήστε όσο το δυνατόν λιγότερη ποσότητα νερού για την αποφυγή περαιτέρω διασποράς της στάχτης στο έδαφος.</w:t>
      </w:r>
    </w:p>
    <w:p w14:paraId="1EFBAE66" w14:textId="77777777" w:rsidR="00685C94" w:rsidRPr="00685C94" w:rsidRDefault="00685C94" w:rsidP="00685C94">
      <w:pPr>
        <w:ind w:firstLine="720"/>
        <w:jc w:val="both"/>
        <w:rPr>
          <w:rFonts w:ascii="Calibri" w:hAnsi="Calibri" w:cs="Arial"/>
        </w:rPr>
      </w:pPr>
      <w:r w:rsidRPr="00685C94">
        <w:rPr>
          <w:rFonts w:ascii="Calibri" w:hAnsi="Calibri" w:cs="Arial"/>
        </w:rPr>
        <w:t>•</w:t>
      </w:r>
      <w:r w:rsidRPr="00685C94">
        <w:rPr>
          <w:rFonts w:ascii="Calibri" w:hAnsi="Calibri" w:cs="Arial"/>
        </w:rPr>
        <w:tab/>
        <w:t xml:space="preserve">Συστήνεται η συλλογή της στάχτης σε πλαστικές σακούλες ή σε κατάλληλους </w:t>
      </w:r>
      <w:proofErr w:type="spellStart"/>
      <w:r w:rsidRPr="00685C94">
        <w:rPr>
          <w:rFonts w:ascii="Calibri" w:hAnsi="Calibri" w:cs="Arial"/>
        </w:rPr>
        <w:t>περιέκτες</w:t>
      </w:r>
      <w:proofErr w:type="spellEnd"/>
      <w:r w:rsidRPr="00685C94">
        <w:rPr>
          <w:rFonts w:ascii="Calibri" w:hAnsi="Calibri" w:cs="Arial"/>
        </w:rPr>
        <w:t xml:space="preserve"> για την αποφυγή περαιτέρω διασποράς της.</w:t>
      </w:r>
    </w:p>
    <w:p w14:paraId="2B2DADBB" w14:textId="385E35C1" w:rsidR="00BA1CEA" w:rsidRPr="006B6055" w:rsidRDefault="00685C94" w:rsidP="00685C94">
      <w:pPr>
        <w:ind w:firstLine="720"/>
        <w:jc w:val="both"/>
        <w:rPr>
          <w:rFonts w:ascii="Calibri" w:hAnsi="Calibri" w:cs="Arial"/>
        </w:rPr>
      </w:pPr>
      <w:r w:rsidRPr="00685C94">
        <w:rPr>
          <w:rFonts w:ascii="Calibri" w:hAnsi="Calibri" w:cs="Arial"/>
        </w:rPr>
        <w:t>•</w:t>
      </w:r>
      <w:r w:rsidRPr="00685C94">
        <w:rPr>
          <w:rFonts w:ascii="Calibri" w:hAnsi="Calibri" w:cs="Arial"/>
        </w:rPr>
        <w:tab/>
        <w:t>Σε περίπτωση αδιαθεσίας, ζητήστε άμεσα ιατρική βοήθεια.»</w:t>
      </w:r>
    </w:p>
    <w:p w14:paraId="126EB1E2" w14:textId="77777777" w:rsidR="00BA1CEA" w:rsidRDefault="00BA1CEA" w:rsidP="00BA1CEA">
      <w:pPr>
        <w:ind w:firstLine="720"/>
        <w:jc w:val="both"/>
      </w:pPr>
    </w:p>
    <w:p w14:paraId="3BAAE180" w14:textId="77777777" w:rsidR="00BA1CEA" w:rsidRDefault="00BA1CEA"/>
    <w:sectPr w:rsidR="00BA1CEA" w:rsidSect="00260F2A">
      <w:pgSz w:w="11907" w:h="16839"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C94"/>
    <w:rsid w:val="00685C94"/>
    <w:rsid w:val="00BA1CEA"/>
    <w:rsid w:val="00E47C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260EB"/>
  <w15:chartTrackingRefBased/>
  <w15:docId w15:val="{6E7987E5-A66A-4FEA-8475-19284322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CE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nidou\Documents\&#928;&#929;&#927;&#932;&#933;&#928;&#913;%20&#913;&#929;&#935;&#917;&#921;&#913;\&#928;&#929;&#927;&#932;&#933;&#928;&#927;%20&#915;&#921;&#913;%20&#916;&#917;&#923;&#932;&#921;&#927;%20&#932;&#933;&#928;&#927;&#93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ΠΡΟΤΥΠΟ ΓΙΑ ΔΕΛΤΙΟ ΤΥΠΟΥ</Template>
  <TotalTime>2</TotalTime>
  <Pages>2</Pages>
  <Words>463</Words>
  <Characters>2501</Characters>
  <Application>Microsoft Office Word</Application>
  <DocSecurity>0</DocSecurity>
  <Lines>20</Lines>
  <Paragraphs>5</Paragraphs>
  <ScaleCrop>false</ScaleCrop>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melissanidou</cp:lastModifiedBy>
  <cp:revision>1</cp:revision>
  <dcterms:created xsi:type="dcterms:W3CDTF">2022-07-24T12:47:00Z</dcterms:created>
  <dcterms:modified xsi:type="dcterms:W3CDTF">2022-07-24T12:49:00Z</dcterms:modified>
</cp:coreProperties>
</file>