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6D7B" w14:textId="77777777" w:rsidR="002360FB" w:rsidRDefault="002360FB"/>
    <w:tbl>
      <w:tblPr>
        <w:tblW w:w="10800" w:type="dxa"/>
        <w:tblInd w:w="-72" w:type="dxa"/>
        <w:tblLayout w:type="fixed"/>
        <w:tblLook w:val="0000" w:firstRow="0" w:lastRow="0" w:firstColumn="0" w:lastColumn="0" w:noHBand="0" w:noVBand="0"/>
      </w:tblPr>
      <w:tblGrid>
        <w:gridCol w:w="4860"/>
        <w:gridCol w:w="5940"/>
      </w:tblGrid>
      <w:tr w:rsidR="00673959" w:rsidRPr="00DE5DB3" w14:paraId="28064C1E" w14:textId="77777777">
        <w:tc>
          <w:tcPr>
            <w:tcW w:w="4860" w:type="dxa"/>
          </w:tcPr>
          <w:p w14:paraId="6209F8AC" w14:textId="77777777" w:rsidR="009F5C7F" w:rsidRPr="00DE5DB3" w:rsidRDefault="002360FB" w:rsidP="00673959">
            <w:pPr>
              <w:rPr>
                <w:rFonts w:ascii="Book Antiqua" w:hAnsi="Book Antiqua"/>
                <w:b/>
                <w:bCs/>
                <w:sz w:val="22"/>
                <w:szCs w:val="22"/>
              </w:rPr>
            </w:pPr>
            <w:r w:rsidRPr="002360FB">
              <w:rPr>
                <w:rFonts w:ascii="Book Antiqua" w:hAnsi="Book Antiqua"/>
                <w:b/>
                <w:bCs/>
                <w:noProof/>
                <w:sz w:val="22"/>
                <w:szCs w:val="22"/>
              </w:rPr>
              <w:drawing>
                <wp:inline distT="0" distB="0" distL="0" distR="0" wp14:anchorId="764C982A" wp14:editId="73767F90">
                  <wp:extent cx="609600" cy="581025"/>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09600" cy="581025"/>
                          </a:xfrm>
                          <a:prstGeom prst="rect">
                            <a:avLst/>
                          </a:prstGeom>
                          <a:noFill/>
                          <a:ln w="9525">
                            <a:noFill/>
                            <a:miter lim="800000"/>
                            <a:headEnd/>
                            <a:tailEnd/>
                          </a:ln>
                        </pic:spPr>
                      </pic:pic>
                    </a:graphicData>
                  </a:graphic>
                </wp:inline>
              </w:drawing>
            </w:r>
          </w:p>
          <w:p w14:paraId="3395DB64" w14:textId="77777777" w:rsidR="004A060C" w:rsidRDefault="004A060C" w:rsidP="00673959">
            <w:pPr>
              <w:rPr>
                <w:rFonts w:ascii="Book Antiqua" w:hAnsi="Book Antiqua"/>
                <w:b/>
                <w:bCs/>
                <w:sz w:val="22"/>
                <w:szCs w:val="22"/>
                <w:lang w:val="en-GB"/>
              </w:rPr>
            </w:pPr>
          </w:p>
          <w:p w14:paraId="170E5D4D" w14:textId="77777777" w:rsidR="00673959" w:rsidRPr="00DE5DB3" w:rsidRDefault="00673959" w:rsidP="00673959">
            <w:pPr>
              <w:rPr>
                <w:rFonts w:ascii="Book Antiqua" w:hAnsi="Book Antiqua"/>
                <w:b/>
                <w:bCs/>
                <w:sz w:val="22"/>
                <w:szCs w:val="22"/>
              </w:rPr>
            </w:pPr>
            <w:r w:rsidRPr="00DE5DB3">
              <w:rPr>
                <w:rFonts w:ascii="Book Antiqua" w:hAnsi="Book Antiqua"/>
                <w:b/>
                <w:bCs/>
                <w:sz w:val="22"/>
                <w:szCs w:val="22"/>
              </w:rPr>
              <w:t>ΕΛΛΗΝΙΚΗ ΔΗΜΟΚΡΑΤΙΑ</w:t>
            </w:r>
          </w:p>
        </w:tc>
        <w:tc>
          <w:tcPr>
            <w:tcW w:w="5940" w:type="dxa"/>
          </w:tcPr>
          <w:p w14:paraId="1D1E21E0" w14:textId="77777777" w:rsidR="00673959" w:rsidRPr="001E76AA" w:rsidRDefault="00673959" w:rsidP="000C38E0">
            <w:pPr>
              <w:rPr>
                <w:rFonts w:ascii="Book Antiqua" w:hAnsi="Book Antiqua"/>
                <w:sz w:val="22"/>
                <w:szCs w:val="22"/>
              </w:rPr>
            </w:pPr>
          </w:p>
        </w:tc>
      </w:tr>
      <w:tr w:rsidR="00673959" w:rsidRPr="00DE5DB3" w14:paraId="4443C0A3" w14:textId="77777777">
        <w:tc>
          <w:tcPr>
            <w:tcW w:w="4860" w:type="dxa"/>
          </w:tcPr>
          <w:p w14:paraId="14A2E827" w14:textId="77777777" w:rsidR="00673959" w:rsidRPr="00DE5DB3" w:rsidRDefault="00673959" w:rsidP="00673959">
            <w:pPr>
              <w:rPr>
                <w:rFonts w:ascii="Book Antiqua" w:hAnsi="Book Antiqua"/>
                <w:b/>
                <w:bCs/>
                <w:sz w:val="22"/>
                <w:szCs w:val="22"/>
              </w:rPr>
            </w:pPr>
            <w:r w:rsidRPr="00DE5DB3">
              <w:rPr>
                <w:rFonts w:ascii="Book Antiqua" w:hAnsi="Book Antiqua"/>
                <w:b/>
                <w:bCs/>
                <w:sz w:val="22"/>
                <w:szCs w:val="22"/>
              </w:rPr>
              <w:t>ΠΕΡΙΦΕΡΕΙΑ ΑΝΑΤ. ΜΑΚΕΔΟΝΙΑΣ - ΘΡΑΚΗΣ</w:t>
            </w:r>
          </w:p>
        </w:tc>
        <w:tc>
          <w:tcPr>
            <w:tcW w:w="5940" w:type="dxa"/>
          </w:tcPr>
          <w:p w14:paraId="48B0DE0F" w14:textId="77777777" w:rsidR="00673959" w:rsidRPr="00091353" w:rsidRDefault="00673959" w:rsidP="000C38E0">
            <w:pPr>
              <w:jc w:val="both"/>
              <w:rPr>
                <w:rFonts w:ascii="Book Antiqua" w:hAnsi="Book Antiqua"/>
                <w:b/>
                <w:bCs/>
                <w:sz w:val="22"/>
                <w:szCs w:val="22"/>
              </w:rPr>
            </w:pPr>
          </w:p>
        </w:tc>
      </w:tr>
      <w:tr w:rsidR="00673959" w:rsidRPr="00E31B21" w14:paraId="71F30AD5" w14:textId="77777777">
        <w:tc>
          <w:tcPr>
            <w:tcW w:w="4860" w:type="dxa"/>
          </w:tcPr>
          <w:p w14:paraId="76420939" w14:textId="77777777" w:rsidR="00673959" w:rsidRPr="00DE5DB3" w:rsidRDefault="00673959" w:rsidP="00673959">
            <w:pPr>
              <w:pStyle w:val="1"/>
              <w:rPr>
                <w:rFonts w:ascii="Book Antiqua" w:hAnsi="Book Antiqua"/>
                <w:sz w:val="22"/>
                <w:szCs w:val="22"/>
              </w:rPr>
            </w:pPr>
            <w:r w:rsidRPr="00DE5DB3">
              <w:rPr>
                <w:rFonts w:ascii="Book Antiqua" w:hAnsi="Book Antiqua"/>
                <w:bCs/>
                <w:sz w:val="22"/>
                <w:szCs w:val="22"/>
              </w:rPr>
              <w:t>ΓΕΝΙΚΗ ΔΙΕΥΘΥΝΣΗ ΑΝΑΠΤΥΞΗΣ</w:t>
            </w:r>
          </w:p>
          <w:p w14:paraId="5E68D201" w14:textId="77777777" w:rsidR="00673959" w:rsidRPr="00DE5DB3" w:rsidRDefault="00673959" w:rsidP="00673959">
            <w:pPr>
              <w:rPr>
                <w:rFonts w:ascii="Book Antiqua" w:hAnsi="Book Antiqua"/>
                <w:b/>
                <w:sz w:val="22"/>
                <w:szCs w:val="22"/>
              </w:rPr>
            </w:pPr>
            <w:r w:rsidRPr="00DE5DB3">
              <w:rPr>
                <w:rFonts w:ascii="Book Antiqua" w:hAnsi="Book Antiqua"/>
                <w:b/>
                <w:sz w:val="22"/>
                <w:szCs w:val="22"/>
              </w:rPr>
              <w:t>ΔΙΕΥΘΥΝΣΗ  ΑΝΑΠΤΥΞΗΣ</w:t>
            </w:r>
          </w:p>
          <w:p w14:paraId="764D6BC4" w14:textId="77777777" w:rsidR="00447FC0" w:rsidRPr="00DE5DB3" w:rsidRDefault="00E016DE" w:rsidP="00673959">
            <w:pPr>
              <w:rPr>
                <w:rFonts w:ascii="Book Antiqua" w:hAnsi="Book Antiqua"/>
                <w:b/>
                <w:bCs/>
                <w:sz w:val="22"/>
                <w:szCs w:val="22"/>
              </w:rPr>
            </w:pPr>
            <w:r w:rsidRPr="00DE5DB3">
              <w:rPr>
                <w:rFonts w:ascii="Book Antiqua" w:hAnsi="Book Antiqua"/>
                <w:b/>
                <w:bCs/>
                <w:sz w:val="22"/>
                <w:szCs w:val="22"/>
              </w:rPr>
              <w:t>ΠΕΡΙΦΕΡΕΙΑΚΗΣ ΕΝΟΤΗΤΑΣ ΕΒΡΟΥ</w:t>
            </w:r>
          </w:p>
          <w:p w14:paraId="132C44A1" w14:textId="77777777" w:rsidR="004F0281" w:rsidRPr="00DE5DB3" w:rsidRDefault="004F0281" w:rsidP="00673959">
            <w:pPr>
              <w:rPr>
                <w:rFonts w:ascii="Book Antiqua" w:hAnsi="Book Antiqua"/>
                <w:b/>
                <w:bCs/>
                <w:sz w:val="22"/>
                <w:szCs w:val="22"/>
              </w:rPr>
            </w:pPr>
            <w:r w:rsidRPr="00DE5DB3">
              <w:rPr>
                <w:rFonts w:ascii="Book Antiqua" w:hAnsi="Book Antiqua"/>
                <w:b/>
                <w:bCs/>
                <w:sz w:val="22"/>
                <w:szCs w:val="22"/>
              </w:rPr>
              <w:t xml:space="preserve">ΤΜΗΜΑ ΕΜΠΟΡΙΟΥ ΚΑΙ ΤΟΥΡΙΣΜΟΥ </w:t>
            </w:r>
          </w:p>
          <w:p w14:paraId="245182DF" w14:textId="77777777" w:rsidR="004F0281" w:rsidRPr="00DE5DB3" w:rsidRDefault="004F0281" w:rsidP="00673959">
            <w:pPr>
              <w:rPr>
                <w:rFonts w:ascii="Book Antiqua" w:hAnsi="Book Antiqua"/>
                <w:b/>
                <w:bCs/>
                <w:sz w:val="22"/>
                <w:szCs w:val="22"/>
              </w:rPr>
            </w:pPr>
            <w:r w:rsidRPr="00DE5DB3">
              <w:rPr>
                <w:rFonts w:ascii="Book Antiqua" w:hAnsi="Book Antiqua"/>
                <w:b/>
                <w:bCs/>
                <w:sz w:val="22"/>
                <w:szCs w:val="22"/>
              </w:rPr>
              <w:t>---------------------------------------------------------------</w:t>
            </w:r>
          </w:p>
          <w:p w14:paraId="66166932" w14:textId="77777777" w:rsidR="004F0281" w:rsidRPr="00DE5DB3" w:rsidRDefault="004F0281" w:rsidP="004F0281">
            <w:pPr>
              <w:pStyle w:val="1"/>
              <w:rPr>
                <w:rFonts w:ascii="Book Antiqua" w:hAnsi="Book Antiqua"/>
                <w:bCs/>
                <w:sz w:val="22"/>
                <w:szCs w:val="22"/>
              </w:rPr>
            </w:pPr>
            <w:proofErr w:type="spellStart"/>
            <w:r w:rsidRPr="00DE5DB3">
              <w:rPr>
                <w:rFonts w:ascii="Book Antiqua" w:hAnsi="Book Antiqua"/>
                <w:bCs/>
                <w:sz w:val="22"/>
                <w:szCs w:val="22"/>
              </w:rPr>
              <w:t>Ταχ</w:t>
            </w:r>
            <w:proofErr w:type="spellEnd"/>
            <w:r w:rsidRPr="00DE5DB3">
              <w:rPr>
                <w:rFonts w:ascii="Book Antiqua" w:hAnsi="Book Antiqua"/>
                <w:bCs/>
                <w:sz w:val="22"/>
                <w:szCs w:val="22"/>
              </w:rPr>
              <w:t>. Δ/</w:t>
            </w:r>
            <w:proofErr w:type="spellStart"/>
            <w:r w:rsidRPr="00DE5DB3">
              <w:rPr>
                <w:rFonts w:ascii="Book Antiqua" w:hAnsi="Book Antiqua"/>
                <w:bCs/>
                <w:sz w:val="22"/>
                <w:szCs w:val="22"/>
              </w:rPr>
              <w:t>νση</w:t>
            </w:r>
            <w:proofErr w:type="spellEnd"/>
            <w:r w:rsidRPr="00DE5DB3">
              <w:rPr>
                <w:rFonts w:ascii="Book Antiqua" w:hAnsi="Book Antiqua"/>
                <w:bCs/>
                <w:sz w:val="22"/>
                <w:szCs w:val="22"/>
              </w:rPr>
              <w:t xml:space="preserve">: </w:t>
            </w:r>
            <w:proofErr w:type="spellStart"/>
            <w:r w:rsidRPr="00DE5DB3">
              <w:rPr>
                <w:rFonts w:ascii="Book Antiqua" w:hAnsi="Book Antiqua"/>
                <w:bCs/>
                <w:sz w:val="22"/>
                <w:szCs w:val="22"/>
              </w:rPr>
              <w:t>Καραολή</w:t>
            </w:r>
            <w:proofErr w:type="spellEnd"/>
            <w:r w:rsidRPr="00DE5DB3">
              <w:rPr>
                <w:rFonts w:ascii="Book Antiqua" w:hAnsi="Book Antiqua"/>
                <w:bCs/>
                <w:sz w:val="22"/>
                <w:szCs w:val="22"/>
              </w:rPr>
              <w:t xml:space="preserve"> Δημητρίου 40</w:t>
            </w:r>
          </w:p>
          <w:p w14:paraId="04CE883F" w14:textId="77777777" w:rsidR="004F0281" w:rsidRPr="00DE5DB3" w:rsidRDefault="004F0281" w:rsidP="004F0281">
            <w:pPr>
              <w:rPr>
                <w:rFonts w:ascii="Book Antiqua" w:hAnsi="Book Antiqua"/>
                <w:b/>
                <w:sz w:val="22"/>
                <w:szCs w:val="22"/>
              </w:rPr>
            </w:pPr>
            <w:proofErr w:type="spellStart"/>
            <w:r w:rsidRPr="00DE5DB3">
              <w:rPr>
                <w:rFonts w:ascii="Book Antiqua" w:hAnsi="Book Antiqua"/>
                <w:b/>
                <w:sz w:val="22"/>
                <w:szCs w:val="22"/>
              </w:rPr>
              <w:t>Ταχ</w:t>
            </w:r>
            <w:proofErr w:type="spellEnd"/>
            <w:r w:rsidRPr="00DE5DB3">
              <w:rPr>
                <w:rFonts w:ascii="Book Antiqua" w:hAnsi="Book Antiqua"/>
                <w:b/>
                <w:sz w:val="22"/>
                <w:szCs w:val="22"/>
              </w:rPr>
              <w:t>. Κωδ.: 68 100 ΑΛΕΞΑΝΔΡΟΥΠΟΛΗ</w:t>
            </w:r>
          </w:p>
          <w:p w14:paraId="024D8DA4" w14:textId="77777777" w:rsidR="004F0281" w:rsidRPr="00DE5DB3" w:rsidRDefault="001A203F" w:rsidP="004F0281">
            <w:pPr>
              <w:rPr>
                <w:rFonts w:ascii="Book Antiqua" w:hAnsi="Book Antiqua"/>
                <w:b/>
                <w:sz w:val="22"/>
                <w:szCs w:val="22"/>
              </w:rPr>
            </w:pPr>
            <w:r w:rsidRPr="00DE5DB3">
              <w:rPr>
                <w:rFonts w:ascii="Book Antiqua" w:hAnsi="Book Antiqua"/>
                <w:b/>
                <w:sz w:val="22"/>
                <w:szCs w:val="22"/>
              </w:rPr>
              <w:t>Πληροφορίες:</w:t>
            </w:r>
            <w:r w:rsidR="00CD2434" w:rsidRPr="00DE5DB3">
              <w:rPr>
                <w:rFonts w:ascii="Book Antiqua" w:hAnsi="Book Antiqua"/>
                <w:b/>
                <w:sz w:val="22"/>
                <w:szCs w:val="22"/>
              </w:rPr>
              <w:t xml:space="preserve"> Ε. Τσόγκα </w:t>
            </w:r>
            <w:r w:rsidRPr="00DE5DB3">
              <w:rPr>
                <w:rFonts w:ascii="Book Antiqua" w:hAnsi="Book Antiqua"/>
                <w:b/>
                <w:sz w:val="22"/>
                <w:szCs w:val="22"/>
              </w:rPr>
              <w:t xml:space="preserve"> </w:t>
            </w:r>
            <w:r w:rsidR="004F0281" w:rsidRPr="00DE5DB3">
              <w:rPr>
                <w:rFonts w:ascii="Book Antiqua" w:hAnsi="Book Antiqua"/>
                <w:b/>
                <w:sz w:val="22"/>
                <w:szCs w:val="22"/>
              </w:rPr>
              <w:t xml:space="preserve">  </w:t>
            </w:r>
          </w:p>
          <w:p w14:paraId="743F7B41" w14:textId="77777777" w:rsidR="004F0281" w:rsidRPr="007A5ED2" w:rsidRDefault="004F0281" w:rsidP="004F0281">
            <w:pPr>
              <w:rPr>
                <w:rFonts w:ascii="Book Antiqua" w:hAnsi="Book Antiqua"/>
                <w:b/>
                <w:color w:val="FF0000"/>
                <w:sz w:val="22"/>
                <w:szCs w:val="22"/>
                <w:lang w:val="en-US"/>
              </w:rPr>
            </w:pPr>
            <w:r w:rsidRPr="00DE5DB3">
              <w:rPr>
                <w:rFonts w:ascii="Book Antiqua" w:hAnsi="Book Antiqua"/>
                <w:b/>
                <w:sz w:val="22"/>
                <w:szCs w:val="22"/>
              </w:rPr>
              <w:t>Τηλέφωνο</w:t>
            </w:r>
            <w:r w:rsidRPr="007A5ED2">
              <w:rPr>
                <w:rFonts w:ascii="Book Antiqua" w:hAnsi="Book Antiqua"/>
                <w:b/>
                <w:sz w:val="22"/>
                <w:szCs w:val="22"/>
                <w:lang w:val="en-US"/>
              </w:rPr>
              <w:t>: 25513-</w:t>
            </w:r>
            <w:r w:rsidR="00CD2434" w:rsidRPr="007A5ED2">
              <w:rPr>
                <w:rFonts w:ascii="Book Antiqua" w:hAnsi="Book Antiqua"/>
                <w:b/>
                <w:sz w:val="22"/>
                <w:szCs w:val="22"/>
                <w:lang w:val="en-US"/>
              </w:rPr>
              <w:t>57106</w:t>
            </w:r>
          </w:p>
          <w:p w14:paraId="4268730A" w14:textId="77777777" w:rsidR="004F0281" w:rsidRPr="00DE5DB3" w:rsidRDefault="004F0281" w:rsidP="004F0281">
            <w:pPr>
              <w:rPr>
                <w:rFonts w:ascii="Book Antiqua" w:hAnsi="Book Antiqua"/>
                <w:b/>
                <w:color w:val="FF0000"/>
                <w:sz w:val="22"/>
                <w:szCs w:val="22"/>
                <w:lang w:val="en-US"/>
              </w:rPr>
            </w:pPr>
            <w:r w:rsidRPr="00DE5DB3">
              <w:rPr>
                <w:rFonts w:ascii="Book Antiqua" w:hAnsi="Book Antiqua"/>
                <w:b/>
                <w:sz w:val="22"/>
                <w:szCs w:val="22"/>
                <w:lang w:val="en-US"/>
              </w:rPr>
              <w:t>Fax.: 25513-</w:t>
            </w:r>
            <w:r w:rsidR="00CD2434" w:rsidRPr="00DE5DB3">
              <w:rPr>
                <w:rFonts w:ascii="Book Antiqua" w:hAnsi="Book Antiqua"/>
                <w:b/>
                <w:sz w:val="22"/>
                <w:szCs w:val="22"/>
                <w:lang w:val="en-US"/>
              </w:rPr>
              <w:t>50526</w:t>
            </w:r>
          </w:p>
          <w:p w14:paraId="3C120BF1" w14:textId="77777777" w:rsidR="004F0281" w:rsidRPr="00DE5DB3" w:rsidRDefault="004F0281" w:rsidP="00CD2434">
            <w:pPr>
              <w:rPr>
                <w:rFonts w:ascii="Book Antiqua" w:hAnsi="Book Antiqua"/>
                <w:b/>
                <w:sz w:val="22"/>
                <w:szCs w:val="22"/>
                <w:lang w:val="en-US"/>
              </w:rPr>
            </w:pPr>
            <w:r w:rsidRPr="00DE5DB3">
              <w:rPr>
                <w:rFonts w:ascii="Book Antiqua" w:hAnsi="Book Antiqua"/>
                <w:b/>
                <w:sz w:val="22"/>
                <w:szCs w:val="22"/>
                <w:lang w:val="en-US"/>
              </w:rPr>
              <w:t xml:space="preserve">e-mail: </w:t>
            </w:r>
            <w:hyperlink r:id="rId6" w:history="1">
              <w:r w:rsidR="00CD2434" w:rsidRPr="00DE5DB3">
                <w:rPr>
                  <w:rStyle w:val="-"/>
                  <w:rFonts w:ascii="Book Antiqua" w:hAnsi="Book Antiqua"/>
                  <w:b/>
                  <w:sz w:val="22"/>
                  <w:szCs w:val="22"/>
                  <w:lang w:val="en-GB"/>
                </w:rPr>
                <w:t>anaptixi.evrou@pamth.gov.gr</w:t>
              </w:r>
            </w:hyperlink>
            <w:r w:rsidR="00CD2434" w:rsidRPr="00DE5DB3">
              <w:rPr>
                <w:rFonts w:ascii="Book Antiqua" w:hAnsi="Book Antiqua"/>
                <w:b/>
                <w:sz w:val="22"/>
                <w:szCs w:val="22"/>
                <w:lang w:val="en-GB"/>
              </w:rPr>
              <w:t xml:space="preserve"> </w:t>
            </w:r>
          </w:p>
        </w:tc>
        <w:tc>
          <w:tcPr>
            <w:tcW w:w="5940" w:type="dxa"/>
          </w:tcPr>
          <w:p w14:paraId="1B60F711" w14:textId="585165E2" w:rsidR="00624285" w:rsidRPr="00E31B21" w:rsidRDefault="00624285" w:rsidP="000C38E0">
            <w:pPr>
              <w:rPr>
                <w:rFonts w:ascii="Book Antiqua" w:hAnsi="Book Antiqua"/>
                <w:sz w:val="22"/>
                <w:szCs w:val="22"/>
                <w:lang w:val="en-US"/>
              </w:rPr>
            </w:pPr>
          </w:p>
        </w:tc>
      </w:tr>
      <w:tr w:rsidR="00CF02EB" w:rsidRPr="00E31B21" w14:paraId="17CD0467" w14:textId="77777777">
        <w:tc>
          <w:tcPr>
            <w:tcW w:w="4860" w:type="dxa"/>
          </w:tcPr>
          <w:p w14:paraId="13F38E69" w14:textId="77777777" w:rsidR="00CF02EB" w:rsidRPr="00E31B21" w:rsidRDefault="00CF02EB" w:rsidP="00673959">
            <w:pPr>
              <w:pStyle w:val="1"/>
              <w:rPr>
                <w:rFonts w:ascii="Book Antiqua" w:hAnsi="Book Antiqua"/>
                <w:bCs/>
                <w:sz w:val="22"/>
                <w:szCs w:val="22"/>
                <w:lang w:val="en-US"/>
              </w:rPr>
            </w:pPr>
          </w:p>
        </w:tc>
        <w:tc>
          <w:tcPr>
            <w:tcW w:w="5940" w:type="dxa"/>
          </w:tcPr>
          <w:p w14:paraId="01AAFD88" w14:textId="77777777" w:rsidR="00CF02EB" w:rsidRPr="00E31B21" w:rsidRDefault="00CF02EB" w:rsidP="00CF02EB">
            <w:pPr>
              <w:rPr>
                <w:rFonts w:ascii="Book Antiqua" w:hAnsi="Book Antiqua"/>
                <w:sz w:val="22"/>
                <w:szCs w:val="22"/>
                <w:lang w:val="en-US"/>
              </w:rPr>
            </w:pPr>
          </w:p>
        </w:tc>
      </w:tr>
    </w:tbl>
    <w:p w14:paraId="115365B0" w14:textId="77777777" w:rsidR="00642ACB" w:rsidRDefault="00642ACB" w:rsidP="00642ACB">
      <w:pPr>
        <w:jc w:val="center"/>
        <w:rPr>
          <w:b/>
        </w:rPr>
      </w:pPr>
      <w:r>
        <w:rPr>
          <w:b/>
        </w:rPr>
        <w:t xml:space="preserve">ΑΝΑΚΟΙΝΩΣΗ </w:t>
      </w:r>
    </w:p>
    <w:p w14:paraId="4770DD97" w14:textId="77777777" w:rsidR="00642ACB" w:rsidRDefault="00642ACB" w:rsidP="00642ACB"/>
    <w:p w14:paraId="4FF1BCBA" w14:textId="77777777" w:rsidR="00642ACB" w:rsidRDefault="00642ACB" w:rsidP="00642ACB"/>
    <w:p w14:paraId="07E2015E" w14:textId="77777777" w:rsidR="00642ACB" w:rsidRDefault="00642ACB" w:rsidP="00642ACB">
      <w:pPr>
        <w:ind w:firstLine="426"/>
        <w:jc w:val="both"/>
      </w:pPr>
      <w:r>
        <w:t>Το Τμήμα Εμπορίου και Τουρισμού της Δ/</w:t>
      </w:r>
      <w:proofErr w:type="spellStart"/>
      <w:r>
        <w:t>νσης</w:t>
      </w:r>
      <w:proofErr w:type="spellEnd"/>
      <w:r>
        <w:t xml:space="preserve"> Ανάπτυξης ΠΕ Έβρου ενημερώνει τους παραγωγούς και επαγγελματίες πωλητές Λαϊκών Αγορών της περιοχής, ότι σύμφωνα με τον Ν.4849/21 (άρθρο 66 </w:t>
      </w:r>
      <w:proofErr w:type="spellStart"/>
      <w:r>
        <w:t>παρ</w:t>
      </w:r>
      <w:proofErr w:type="spellEnd"/>
      <w:r>
        <w:t xml:space="preserve"> 2γ): </w:t>
      </w:r>
    </w:p>
    <w:p w14:paraId="045B25CE" w14:textId="77777777" w:rsidR="00642ACB" w:rsidRDefault="00642ACB" w:rsidP="00642ACB">
      <w:pPr>
        <w:ind w:firstLine="426"/>
        <w:jc w:val="both"/>
        <w:rPr>
          <w:i/>
          <w:iCs/>
        </w:rPr>
      </w:pPr>
      <w:r>
        <w:rPr>
          <w:i/>
          <w:iCs/>
        </w:rPr>
        <w:t xml:space="preserve">«Υφιστάμενοι κάτοχοι αδειών παραγωγού και επαγγελματία πωλητή, οι οποίες κατά την έναρξη ισχύος του παρόντος δεν έχουν ανανεωθεί, μπορούν να ανανεωθούν εντός έξι (6) μηνών από την έναρξη ισχύος του παρόντος, σύμφωνα με όσα ορίζονται στο άρθρο 17. </w:t>
      </w:r>
      <w:r>
        <w:rPr>
          <w:b/>
          <w:bCs/>
          <w:i/>
          <w:iCs/>
          <w:u w:val="single"/>
        </w:rPr>
        <w:t>Αν η ως άνω προθεσμία παρέλθει άπρακτη, οι παλαιότερες  άδειες καταργούνται οριστικά</w:t>
      </w:r>
      <w:r>
        <w:rPr>
          <w:i/>
          <w:iCs/>
        </w:rPr>
        <w:t>»</w:t>
      </w:r>
    </w:p>
    <w:p w14:paraId="37C5FB38" w14:textId="77777777" w:rsidR="00642ACB" w:rsidRDefault="00642ACB" w:rsidP="00642ACB">
      <w:pPr>
        <w:ind w:firstLine="426"/>
        <w:jc w:val="both"/>
      </w:pPr>
      <w:r>
        <w:t xml:space="preserve">Συνεπώς, οι ενδιαφερόμενοι πωλητές θα πρέπει να καταθέσουν αίτηση ανανέωσης της άδειας τους με τα απαραίτητα δικαιολογητικά έως και </w:t>
      </w:r>
      <w:r>
        <w:rPr>
          <w:b/>
          <w:bCs/>
        </w:rPr>
        <w:t>01-08-2022</w:t>
      </w:r>
      <w:r>
        <w:t xml:space="preserve">. Μετά το πέρας της ως άνω ημερομηνίας, οι άδειες τους καταργούνται οριστικά. </w:t>
      </w:r>
    </w:p>
    <w:p w14:paraId="6D266DBB" w14:textId="2C35E128" w:rsidR="00757B60" w:rsidRDefault="00757B60" w:rsidP="00642ACB">
      <w:pPr>
        <w:rPr>
          <w:rFonts w:ascii="Book Antiqua" w:hAnsi="Book Antiqua"/>
          <w:sz w:val="22"/>
          <w:szCs w:val="22"/>
        </w:rPr>
      </w:pPr>
    </w:p>
    <w:p w14:paraId="2A0B8E1B" w14:textId="18575BBB" w:rsidR="00E31B21" w:rsidRDefault="00E31B21" w:rsidP="00642ACB">
      <w:pPr>
        <w:rPr>
          <w:rFonts w:ascii="Book Antiqua" w:hAnsi="Book Antiqua"/>
          <w:sz w:val="22"/>
          <w:szCs w:val="22"/>
        </w:rPr>
      </w:pPr>
    </w:p>
    <w:p w14:paraId="6A66D811" w14:textId="5CF84DC4" w:rsidR="00E31B21" w:rsidRDefault="00E31B21" w:rsidP="00E31B21">
      <w:pPr>
        <w:ind w:left="5760" w:firstLine="720"/>
        <w:rPr>
          <w:rFonts w:ascii="Book Antiqua" w:hAnsi="Book Antiqua"/>
          <w:sz w:val="22"/>
          <w:szCs w:val="22"/>
        </w:rPr>
      </w:pPr>
      <w:r>
        <w:rPr>
          <w:rFonts w:ascii="Book Antiqua" w:hAnsi="Book Antiqua"/>
          <w:sz w:val="22"/>
          <w:szCs w:val="22"/>
        </w:rPr>
        <w:t xml:space="preserve">    Μ.Ε.Π</w:t>
      </w:r>
    </w:p>
    <w:p w14:paraId="3085A58F" w14:textId="5AE8DCE3" w:rsidR="00E31B21" w:rsidRDefault="00E31B21" w:rsidP="00E31B21">
      <w:pPr>
        <w:ind w:left="5040" w:firstLine="720"/>
        <w:rPr>
          <w:rFonts w:ascii="Book Antiqua" w:hAnsi="Book Antiqua"/>
          <w:sz w:val="22"/>
          <w:szCs w:val="22"/>
        </w:rPr>
      </w:pPr>
      <w:r>
        <w:rPr>
          <w:rFonts w:ascii="Book Antiqua" w:hAnsi="Book Antiqua"/>
          <w:sz w:val="22"/>
          <w:szCs w:val="22"/>
        </w:rPr>
        <w:t xml:space="preserve">Η Προϊσταμένη Τμήματος  </w:t>
      </w:r>
    </w:p>
    <w:p w14:paraId="60AFD2D6" w14:textId="5438574C" w:rsidR="00E31B21" w:rsidRDefault="00E31B21" w:rsidP="00E31B21">
      <w:pPr>
        <w:ind w:left="4320"/>
        <w:rPr>
          <w:rFonts w:ascii="Book Antiqua" w:hAnsi="Book Antiqua"/>
          <w:sz w:val="22"/>
          <w:szCs w:val="22"/>
        </w:rPr>
      </w:pPr>
    </w:p>
    <w:p w14:paraId="1079EC9B" w14:textId="3076C2A9" w:rsidR="00E31B21" w:rsidRDefault="00E31B21" w:rsidP="00E31B21">
      <w:pPr>
        <w:ind w:left="4320"/>
        <w:rPr>
          <w:rFonts w:ascii="Book Antiqua" w:hAnsi="Book Antiqua"/>
          <w:sz w:val="22"/>
          <w:szCs w:val="22"/>
        </w:rPr>
      </w:pPr>
    </w:p>
    <w:p w14:paraId="5716AAC1" w14:textId="1224D8D3" w:rsidR="00E31B21" w:rsidRDefault="00E31B21" w:rsidP="00E31B21">
      <w:pPr>
        <w:ind w:left="5760"/>
        <w:rPr>
          <w:rFonts w:ascii="Book Antiqua" w:hAnsi="Book Antiqua"/>
          <w:sz w:val="22"/>
          <w:szCs w:val="22"/>
        </w:rPr>
      </w:pPr>
      <w:r>
        <w:rPr>
          <w:rFonts w:ascii="Book Antiqua" w:hAnsi="Book Antiqua"/>
          <w:sz w:val="22"/>
          <w:szCs w:val="22"/>
        </w:rPr>
        <w:t xml:space="preserve">       ΤΣΟΓΚΑ ΕΛΠΙΝΙΚΗ</w:t>
      </w:r>
    </w:p>
    <w:p w14:paraId="78D4A7F1" w14:textId="65FFC169" w:rsidR="00E31B21" w:rsidRPr="00DE5DB3" w:rsidRDefault="00E31B21" w:rsidP="00E31B21">
      <w:pPr>
        <w:ind w:left="5760"/>
        <w:rPr>
          <w:rFonts w:ascii="Book Antiqua" w:hAnsi="Book Antiqua"/>
          <w:sz w:val="22"/>
          <w:szCs w:val="22"/>
        </w:rPr>
      </w:pPr>
      <w:r>
        <w:rPr>
          <w:rFonts w:ascii="Book Antiqua" w:hAnsi="Book Antiqua"/>
          <w:sz w:val="22"/>
          <w:szCs w:val="22"/>
        </w:rPr>
        <w:t xml:space="preserve">ΠΕ Διοικητικού-Οικονομικού </w:t>
      </w:r>
    </w:p>
    <w:sectPr w:rsidR="00E31B21" w:rsidRPr="00DE5DB3" w:rsidSect="00D005CF">
      <w:pgSz w:w="11906" w:h="16838"/>
      <w:pgMar w:top="1440" w:right="128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3852"/>
    <w:multiLevelType w:val="hybridMultilevel"/>
    <w:tmpl w:val="5538BCCC"/>
    <w:lvl w:ilvl="0" w:tplc="CBF87C4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36A7D75"/>
    <w:multiLevelType w:val="hybridMultilevel"/>
    <w:tmpl w:val="535EC85C"/>
    <w:lvl w:ilvl="0" w:tplc="D3FAD560">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D667B69"/>
    <w:multiLevelType w:val="hybridMultilevel"/>
    <w:tmpl w:val="CE3EBF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27050F0"/>
    <w:multiLevelType w:val="hybridMultilevel"/>
    <w:tmpl w:val="3E106A8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40477A0"/>
    <w:multiLevelType w:val="hybridMultilevel"/>
    <w:tmpl w:val="39C808A6"/>
    <w:lvl w:ilvl="0" w:tplc="CBF87C4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508692B"/>
    <w:multiLevelType w:val="hybridMultilevel"/>
    <w:tmpl w:val="DF7C21C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9ED2EF5"/>
    <w:multiLevelType w:val="hybridMultilevel"/>
    <w:tmpl w:val="56FC58C6"/>
    <w:lvl w:ilvl="0" w:tplc="04080011">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DAA0D75"/>
    <w:multiLevelType w:val="hybridMultilevel"/>
    <w:tmpl w:val="9222B78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309B5C50"/>
    <w:multiLevelType w:val="hybridMultilevel"/>
    <w:tmpl w:val="C7AA7100"/>
    <w:lvl w:ilvl="0" w:tplc="CBF87C4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34FE2E00"/>
    <w:multiLevelType w:val="hybridMultilevel"/>
    <w:tmpl w:val="23A4A9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7707963"/>
    <w:multiLevelType w:val="hybridMultilevel"/>
    <w:tmpl w:val="7C1839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E0D3D1E"/>
    <w:multiLevelType w:val="hybridMultilevel"/>
    <w:tmpl w:val="2964641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E36532C"/>
    <w:multiLevelType w:val="hybridMultilevel"/>
    <w:tmpl w:val="89B8F6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00D0589"/>
    <w:multiLevelType w:val="hybridMultilevel"/>
    <w:tmpl w:val="04324F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1674088"/>
    <w:multiLevelType w:val="hybridMultilevel"/>
    <w:tmpl w:val="B3B4B74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CB46D32"/>
    <w:multiLevelType w:val="hybridMultilevel"/>
    <w:tmpl w:val="032639C2"/>
    <w:lvl w:ilvl="0" w:tplc="EFD0B100">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6" w15:restartNumberingAfterBreak="0">
    <w:nsid w:val="5A954F4A"/>
    <w:multiLevelType w:val="hybridMultilevel"/>
    <w:tmpl w:val="F3E2AD44"/>
    <w:lvl w:ilvl="0" w:tplc="CBF87C4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5B35472E"/>
    <w:multiLevelType w:val="hybridMultilevel"/>
    <w:tmpl w:val="B4A6B512"/>
    <w:lvl w:ilvl="0" w:tplc="CBF87C4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64E61916"/>
    <w:multiLevelType w:val="hybridMultilevel"/>
    <w:tmpl w:val="3816F6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E5500E2"/>
    <w:multiLevelType w:val="hybridMultilevel"/>
    <w:tmpl w:val="8F2E7F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EDB0ACE"/>
    <w:multiLevelType w:val="hybridMultilevel"/>
    <w:tmpl w:val="F3B29E7C"/>
    <w:lvl w:ilvl="0" w:tplc="CBF87C4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6F8C306A"/>
    <w:multiLevelType w:val="hybridMultilevel"/>
    <w:tmpl w:val="39E806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E072F8B"/>
    <w:multiLevelType w:val="hybridMultilevel"/>
    <w:tmpl w:val="89529696"/>
    <w:lvl w:ilvl="0" w:tplc="A5B0E72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num w:numId="1" w16cid:durableId="2001303219">
    <w:abstractNumId w:val="21"/>
  </w:num>
  <w:num w:numId="2" w16cid:durableId="1428307863">
    <w:abstractNumId w:val="4"/>
  </w:num>
  <w:num w:numId="3" w16cid:durableId="1802381101">
    <w:abstractNumId w:val="0"/>
  </w:num>
  <w:num w:numId="4" w16cid:durableId="606235032">
    <w:abstractNumId w:val="17"/>
  </w:num>
  <w:num w:numId="5" w16cid:durableId="1121415549">
    <w:abstractNumId w:val="16"/>
  </w:num>
  <w:num w:numId="6" w16cid:durableId="930046681">
    <w:abstractNumId w:val="8"/>
  </w:num>
  <w:num w:numId="7" w16cid:durableId="1895307830">
    <w:abstractNumId w:val="13"/>
  </w:num>
  <w:num w:numId="8" w16cid:durableId="1991980595">
    <w:abstractNumId w:val="20"/>
  </w:num>
  <w:num w:numId="9" w16cid:durableId="1817332243">
    <w:abstractNumId w:val="15"/>
  </w:num>
  <w:num w:numId="10" w16cid:durableId="197396419">
    <w:abstractNumId w:val="1"/>
  </w:num>
  <w:num w:numId="11" w16cid:durableId="1027214434">
    <w:abstractNumId w:val="11"/>
  </w:num>
  <w:num w:numId="12" w16cid:durableId="69163879">
    <w:abstractNumId w:val="7"/>
  </w:num>
  <w:num w:numId="13" w16cid:durableId="1723754074">
    <w:abstractNumId w:val="3"/>
  </w:num>
  <w:num w:numId="14" w16cid:durableId="1754471078">
    <w:abstractNumId w:val="5"/>
  </w:num>
  <w:num w:numId="15" w16cid:durableId="1441073424">
    <w:abstractNumId w:val="9"/>
  </w:num>
  <w:num w:numId="16" w16cid:durableId="1296639222">
    <w:abstractNumId w:val="2"/>
  </w:num>
  <w:num w:numId="17" w16cid:durableId="480583644">
    <w:abstractNumId w:val="22"/>
  </w:num>
  <w:num w:numId="18" w16cid:durableId="1265840969">
    <w:abstractNumId w:val="12"/>
  </w:num>
  <w:num w:numId="19" w16cid:durableId="1683821199">
    <w:abstractNumId w:val="6"/>
  </w:num>
  <w:num w:numId="20" w16cid:durableId="1511410487">
    <w:abstractNumId w:val="14"/>
  </w:num>
  <w:num w:numId="21" w16cid:durableId="2055232060">
    <w:abstractNumId w:val="18"/>
  </w:num>
  <w:num w:numId="22" w16cid:durableId="1193614730">
    <w:abstractNumId w:val="19"/>
  </w:num>
  <w:num w:numId="23" w16cid:durableId="13209610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59"/>
    <w:rsid w:val="00001856"/>
    <w:rsid w:val="000135E0"/>
    <w:rsid w:val="0002006A"/>
    <w:rsid w:val="0002658F"/>
    <w:rsid w:val="00041004"/>
    <w:rsid w:val="00042953"/>
    <w:rsid w:val="000467F3"/>
    <w:rsid w:val="00053263"/>
    <w:rsid w:val="000604C0"/>
    <w:rsid w:val="000646DD"/>
    <w:rsid w:val="00073A97"/>
    <w:rsid w:val="00084CC1"/>
    <w:rsid w:val="0009057E"/>
    <w:rsid w:val="0009120A"/>
    <w:rsid w:val="00091353"/>
    <w:rsid w:val="00094FD9"/>
    <w:rsid w:val="00096B7B"/>
    <w:rsid w:val="000A72CF"/>
    <w:rsid w:val="000B3F44"/>
    <w:rsid w:val="000B6456"/>
    <w:rsid w:val="000B673F"/>
    <w:rsid w:val="000C38E0"/>
    <w:rsid w:val="000C7643"/>
    <w:rsid w:val="000D3923"/>
    <w:rsid w:val="000D52C1"/>
    <w:rsid w:val="000E4A59"/>
    <w:rsid w:val="000E709D"/>
    <w:rsid w:val="000F3532"/>
    <w:rsid w:val="0010673A"/>
    <w:rsid w:val="00111EF7"/>
    <w:rsid w:val="00113973"/>
    <w:rsid w:val="00113CF2"/>
    <w:rsid w:val="00114880"/>
    <w:rsid w:val="00115D9B"/>
    <w:rsid w:val="00127000"/>
    <w:rsid w:val="00141E65"/>
    <w:rsid w:val="001439F5"/>
    <w:rsid w:val="001521BE"/>
    <w:rsid w:val="001831D6"/>
    <w:rsid w:val="00197E41"/>
    <w:rsid w:val="001A203F"/>
    <w:rsid w:val="001A2322"/>
    <w:rsid w:val="001A42F0"/>
    <w:rsid w:val="001A6720"/>
    <w:rsid w:val="001D044C"/>
    <w:rsid w:val="001D4F2C"/>
    <w:rsid w:val="001D7D57"/>
    <w:rsid w:val="001E05AD"/>
    <w:rsid w:val="001E0BA0"/>
    <w:rsid w:val="001E4DC6"/>
    <w:rsid w:val="001E76AA"/>
    <w:rsid w:val="001F1000"/>
    <w:rsid w:val="0020113D"/>
    <w:rsid w:val="002017DE"/>
    <w:rsid w:val="0020295B"/>
    <w:rsid w:val="0021068A"/>
    <w:rsid w:val="0021369C"/>
    <w:rsid w:val="002327D8"/>
    <w:rsid w:val="002360FB"/>
    <w:rsid w:val="00237069"/>
    <w:rsid w:val="002544C4"/>
    <w:rsid w:val="00274A3E"/>
    <w:rsid w:val="00280E53"/>
    <w:rsid w:val="00282EF5"/>
    <w:rsid w:val="002911BA"/>
    <w:rsid w:val="00294B5D"/>
    <w:rsid w:val="0029748F"/>
    <w:rsid w:val="002A38ED"/>
    <w:rsid w:val="002A52C9"/>
    <w:rsid w:val="002B7C28"/>
    <w:rsid w:val="002C1893"/>
    <w:rsid w:val="002C7026"/>
    <w:rsid w:val="002E080C"/>
    <w:rsid w:val="002F3BCA"/>
    <w:rsid w:val="002F7387"/>
    <w:rsid w:val="003026BF"/>
    <w:rsid w:val="0032270E"/>
    <w:rsid w:val="00323F6C"/>
    <w:rsid w:val="00332C03"/>
    <w:rsid w:val="0033399F"/>
    <w:rsid w:val="00351516"/>
    <w:rsid w:val="0035643B"/>
    <w:rsid w:val="003574C6"/>
    <w:rsid w:val="00360B23"/>
    <w:rsid w:val="00365AEF"/>
    <w:rsid w:val="00370558"/>
    <w:rsid w:val="00377BA7"/>
    <w:rsid w:val="003B3D51"/>
    <w:rsid w:val="003B4400"/>
    <w:rsid w:val="003B5CAC"/>
    <w:rsid w:val="003C31C7"/>
    <w:rsid w:val="003C3738"/>
    <w:rsid w:val="003C3800"/>
    <w:rsid w:val="003C4652"/>
    <w:rsid w:val="003D2042"/>
    <w:rsid w:val="003E5D32"/>
    <w:rsid w:val="003E7C6B"/>
    <w:rsid w:val="003F0161"/>
    <w:rsid w:val="00415CC9"/>
    <w:rsid w:val="004254B3"/>
    <w:rsid w:val="00436CDD"/>
    <w:rsid w:val="00441F21"/>
    <w:rsid w:val="00444C1E"/>
    <w:rsid w:val="00447A27"/>
    <w:rsid w:val="00447FC0"/>
    <w:rsid w:val="00456B30"/>
    <w:rsid w:val="004602C5"/>
    <w:rsid w:val="004612C2"/>
    <w:rsid w:val="00461D92"/>
    <w:rsid w:val="004720F7"/>
    <w:rsid w:val="00475EB9"/>
    <w:rsid w:val="0048148B"/>
    <w:rsid w:val="00481809"/>
    <w:rsid w:val="00484D72"/>
    <w:rsid w:val="00495F65"/>
    <w:rsid w:val="004966E6"/>
    <w:rsid w:val="004A0249"/>
    <w:rsid w:val="004A060C"/>
    <w:rsid w:val="004B3CC6"/>
    <w:rsid w:val="004B54B0"/>
    <w:rsid w:val="004C3C7B"/>
    <w:rsid w:val="004C5BDE"/>
    <w:rsid w:val="004C5F7C"/>
    <w:rsid w:val="004C7CAE"/>
    <w:rsid w:val="004D41CD"/>
    <w:rsid w:val="004E60FE"/>
    <w:rsid w:val="004F0281"/>
    <w:rsid w:val="004F11FD"/>
    <w:rsid w:val="004F3097"/>
    <w:rsid w:val="00513A7B"/>
    <w:rsid w:val="00523357"/>
    <w:rsid w:val="00540274"/>
    <w:rsid w:val="00566481"/>
    <w:rsid w:val="00597838"/>
    <w:rsid w:val="005C6A31"/>
    <w:rsid w:val="005D05A9"/>
    <w:rsid w:val="006051F6"/>
    <w:rsid w:val="006226CD"/>
    <w:rsid w:val="00624285"/>
    <w:rsid w:val="00625376"/>
    <w:rsid w:val="00642ACB"/>
    <w:rsid w:val="00643C5D"/>
    <w:rsid w:val="006671E2"/>
    <w:rsid w:val="00673959"/>
    <w:rsid w:val="006758F2"/>
    <w:rsid w:val="00676E97"/>
    <w:rsid w:val="00694A77"/>
    <w:rsid w:val="0069627F"/>
    <w:rsid w:val="006A04FB"/>
    <w:rsid w:val="006A313E"/>
    <w:rsid w:val="006A6E2A"/>
    <w:rsid w:val="006A7AF9"/>
    <w:rsid w:val="006C6F8A"/>
    <w:rsid w:val="006D6B61"/>
    <w:rsid w:val="006E0E25"/>
    <w:rsid w:val="007034B9"/>
    <w:rsid w:val="007103E2"/>
    <w:rsid w:val="00720107"/>
    <w:rsid w:val="007313EA"/>
    <w:rsid w:val="00741C16"/>
    <w:rsid w:val="00754E4A"/>
    <w:rsid w:val="00757B60"/>
    <w:rsid w:val="007643DD"/>
    <w:rsid w:val="0078206B"/>
    <w:rsid w:val="007834DA"/>
    <w:rsid w:val="00784953"/>
    <w:rsid w:val="0078686F"/>
    <w:rsid w:val="007A5ED2"/>
    <w:rsid w:val="007C22EF"/>
    <w:rsid w:val="007D6B47"/>
    <w:rsid w:val="007E3080"/>
    <w:rsid w:val="007F34BC"/>
    <w:rsid w:val="0080164A"/>
    <w:rsid w:val="00811237"/>
    <w:rsid w:val="00824DAB"/>
    <w:rsid w:val="008323E7"/>
    <w:rsid w:val="00834A54"/>
    <w:rsid w:val="008379B1"/>
    <w:rsid w:val="008402E5"/>
    <w:rsid w:val="0084133F"/>
    <w:rsid w:val="00841EFE"/>
    <w:rsid w:val="008444B4"/>
    <w:rsid w:val="0084459E"/>
    <w:rsid w:val="008475DC"/>
    <w:rsid w:val="0085030F"/>
    <w:rsid w:val="00864CE0"/>
    <w:rsid w:val="00873509"/>
    <w:rsid w:val="008770B9"/>
    <w:rsid w:val="0087755F"/>
    <w:rsid w:val="00881604"/>
    <w:rsid w:val="00882F3D"/>
    <w:rsid w:val="008C14FB"/>
    <w:rsid w:val="008C2740"/>
    <w:rsid w:val="008D164D"/>
    <w:rsid w:val="008D1BFB"/>
    <w:rsid w:val="008E361F"/>
    <w:rsid w:val="008F1DE5"/>
    <w:rsid w:val="009118F3"/>
    <w:rsid w:val="00913E7D"/>
    <w:rsid w:val="00940653"/>
    <w:rsid w:val="00943E44"/>
    <w:rsid w:val="0094538A"/>
    <w:rsid w:val="009504B0"/>
    <w:rsid w:val="00965835"/>
    <w:rsid w:val="00965EF2"/>
    <w:rsid w:val="00967D6F"/>
    <w:rsid w:val="00975F55"/>
    <w:rsid w:val="00980C39"/>
    <w:rsid w:val="00987BC0"/>
    <w:rsid w:val="00991872"/>
    <w:rsid w:val="009A6DF5"/>
    <w:rsid w:val="009B3452"/>
    <w:rsid w:val="009D27E2"/>
    <w:rsid w:val="009D3C56"/>
    <w:rsid w:val="009E75AF"/>
    <w:rsid w:val="009F1D21"/>
    <w:rsid w:val="009F4A62"/>
    <w:rsid w:val="009F5C7F"/>
    <w:rsid w:val="00A178DD"/>
    <w:rsid w:val="00A27B3A"/>
    <w:rsid w:val="00A51144"/>
    <w:rsid w:val="00A55721"/>
    <w:rsid w:val="00A6099E"/>
    <w:rsid w:val="00A6606F"/>
    <w:rsid w:val="00A71C14"/>
    <w:rsid w:val="00A938AF"/>
    <w:rsid w:val="00AB054C"/>
    <w:rsid w:val="00AC0CB3"/>
    <w:rsid w:val="00AF4922"/>
    <w:rsid w:val="00AF69EC"/>
    <w:rsid w:val="00AF7F82"/>
    <w:rsid w:val="00B01C97"/>
    <w:rsid w:val="00B01D8A"/>
    <w:rsid w:val="00B10176"/>
    <w:rsid w:val="00B21FDD"/>
    <w:rsid w:val="00B36CFE"/>
    <w:rsid w:val="00B40CE0"/>
    <w:rsid w:val="00B554BD"/>
    <w:rsid w:val="00B55541"/>
    <w:rsid w:val="00B55898"/>
    <w:rsid w:val="00B606D7"/>
    <w:rsid w:val="00B808FE"/>
    <w:rsid w:val="00B81E5D"/>
    <w:rsid w:val="00B934AD"/>
    <w:rsid w:val="00BA2024"/>
    <w:rsid w:val="00BA520E"/>
    <w:rsid w:val="00BB0C44"/>
    <w:rsid w:val="00BB7355"/>
    <w:rsid w:val="00BC1383"/>
    <w:rsid w:val="00BC5C29"/>
    <w:rsid w:val="00BE702E"/>
    <w:rsid w:val="00BF346B"/>
    <w:rsid w:val="00BF3861"/>
    <w:rsid w:val="00C00DAA"/>
    <w:rsid w:val="00C03AEC"/>
    <w:rsid w:val="00C15EFE"/>
    <w:rsid w:val="00C2345E"/>
    <w:rsid w:val="00C23D79"/>
    <w:rsid w:val="00C40835"/>
    <w:rsid w:val="00C4591D"/>
    <w:rsid w:val="00C534D5"/>
    <w:rsid w:val="00C53652"/>
    <w:rsid w:val="00C55E7A"/>
    <w:rsid w:val="00C70743"/>
    <w:rsid w:val="00C85546"/>
    <w:rsid w:val="00C8697E"/>
    <w:rsid w:val="00C87ED9"/>
    <w:rsid w:val="00CA2A34"/>
    <w:rsid w:val="00CA6F6C"/>
    <w:rsid w:val="00CB6604"/>
    <w:rsid w:val="00CB7724"/>
    <w:rsid w:val="00CC2A43"/>
    <w:rsid w:val="00CD2434"/>
    <w:rsid w:val="00CD4152"/>
    <w:rsid w:val="00CE6653"/>
    <w:rsid w:val="00CF02EB"/>
    <w:rsid w:val="00CF2B97"/>
    <w:rsid w:val="00D005CF"/>
    <w:rsid w:val="00D1603E"/>
    <w:rsid w:val="00D17F39"/>
    <w:rsid w:val="00D27A23"/>
    <w:rsid w:val="00D34C5F"/>
    <w:rsid w:val="00D40FC5"/>
    <w:rsid w:val="00D664D3"/>
    <w:rsid w:val="00D77494"/>
    <w:rsid w:val="00D91124"/>
    <w:rsid w:val="00DA0554"/>
    <w:rsid w:val="00DA68CC"/>
    <w:rsid w:val="00DD0FC7"/>
    <w:rsid w:val="00DD16A8"/>
    <w:rsid w:val="00DD31AA"/>
    <w:rsid w:val="00DE2BAD"/>
    <w:rsid w:val="00DE5DB3"/>
    <w:rsid w:val="00DF6220"/>
    <w:rsid w:val="00E016DE"/>
    <w:rsid w:val="00E06678"/>
    <w:rsid w:val="00E07CBC"/>
    <w:rsid w:val="00E17F57"/>
    <w:rsid w:val="00E31B21"/>
    <w:rsid w:val="00E31BCC"/>
    <w:rsid w:val="00E32F31"/>
    <w:rsid w:val="00E4685F"/>
    <w:rsid w:val="00E54350"/>
    <w:rsid w:val="00E601EF"/>
    <w:rsid w:val="00E654A0"/>
    <w:rsid w:val="00E66866"/>
    <w:rsid w:val="00E73E9E"/>
    <w:rsid w:val="00EA30EF"/>
    <w:rsid w:val="00EA33A7"/>
    <w:rsid w:val="00EC5973"/>
    <w:rsid w:val="00ED15C6"/>
    <w:rsid w:val="00ED19E5"/>
    <w:rsid w:val="00EE552F"/>
    <w:rsid w:val="00EE790A"/>
    <w:rsid w:val="00F00BB4"/>
    <w:rsid w:val="00F21027"/>
    <w:rsid w:val="00F23286"/>
    <w:rsid w:val="00F31933"/>
    <w:rsid w:val="00F440C6"/>
    <w:rsid w:val="00F44CEF"/>
    <w:rsid w:val="00F4506F"/>
    <w:rsid w:val="00F45F34"/>
    <w:rsid w:val="00F53C06"/>
    <w:rsid w:val="00F5559F"/>
    <w:rsid w:val="00F567FA"/>
    <w:rsid w:val="00F56DE6"/>
    <w:rsid w:val="00F659E5"/>
    <w:rsid w:val="00F7046D"/>
    <w:rsid w:val="00F777A9"/>
    <w:rsid w:val="00F804A8"/>
    <w:rsid w:val="00F81A13"/>
    <w:rsid w:val="00F829C5"/>
    <w:rsid w:val="00F851E8"/>
    <w:rsid w:val="00FC3C3B"/>
    <w:rsid w:val="00FC49AF"/>
    <w:rsid w:val="00FD194D"/>
    <w:rsid w:val="00FD623B"/>
    <w:rsid w:val="00FD72CE"/>
    <w:rsid w:val="00FE6BAB"/>
    <w:rsid w:val="00FF01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F4026"/>
  <w15:docId w15:val="{93281F2A-29F9-46B4-A296-DA7ADB2B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3959"/>
    <w:rPr>
      <w:sz w:val="24"/>
      <w:szCs w:val="24"/>
    </w:rPr>
  </w:style>
  <w:style w:type="paragraph" w:styleId="1">
    <w:name w:val="heading 1"/>
    <w:basedOn w:val="a"/>
    <w:next w:val="a"/>
    <w:qFormat/>
    <w:rsid w:val="00673959"/>
    <w:pPr>
      <w:keepNext/>
      <w:outlineLvl w:val="0"/>
    </w:pPr>
    <w:rPr>
      <w:rFonts w:eastAsia="Arial Unicode MS"/>
      <w:b/>
      <w:szCs w:val="20"/>
    </w:rPr>
  </w:style>
  <w:style w:type="paragraph" w:styleId="3">
    <w:name w:val="heading 3"/>
    <w:basedOn w:val="a"/>
    <w:next w:val="a"/>
    <w:qFormat/>
    <w:rsid w:val="00673959"/>
    <w:pPr>
      <w:keepNext/>
      <w:outlineLvl w:val="2"/>
    </w:pPr>
    <w:rPr>
      <w:rFonts w:eastAsia="Arial Unicode MS"/>
      <w:b/>
      <w:bCs/>
      <w:sz w:val="28"/>
      <w:szCs w:val="20"/>
    </w:rPr>
  </w:style>
  <w:style w:type="paragraph" w:styleId="4">
    <w:name w:val="heading 4"/>
    <w:basedOn w:val="a"/>
    <w:next w:val="a"/>
    <w:qFormat/>
    <w:rsid w:val="00673959"/>
    <w:pPr>
      <w:keepNext/>
      <w:outlineLvl w:val="3"/>
    </w:pPr>
    <w:rPr>
      <w:rFonts w:eastAsia="Arial Unicode MS"/>
      <w:sz w:val="28"/>
      <w:szCs w:val="20"/>
    </w:rPr>
  </w:style>
  <w:style w:type="paragraph" w:styleId="6">
    <w:name w:val="heading 6"/>
    <w:basedOn w:val="a"/>
    <w:next w:val="a"/>
    <w:qFormat/>
    <w:rsid w:val="00673959"/>
    <w:pPr>
      <w:keepNext/>
      <w:outlineLvl w:val="5"/>
    </w:pPr>
    <w:rPr>
      <w:rFonts w:ascii="Comic Sans MS" w:eastAsia="Arial Unicode MS" w:hAnsi="Comic Sans MS" w:cs="Arial Unicode MS"/>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3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0113D"/>
    <w:pPr>
      <w:tabs>
        <w:tab w:val="center" w:pos="4153"/>
        <w:tab w:val="right" w:pos="8306"/>
      </w:tabs>
    </w:pPr>
    <w:rPr>
      <w:szCs w:val="20"/>
    </w:rPr>
  </w:style>
  <w:style w:type="character" w:styleId="-">
    <w:name w:val="Hyperlink"/>
    <w:basedOn w:val="a0"/>
    <w:unhideWhenUsed/>
    <w:rsid w:val="002E080C"/>
    <w:rPr>
      <w:color w:val="0000FF"/>
      <w:u w:val="single"/>
    </w:rPr>
  </w:style>
  <w:style w:type="paragraph" w:styleId="a5">
    <w:name w:val="List Paragraph"/>
    <w:basedOn w:val="a"/>
    <w:qFormat/>
    <w:rsid w:val="006D6B61"/>
    <w:pPr>
      <w:ind w:left="720"/>
      <w:contextualSpacing/>
    </w:pPr>
  </w:style>
  <w:style w:type="paragraph" w:customStyle="1" w:styleId="western">
    <w:name w:val="western"/>
    <w:basedOn w:val="a"/>
    <w:rsid w:val="00B55898"/>
    <w:pPr>
      <w:spacing w:before="100" w:beforeAutospacing="1" w:after="100" w:afterAutospacing="1"/>
    </w:pPr>
  </w:style>
  <w:style w:type="paragraph" w:styleId="a6">
    <w:name w:val="Balloon Text"/>
    <w:basedOn w:val="a"/>
    <w:semiHidden/>
    <w:rsid w:val="00991872"/>
    <w:rPr>
      <w:rFonts w:ascii="Tahoma" w:hAnsi="Tahoma" w:cs="Tahoma"/>
      <w:sz w:val="16"/>
      <w:szCs w:val="16"/>
    </w:rPr>
  </w:style>
  <w:style w:type="character" w:customStyle="1" w:styleId="a7">
    <w:name w:val="Σώμα κειμένου_"/>
    <w:basedOn w:val="a0"/>
    <w:link w:val="2"/>
    <w:rsid w:val="00CD2434"/>
    <w:rPr>
      <w:rFonts w:ascii="Book Antiqua" w:eastAsia="Book Antiqua" w:hAnsi="Book Antiqua" w:cs="Book Antiqua"/>
      <w:sz w:val="21"/>
      <w:szCs w:val="21"/>
      <w:shd w:val="clear" w:color="auto" w:fill="FFFFFF"/>
    </w:rPr>
  </w:style>
  <w:style w:type="character" w:customStyle="1" w:styleId="10">
    <w:name w:val="Σώμα κειμένου1"/>
    <w:basedOn w:val="a7"/>
    <w:rsid w:val="00CD2434"/>
    <w:rPr>
      <w:rFonts w:ascii="Book Antiqua" w:eastAsia="Book Antiqua" w:hAnsi="Book Antiqua" w:cs="Book Antiqua"/>
      <w:sz w:val="21"/>
      <w:szCs w:val="21"/>
      <w:u w:val="single"/>
      <w:shd w:val="clear" w:color="auto" w:fill="FFFFFF"/>
    </w:rPr>
  </w:style>
  <w:style w:type="paragraph" w:customStyle="1" w:styleId="2">
    <w:name w:val="Σώμα κειμένου2"/>
    <w:basedOn w:val="a"/>
    <w:link w:val="a7"/>
    <w:rsid w:val="00CD2434"/>
    <w:pPr>
      <w:shd w:val="clear" w:color="auto" w:fill="FFFFFF"/>
      <w:spacing w:before="240" w:after="60" w:line="0" w:lineRule="atLeast"/>
      <w:jc w:val="both"/>
    </w:pPr>
    <w:rPr>
      <w:rFonts w:ascii="Book Antiqua" w:eastAsia="Book Antiqua" w:hAnsi="Book Antiqua" w:cs="Book Antiqua"/>
      <w:sz w:val="21"/>
      <w:szCs w:val="21"/>
    </w:rPr>
  </w:style>
  <w:style w:type="character" w:styleId="a8">
    <w:name w:val="Emphasis"/>
    <w:basedOn w:val="a0"/>
    <w:uiPriority w:val="20"/>
    <w:qFormat/>
    <w:rsid w:val="004254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10156">
      <w:bodyDiv w:val="1"/>
      <w:marLeft w:val="0"/>
      <w:marRight w:val="0"/>
      <w:marTop w:val="0"/>
      <w:marBottom w:val="0"/>
      <w:divBdr>
        <w:top w:val="none" w:sz="0" w:space="0" w:color="auto"/>
        <w:left w:val="none" w:sz="0" w:space="0" w:color="auto"/>
        <w:bottom w:val="none" w:sz="0" w:space="0" w:color="auto"/>
        <w:right w:val="none" w:sz="0" w:space="0" w:color="auto"/>
      </w:divBdr>
    </w:div>
    <w:div w:id="92179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ptixi.evrou@pamth.gov.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1153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1310</CharactersWithSpaces>
  <SharedDoc>false</SharedDoc>
  <HLinks>
    <vt:vector size="6" baseType="variant">
      <vt:variant>
        <vt:i4>1114165</vt:i4>
      </vt:variant>
      <vt:variant>
        <vt:i4>3</vt:i4>
      </vt:variant>
      <vt:variant>
        <vt:i4>0</vt:i4>
      </vt:variant>
      <vt:variant>
        <vt:i4>5</vt:i4>
      </vt:variant>
      <vt:variant>
        <vt:lpwstr>mailto:anaptixi.evrou@pamth.gov.gr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tsogka</dc:creator>
  <cp:lastModifiedBy>Ελπινίκη Τσόγκα</cp:lastModifiedBy>
  <cp:revision>3</cp:revision>
  <cp:lastPrinted>2017-05-23T07:03:00Z</cp:lastPrinted>
  <dcterms:created xsi:type="dcterms:W3CDTF">2022-07-19T09:06:00Z</dcterms:created>
  <dcterms:modified xsi:type="dcterms:W3CDTF">2022-07-20T06:44:00Z</dcterms:modified>
</cp:coreProperties>
</file>