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178"/>
        <w:gridCol w:w="4135"/>
      </w:tblGrid>
      <w:tr w:rsidR="00BA1CEA" w:rsidRPr="000166EC" w14:paraId="43FCBCF6" w14:textId="77777777" w:rsidTr="00273A06">
        <w:tc>
          <w:tcPr>
            <w:tcW w:w="4261" w:type="dxa"/>
          </w:tcPr>
          <w:p w14:paraId="4558C2B9" w14:textId="77777777" w:rsidR="00BA1CEA" w:rsidRPr="000166EC" w:rsidRDefault="00BA1CEA" w:rsidP="00273A06">
            <w:pPr>
              <w:ind w:firstLine="720"/>
              <w:rPr>
                <w:rFonts w:ascii="Calibri" w:hAnsi="Calibri" w:cs="Arial"/>
              </w:rPr>
            </w:pPr>
            <w:r w:rsidRPr="000166EC">
              <w:rPr>
                <w:rFonts w:ascii="Calibri" w:hAnsi="Calibri"/>
              </w:rPr>
              <w:t xml:space="preserve">           </w:t>
            </w:r>
            <w:r>
              <w:rPr>
                <w:rFonts w:ascii="Calibri" w:hAnsi="Calibri"/>
                <w:noProof/>
              </w:rPr>
              <w:drawing>
                <wp:inline distT="0" distB="0" distL="0" distR="0" wp14:anchorId="687C01A6" wp14:editId="78583AA8">
                  <wp:extent cx="657225" cy="657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7932FFDB" w14:textId="77777777" w:rsidR="00BA1CEA" w:rsidRPr="000166EC" w:rsidRDefault="00BA1CEA" w:rsidP="00273A06">
            <w:pPr>
              <w:jc w:val="center"/>
              <w:rPr>
                <w:rFonts w:ascii="Calibri" w:hAnsi="Calibri" w:cs="Arial"/>
              </w:rPr>
            </w:pPr>
            <w:r w:rsidRPr="000166EC">
              <w:rPr>
                <w:rFonts w:ascii="Calibri" w:hAnsi="Calibri" w:cs="Arial"/>
              </w:rPr>
              <w:t>ΕΛΛΗΝΙΚΗ ΔΗΜΟΚΡΑΤΙΑ</w:t>
            </w:r>
          </w:p>
          <w:p w14:paraId="348E6DCB" w14:textId="77777777" w:rsidR="00BA1CEA" w:rsidRPr="000166EC" w:rsidRDefault="00BA1CEA" w:rsidP="00273A06">
            <w:pPr>
              <w:jc w:val="center"/>
              <w:rPr>
                <w:rFonts w:ascii="Calibri" w:hAnsi="Calibri" w:cs="Arial"/>
              </w:rPr>
            </w:pPr>
            <w:r w:rsidRPr="000166EC">
              <w:rPr>
                <w:rFonts w:ascii="Calibri" w:hAnsi="Calibri" w:cs="Arial"/>
              </w:rPr>
              <w:t xml:space="preserve">ΠΕΡΙΦΕΡΕΙΑ </w:t>
            </w:r>
          </w:p>
          <w:p w14:paraId="5716DAB0" w14:textId="77777777" w:rsidR="00BA1CEA" w:rsidRPr="000166EC" w:rsidRDefault="00BA1CEA" w:rsidP="00273A06">
            <w:pPr>
              <w:jc w:val="center"/>
              <w:rPr>
                <w:rFonts w:ascii="Calibri" w:hAnsi="Calibri" w:cs="Arial"/>
              </w:rPr>
            </w:pPr>
            <w:r w:rsidRPr="000166EC">
              <w:rPr>
                <w:rFonts w:ascii="Calibri" w:hAnsi="Calibri" w:cs="Arial"/>
              </w:rPr>
              <w:t xml:space="preserve">ΑΝΑΤΟΛΙΚΗΣ ΜΑΚΕΔΟΝΙΑΣ </w:t>
            </w:r>
            <w:r>
              <w:rPr>
                <w:rFonts w:ascii="Calibri" w:hAnsi="Calibri" w:cs="Arial"/>
              </w:rPr>
              <w:t>ΚΑΙ</w:t>
            </w:r>
            <w:r w:rsidRPr="000166EC">
              <w:rPr>
                <w:rFonts w:ascii="Calibri" w:hAnsi="Calibri" w:cs="Arial"/>
              </w:rPr>
              <w:t xml:space="preserve"> ΘΡΑΚΗΣ</w:t>
            </w:r>
          </w:p>
          <w:p w14:paraId="22D078E4" w14:textId="77777777" w:rsidR="00BA1CEA" w:rsidRPr="000166EC" w:rsidRDefault="00BA1CEA" w:rsidP="00273A06">
            <w:pPr>
              <w:jc w:val="center"/>
              <w:rPr>
                <w:rFonts w:ascii="Calibri" w:hAnsi="Calibri" w:cs="Arial"/>
              </w:rPr>
            </w:pPr>
            <w:r w:rsidRPr="000166EC">
              <w:rPr>
                <w:rFonts w:ascii="Calibri" w:hAnsi="Calibri" w:cs="Arial"/>
              </w:rPr>
              <w:t>ΠΕΡΙΦΕΡΕΙΑΚΗ ΕΝΟΤΗΤΑ ΕΒΡΟΥ</w:t>
            </w:r>
          </w:p>
          <w:p w14:paraId="32BA8C55" w14:textId="77777777" w:rsidR="00BA1CEA" w:rsidRPr="000166EC" w:rsidRDefault="00BA1CEA" w:rsidP="00273A06">
            <w:pPr>
              <w:jc w:val="center"/>
              <w:rPr>
                <w:rFonts w:ascii="Calibri" w:hAnsi="Calibri" w:cs="Arial"/>
              </w:rPr>
            </w:pPr>
            <w:r w:rsidRPr="000166EC">
              <w:rPr>
                <w:rFonts w:ascii="Calibri" w:hAnsi="Calibri" w:cs="Arial"/>
              </w:rPr>
              <w:t>ΓΡΑΦΕΙΟ ΑΝΤΙΠΕΡΙΦΕΡΕΙΑΡΧΗ</w:t>
            </w:r>
          </w:p>
          <w:p w14:paraId="39A679FD" w14:textId="77777777" w:rsidR="00BA1CEA" w:rsidRPr="000166EC" w:rsidRDefault="00BA1CEA" w:rsidP="00273A06">
            <w:pPr>
              <w:jc w:val="center"/>
              <w:rPr>
                <w:rFonts w:ascii="Calibri" w:hAnsi="Calibri" w:cs="Arial"/>
              </w:rPr>
            </w:pPr>
            <w:proofErr w:type="spellStart"/>
            <w:r w:rsidRPr="000166EC">
              <w:rPr>
                <w:rFonts w:ascii="Calibri" w:hAnsi="Calibri" w:cs="Arial"/>
              </w:rPr>
              <w:t>Ταχ</w:t>
            </w:r>
            <w:proofErr w:type="spellEnd"/>
            <w:r w:rsidRPr="000166EC">
              <w:rPr>
                <w:rFonts w:ascii="Calibri" w:hAnsi="Calibri" w:cs="Arial"/>
              </w:rPr>
              <w:t>. Δ/</w:t>
            </w:r>
            <w:proofErr w:type="spellStart"/>
            <w:r w:rsidRPr="000166EC">
              <w:rPr>
                <w:rFonts w:ascii="Calibri" w:hAnsi="Calibri" w:cs="Arial"/>
              </w:rPr>
              <w:t>νση</w:t>
            </w:r>
            <w:proofErr w:type="spellEnd"/>
            <w:r w:rsidRPr="000166EC">
              <w:rPr>
                <w:rFonts w:ascii="Calibri" w:hAnsi="Calibri" w:cs="Arial"/>
              </w:rPr>
              <w:t xml:space="preserve">: </w:t>
            </w:r>
            <w:proofErr w:type="spellStart"/>
            <w:r w:rsidRPr="000166EC">
              <w:rPr>
                <w:rFonts w:ascii="Calibri" w:hAnsi="Calibri" w:cs="Arial"/>
              </w:rPr>
              <w:t>Καραολή</w:t>
            </w:r>
            <w:proofErr w:type="spellEnd"/>
            <w:r w:rsidRPr="000166EC">
              <w:rPr>
                <w:rFonts w:ascii="Calibri" w:hAnsi="Calibri" w:cs="Arial"/>
              </w:rPr>
              <w:t xml:space="preserve"> &amp; Δημητρίου 40</w:t>
            </w:r>
          </w:p>
          <w:p w14:paraId="42A2A1F9" w14:textId="77777777" w:rsidR="00BA1CEA" w:rsidRPr="000166EC" w:rsidRDefault="00BA1CEA" w:rsidP="00273A06">
            <w:pPr>
              <w:jc w:val="center"/>
              <w:rPr>
                <w:rFonts w:ascii="Calibri" w:hAnsi="Calibri" w:cs="Arial"/>
              </w:rPr>
            </w:pPr>
            <w:r>
              <w:rPr>
                <w:rFonts w:ascii="Calibri" w:hAnsi="Calibri" w:cs="Arial"/>
              </w:rPr>
              <w:t xml:space="preserve">Τ.Κ. 681 </w:t>
            </w:r>
            <w:r w:rsidRPr="00A556C1">
              <w:rPr>
                <w:rFonts w:ascii="Calibri" w:hAnsi="Calibri" w:cs="Arial"/>
              </w:rPr>
              <w:t>32</w:t>
            </w:r>
            <w:r w:rsidRPr="000166EC">
              <w:rPr>
                <w:rFonts w:ascii="Calibri" w:hAnsi="Calibri" w:cs="Arial"/>
              </w:rPr>
              <w:t>, Αλεξανδρούπολη</w:t>
            </w:r>
          </w:p>
          <w:p w14:paraId="742C96BC" w14:textId="1355180E" w:rsidR="00BA1CEA" w:rsidRPr="00A556C1" w:rsidRDefault="00BA1CEA" w:rsidP="00273A06">
            <w:pPr>
              <w:jc w:val="center"/>
              <w:rPr>
                <w:rFonts w:ascii="Calibri" w:hAnsi="Calibri" w:cs="Arial"/>
              </w:rPr>
            </w:pPr>
            <w:proofErr w:type="spellStart"/>
            <w:r w:rsidRPr="000166EC">
              <w:rPr>
                <w:rFonts w:ascii="Calibri" w:hAnsi="Calibri" w:cs="Arial"/>
              </w:rPr>
              <w:t>Τηλ</w:t>
            </w:r>
            <w:proofErr w:type="spellEnd"/>
            <w:r w:rsidRPr="00A556C1">
              <w:rPr>
                <w:rFonts w:ascii="Calibri" w:hAnsi="Calibri" w:cs="Arial"/>
              </w:rPr>
              <w:t xml:space="preserve">.: </w:t>
            </w:r>
            <w:r w:rsidR="00210B6B">
              <w:rPr>
                <w:rFonts w:ascii="Calibri" w:hAnsi="Calibri" w:cs="Arial"/>
              </w:rPr>
              <w:t>25510 - 36500</w:t>
            </w:r>
          </w:p>
          <w:p w14:paraId="6D9F9CDC" w14:textId="77777777" w:rsidR="00BA1CEA" w:rsidRDefault="00BA1CEA" w:rsidP="00273A06">
            <w:pPr>
              <w:jc w:val="center"/>
              <w:rPr>
                <w:rFonts w:ascii="Calibri" w:hAnsi="Calibri" w:cs="Arial"/>
                <w:lang w:val="it-IT"/>
              </w:rPr>
            </w:pPr>
            <w:r w:rsidRPr="000166EC">
              <w:rPr>
                <w:rFonts w:ascii="Calibri" w:hAnsi="Calibri" w:cs="Arial"/>
                <w:lang w:val="it-IT"/>
              </w:rPr>
              <w:t xml:space="preserve">E-mail: </w:t>
            </w:r>
            <w:r w:rsidRPr="00A556C1">
              <w:rPr>
                <w:rFonts w:ascii="Calibri" w:hAnsi="Calibri" w:cs="Arial"/>
                <w:lang w:val="it-IT"/>
              </w:rPr>
              <w:t>info@nomevrou.gr</w:t>
            </w:r>
          </w:p>
          <w:p w14:paraId="1F5199C9" w14:textId="77777777" w:rsidR="00BA1CEA" w:rsidRPr="001F03CC" w:rsidRDefault="00BA1CEA" w:rsidP="00273A06">
            <w:pPr>
              <w:jc w:val="center"/>
              <w:rPr>
                <w:rFonts w:ascii="Calibri" w:hAnsi="Calibri" w:cs="Arial"/>
                <w:lang w:val="it-IT"/>
              </w:rPr>
            </w:pPr>
            <w:r w:rsidRPr="001F03CC">
              <w:rPr>
                <w:rFonts w:ascii="Calibri" w:hAnsi="Calibri" w:cs="Arial"/>
                <w:lang w:val="it-IT"/>
              </w:rPr>
              <w:t>info.evrou@pamth.gov.gr</w:t>
            </w:r>
          </w:p>
        </w:tc>
        <w:tc>
          <w:tcPr>
            <w:tcW w:w="4261" w:type="dxa"/>
          </w:tcPr>
          <w:p w14:paraId="18858339" w14:textId="77777777" w:rsidR="00BA1CEA" w:rsidRPr="001F03CC" w:rsidRDefault="00BA1CEA" w:rsidP="00273A06">
            <w:pPr>
              <w:jc w:val="right"/>
              <w:rPr>
                <w:rFonts w:ascii="Calibri" w:hAnsi="Calibri" w:cs="Arial"/>
                <w:lang w:val="it-IT"/>
              </w:rPr>
            </w:pPr>
          </w:p>
          <w:p w14:paraId="5507D4F5" w14:textId="77777777" w:rsidR="00BA1CEA" w:rsidRPr="001F03CC" w:rsidRDefault="00BA1CEA" w:rsidP="00273A06">
            <w:pPr>
              <w:jc w:val="right"/>
              <w:rPr>
                <w:rFonts w:ascii="Calibri" w:hAnsi="Calibri" w:cs="Arial"/>
                <w:lang w:val="it-IT"/>
              </w:rPr>
            </w:pPr>
          </w:p>
          <w:p w14:paraId="28819E23" w14:textId="77777777" w:rsidR="00BA1CEA" w:rsidRPr="001F03CC" w:rsidRDefault="00BA1CEA" w:rsidP="00273A06">
            <w:pPr>
              <w:jc w:val="right"/>
              <w:rPr>
                <w:rFonts w:ascii="Calibri" w:hAnsi="Calibri" w:cs="Arial"/>
                <w:lang w:val="it-IT"/>
              </w:rPr>
            </w:pPr>
          </w:p>
          <w:p w14:paraId="0F9C641C" w14:textId="77777777" w:rsidR="00BA1CEA" w:rsidRPr="001F03CC" w:rsidRDefault="00BA1CEA" w:rsidP="00273A06">
            <w:pPr>
              <w:jc w:val="right"/>
              <w:rPr>
                <w:rFonts w:ascii="Calibri" w:hAnsi="Calibri" w:cs="Arial"/>
                <w:lang w:val="it-IT"/>
              </w:rPr>
            </w:pPr>
          </w:p>
          <w:p w14:paraId="7DB92CE8" w14:textId="3D71E4C8" w:rsidR="00BA1CEA" w:rsidRPr="005A5887" w:rsidRDefault="00BA1CEA" w:rsidP="00273A06">
            <w:pPr>
              <w:jc w:val="right"/>
              <w:rPr>
                <w:rFonts w:ascii="Calibri" w:hAnsi="Calibri" w:cs="Arial"/>
              </w:rPr>
            </w:pPr>
            <w:r w:rsidRPr="000166EC">
              <w:rPr>
                <w:rFonts w:ascii="Calibri" w:hAnsi="Calibri" w:cs="Arial"/>
              </w:rPr>
              <w:t>Αλεξανδρούπολη,</w:t>
            </w:r>
            <w:r>
              <w:rPr>
                <w:rFonts w:ascii="Calibri" w:hAnsi="Calibri" w:cs="Arial"/>
                <w:lang w:val="en-US"/>
              </w:rPr>
              <w:t xml:space="preserve"> </w:t>
            </w:r>
            <w:r w:rsidR="00210B6B">
              <w:rPr>
                <w:rFonts w:ascii="Calibri" w:hAnsi="Calibri" w:cs="Arial"/>
              </w:rPr>
              <w:t>20-6-2</w:t>
            </w:r>
            <w:r w:rsidR="00F901A6">
              <w:rPr>
                <w:rFonts w:ascii="Calibri" w:hAnsi="Calibri" w:cs="Arial"/>
                <w:lang w:val="en-US"/>
              </w:rPr>
              <w:t>022</w:t>
            </w:r>
          </w:p>
        </w:tc>
      </w:tr>
    </w:tbl>
    <w:p w14:paraId="51EA0CCC" w14:textId="77777777" w:rsidR="00BA1CEA" w:rsidRPr="000166EC" w:rsidRDefault="00BA1CEA" w:rsidP="00BA1CEA">
      <w:pPr>
        <w:rPr>
          <w:rFonts w:ascii="Calibri" w:hAnsi="Calibri" w:cs="Arial"/>
        </w:rPr>
      </w:pPr>
    </w:p>
    <w:p w14:paraId="1AF9C960" w14:textId="77777777" w:rsidR="00BA1CEA" w:rsidRPr="000166EC" w:rsidRDefault="00BA1CEA" w:rsidP="00BA1CEA">
      <w:pPr>
        <w:jc w:val="center"/>
        <w:rPr>
          <w:rFonts w:ascii="Calibri" w:hAnsi="Calibri" w:cs="Arial"/>
          <w:b/>
          <w:lang w:val="it-IT"/>
        </w:rPr>
      </w:pPr>
    </w:p>
    <w:p w14:paraId="7BAF247D" w14:textId="3501ACA1" w:rsidR="00BA1CEA" w:rsidRDefault="00BA1CEA" w:rsidP="00BA1CEA">
      <w:pPr>
        <w:jc w:val="center"/>
        <w:rPr>
          <w:rFonts w:ascii="Calibri" w:hAnsi="Calibri" w:cs="Arial"/>
          <w:b/>
          <w:sz w:val="36"/>
          <w:szCs w:val="36"/>
        </w:rPr>
      </w:pPr>
      <w:r w:rsidRPr="000166EC">
        <w:rPr>
          <w:rFonts w:ascii="Calibri" w:hAnsi="Calibri" w:cs="Arial"/>
          <w:b/>
          <w:sz w:val="36"/>
          <w:szCs w:val="36"/>
        </w:rPr>
        <w:t>ΔΕΛΤΙΟ ΕΝΗΜΕΡΩΣΗΣ</w:t>
      </w:r>
    </w:p>
    <w:p w14:paraId="1C485FED" w14:textId="77777777" w:rsidR="00210B6B" w:rsidRPr="000166EC" w:rsidRDefault="00210B6B" w:rsidP="00BA1CEA">
      <w:pPr>
        <w:jc w:val="center"/>
        <w:rPr>
          <w:rFonts w:ascii="Calibri" w:hAnsi="Calibri" w:cs="Arial"/>
          <w:b/>
          <w:sz w:val="36"/>
          <w:szCs w:val="36"/>
          <w:lang w:val="en-US"/>
        </w:rPr>
      </w:pPr>
    </w:p>
    <w:p w14:paraId="3F848F84" w14:textId="77777777" w:rsidR="00F901A6" w:rsidRPr="00210B6B" w:rsidRDefault="00F901A6" w:rsidP="00F901A6">
      <w:pPr>
        <w:jc w:val="center"/>
        <w:rPr>
          <w:rFonts w:ascii="Calibri" w:hAnsi="Calibri" w:cs="Arial"/>
        </w:rPr>
      </w:pPr>
      <w:r w:rsidRPr="00210B6B">
        <w:rPr>
          <w:rFonts w:ascii="Calibri" w:hAnsi="Calibri" w:cs="Arial"/>
        </w:rPr>
        <w:t xml:space="preserve">Δειγματοληπτικός έλεγχος ταχείας ανίχνευσης αντιγόνου της Covid-19, </w:t>
      </w:r>
    </w:p>
    <w:p w14:paraId="78D25325" w14:textId="5A940B4D" w:rsidR="00F901A6" w:rsidRPr="00210B6B" w:rsidRDefault="00F901A6" w:rsidP="00F901A6">
      <w:pPr>
        <w:jc w:val="center"/>
        <w:rPr>
          <w:rFonts w:ascii="Calibri" w:hAnsi="Calibri" w:cs="Arial"/>
        </w:rPr>
      </w:pPr>
      <w:r w:rsidRPr="00210B6B">
        <w:rPr>
          <w:rFonts w:ascii="Calibri" w:hAnsi="Calibri" w:cs="Arial"/>
        </w:rPr>
        <w:t xml:space="preserve">στην Τοπική Κοινότητα </w:t>
      </w:r>
      <w:r w:rsidR="00210B6B" w:rsidRPr="00210B6B">
        <w:rPr>
          <w:rFonts w:ascii="Calibri" w:hAnsi="Calibri" w:cs="Arial"/>
        </w:rPr>
        <w:t>Θουρίου</w:t>
      </w:r>
      <w:r w:rsidRPr="00210B6B">
        <w:rPr>
          <w:rFonts w:ascii="Calibri" w:hAnsi="Calibri" w:cs="Arial"/>
        </w:rPr>
        <w:t xml:space="preserve"> του Δήμου Ορεστιάδας</w:t>
      </w:r>
    </w:p>
    <w:p w14:paraId="549D0E5C" w14:textId="77777777" w:rsidR="00F901A6" w:rsidRPr="00210B6B" w:rsidRDefault="00F901A6" w:rsidP="00F901A6">
      <w:pPr>
        <w:ind w:firstLine="720"/>
        <w:jc w:val="both"/>
        <w:rPr>
          <w:rFonts w:ascii="Calibri" w:hAnsi="Calibri" w:cs="Arial"/>
        </w:rPr>
      </w:pPr>
    </w:p>
    <w:p w14:paraId="37CCBDA9" w14:textId="4CBB9D7B" w:rsidR="00F901A6" w:rsidRPr="00210B6B" w:rsidRDefault="00F901A6" w:rsidP="00F901A6">
      <w:pPr>
        <w:ind w:firstLine="720"/>
        <w:jc w:val="both"/>
        <w:rPr>
          <w:rFonts w:ascii="Calibri" w:hAnsi="Calibri" w:cs="Arial"/>
        </w:rPr>
      </w:pPr>
      <w:r w:rsidRPr="00210B6B">
        <w:rPr>
          <w:rFonts w:ascii="Calibri" w:hAnsi="Calibri" w:cs="Arial"/>
        </w:rPr>
        <w:t xml:space="preserve">Στο πλαίσιο αντιμετώπισης της πανδημίας Covid-19 και για την ορθότερη εκτίμηση της επιδημιολογικής κατάστασης στο Νομό Έβρου, η Περιφερειακή Ενότητα Έβρου σε συνεργασία με την Κινητή Ομάδα Υγείας (ΚΟΜΥ)  του ΕΟΔΥ,  τον Δήμο Ορεστιάδας και την Τοπική Κοινότητα </w:t>
      </w:r>
      <w:r w:rsidR="003710AF">
        <w:rPr>
          <w:rFonts w:ascii="Calibri" w:hAnsi="Calibri" w:cs="Arial"/>
        </w:rPr>
        <w:t>Θουρίου</w:t>
      </w:r>
      <w:r w:rsidRPr="00210B6B">
        <w:rPr>
          <w:rFonts w:ascii="Calibri" w:hAnsi="Calibri" w:cs="Arial"/>
        </w:rPr>
        <w:t>, διοργανώνουν δωρεάν μαζικές δειγματοληψίες (</w:t>
      </w:r>
      <w:proofErr w:type="spellStart"/>
      <w:r w:rsidRPr="00210B6B">
        <w:rPr>
          <w:rFonts w:ascii="Calibri" w:hAnsi="Calibri" w:cs="Arial"/>
        </w:rPr>
        <w:t>rapid</w:t>
      </w:r>
      <w:proofErr w:type="spellEnd"/>
      <w:r w:rsidRPr="00210B6B">
        <w:rPr>
          <w:rFonts w:ascii="Calibri" w:hAnsi="Calibri" w:cs="Arial"/>
        </w:rPr>
        <w:t xml:space="preserve"> </w:t>
      </w:r>
      <w:proofErr w:type="spellStart"/>
      <w:r w:rsidRPr="00210B6B">
        <w:rPr>
          <w:rFonts w:ascii="Calibri" w:hAnsi="Calibri" w:cs="Arial"/>
        </w:rPr>
        <w:t>tests</w:t>
      </w:r>
      <w:proofErr w:type="spellEnd"/>
      <w:r w:rsidRPr="00210B6B">
        <w:rPr>
          <w:rFonts w:ascii="Calibri" w:hAnsi="Calibri" w:cs="Arial"/>
        </w:rPr>
        <w:t xml:space="preserve">) για τον </w:t>
      </w:r>
      <w:proofErr w:type="spellStart"/>
      <w:r w:rsidRPr="00210B6B">
        <w:rPr>
          <w:rFonts w:ascii="Calibri" w:hAnsi="Calibri" w:cs="Arial"/>
        </w:rPr>
        <w:t>κορωνοϊό</w:t>
      </w:r>
      <w:proofErr w:type="spellEnd"/>
      <w:r w:rsidRPr="00210B6B">
        <w:rPr>
          <w:rFonts w:ascii="Calibri" w:hAnsi="Calibri" w:cs="Arial"/>
        </w:rPr>
        <w:t>.</w:t>
      </w:r>
    </w:p>
    <w:p w14:paraId="4494C2C1" w14:textId="77777777" w:rsidR="00F901A6" w:rsidRPr="00210B6B" w:rsidRDefault="00F901A6" w:rsidP="00F901A6">
      <w:pPr>
        <w:ind w:firstLine="720"/>
        <w:jc w:val="both"/>
        <w:rPr>
          <w:rFonts w:ascii="Calibri" w:hAnsi="Calibri" w:cs="Arial"/>
        </w:rPr>
      </w:pPr>
      <w:r w:rsidRPr="00210B6B">
        <w:rPr>
          <w:rFonts w:ascii="Calibri" w:hAnsi="Calibri" w:cs="Arial"/>
        </w:rPr>
        <w:t>Η δράση θα πραγματοποιηθεί:</w:t>
      </w:r>
    </w:p>
    <w:p w14:paraId="1A002F19" w14:textId="589A7006" w:rsidR="00F901A6" w:rsidRPr="00210B6B" w:rsidRDefault="00F901A6" w:rsidP="00F901A6">
      <w:pPr>
        <w:ind w:firstLine="720"/>
        <w:jc w:val="both"/>
        <w:rPr>
          <w:rFonts w:ascii="Calibri" w:hAnsi="Calibri" w:cs="Arial"/>
        </w:rPr>
      </w:pPr>
      <w:r w:rsidRPr="00210B6B">
        <w:rPr>
          <w:rFonts w:ascii="Calibri" w:hAnsi="Calibri" w:cs="Arial"/>
        </w:rPr>
        <w:t xml:space="preserve">Την </w:t>
      </w:r>
      <w:r w:rsidR="003710AF">
        <w:rPr>
          <w:rFonts w:ascii="Calibri" w:hAnsi="Calibri" w:cs="Arial"/>
          <w:b/>
          <w:bCs/>
        </w:rPr>
        <w:t>Πέμπτη</w:t>
      </w:r>
      <w:r w:rsidRPr="00210B6B">
        <w:rPr>
          <w:rFonts w:ascii="Calibri" w:hAnsi="Calibri" w:cs="Arial"/>
          <w:b/>
          <w:bCs/>
        </w:rPr>
        <w:t xml:space="preserve"> </w:t>
      </w:r>
      <w:r w:rsidR="003710AF">
        <w:rPr>
          <w:rFonts w:ascii="Calibri" w:hAnsi="Calibri" w:cs="Arial"/>
          <w:b/>
          <w:bCs/>
        </w:rPr>
        <w:t xml:space="preserve">23 Ιουνίου </w:t>
      </w:r>
      <w:r w:rsidRPr="00210B6B">
        <w:rPr>
          <w:rFonts w:ascii="Calibri" w:hAnsi="Calibri" w:cs="Arial"/>
          <w:b/>
          <w:bCs/>
        </w:rPr>
        <w:t>2022</w:t>
      </w:r>
      <w:r w:rsidRPr="00210B6B">
        <w:rPr>
          <w:rFonts w:ascii="Calibri" w:hAnsi="Calibri" w:cs="Arial"/>
        </w:rPr>
        <w:t xml:space="preserve">, ώρες </w:t>
      </w:r>
      <w:r w:rsidRPr="00210B6B">
        <w:rPr>
          <w:rFonts w:ascii="Calibri" w:hAnsi="Calibri" w:cs="Arial"/>
          <w:b/>
          <w:bCs/>
        </w:rPr>
        <w:t>11:</w:t>
      </w:r>
      <w:r w:rsidR="003710AF">
        <w:rPr>
          <w:rFonts w:ascii="Calibri" w:hAnsi="Calibri" w:cs="Arial"/>
          <w:b/>
          <w:bCs/>
        </w:rPr>
        <w:t>3</w:t>
      </w:r>
      <w:r w:rsidRPr="00210B6B">
        <w:rPr>
          <w:rFonts w:ascii="Calibri" w:hAnsi="Calibri" w:cs="Arial"/>
          <w:b/>
          <w:bCs/>
        </w:rPr>
        <w:t>0 έως 1</w:t>
      </w:r>
      <w:r w:rsidR="003710AF">
        <w:rPr>
          <w:rFonts w:ascii="Calibri" w:hAnsi="Calibri" w:cs="Arial"/>
          <w:b/>
          <w:bCs/>
        </w:rPr>
        <w:t>2</w:t>
      </w:r>
      <w:r w:rsidRPr="00210B6B">
        <w:rPr>
          <w:rFonts w:ascii="Calibri" w:hAnsi="Calibri" w:cs="Arial"/>
          <w:b/>
          <w:bCs/>
        </w:rPr>
        <w:t>:</w:t>
      </w:r>
      <w:r w:rsidR="003710AF">
        <w:rPr>
          <w:rFonts w:ascii="Calibri" w:hAnsi="Calibri" w:cs="Arial"/>
          <w:b/>
          <w:bCs/>
        </w:rPr>
        <w:t>3</w:t>
      </w:r>
      <w:r w:rsidRPr="00210B6B">
        <w:rPr>
          <w:rFonts w:ascii="Calibri" w:hAnsi="Calibri" w:cs="Arial"/>
          <w:b/>
          <w:bCs/>
        </w:rPr>
        <w:t>0</w:t>
      </w:r>
      <w:r w:rsidRPr="00210B6B">
        <w:rPr>
          <w:rFonts w:ascii="Calibri" w:hAnsi="Calibri" w:cs="Arial"/>
        </w:rPr>
        <w:t xml:space="preserve"> στο</w:t>
      </w:r>
      <w:r w:rsidR="00210B6B" w:rsidRPr="00210B6B">
        <w:rPr>
          <w:rFonts w:ascii="Calibri" w:hAnsi="Calibri" w:cs="Arial"/>
        </w:rPr>
        <w:t>ν</w:t>
      </w:r>
      <w:r w:rsidRPr="00210B6B">
        <w:rPr>
          <w:rFonts w:ascii="Calibri" w:hAnsi="Calibri" w:cs="Arial"/>
        </w:rPr>
        <w:t xml:space="preserve"> χώρο τ</w:t>
      </w:r>
      <w:r w:rsidR="00210B6B" w:rsidRPr="00210B6B">
        <w:rPr>
          <w:rFonts w:ascii="Calibri" w:hAnsi="Calibri" w:cs="Arial"/>
        </w:rPr>
        <w:t>ου</w:t>
      </w:r>
      <w:r w:rsidRPr="00210B6B">
        <w:rPr>
          <w:rFonts w:ascii="Calibri" w:hAnsi="Calibri" w:cs="Arial"/>
        </w:rPr>
        <w:t xml:space="preserve"> </w:t>
      </w:r>
      <w:r w:rsidR="00210B6B" w:rsidRPr="00210B6B">
        <w:rPr>
          <w:rFonts w:ascii="Calibri" w:hAnsi="Calibri" w:cs="Arial"/>
          <w:b/>
          <w:bCs/>
        </w:rPr>
        <w:t>Κοινοτικού Καταστήματος</w:t>
      </w:r>
      <w:r w:rsidRPr="00210B6B">
        <w:rPr>
          <w:rFonts w:ascii="Calibri" w:hAnsi="Calibri" w:cs="Arial"/>
          <w:b/>
          <w:bCs/>
        </w:rPr>
        <w:t xml:space="preserve">, στην Τοπική Κοινότητα  </w:t>
      </w:r>
      <w:r w:rsidR="00210B6B" w:rsidRPr="00210B6B">
        <w:rPr>
          <w:rFonts w:ascii="Calibri" w:hAnsi="Calibri" w:cs="Arial"/>
          <w:b/>
          <w:bCs/>
        </w:rPr>
        <w:t>Θουρίου</w:t>
      </w:r>
      <w:r w:rsidRPr="00210B6B">
        <w:rPr>
          <w:rFonts w:ascii="Calibri" w:hAnsi="Calibri" w:cs="Arial"/>
        </w:rPr>
        <w:t>.</w:t>
      </w:r>
    </w:p>
    <w:p w14:paraId="141B826A" w14:textId="77777777" w:rsidR="00F901A6" w:rsidRPr="00210B6B" w:rsidRDefault="00F901A6" w:rsidP="00F901A6">
      <w:pPr>
        <w:ind w:firstLine="720"/>
        <w:jc w:val="both"/>
        <w:rPr>
          <w:rFonts w:ascii="Calibri" w:hAnsi="Calibri" w:cs="Arial"/>
        </w:rPr>
      </w:pPr>
      <w:r w:rsidRPr="00210B6B">
        <w:rPr>
          <w:rFonts w:ascii="Calibri" w:hAnsi="Calibri" w:cs="Arial"/>
        </w:rPr>
        <w:t xml:space="preserve">Οι  πολίτες θα προσέρχονται στο προαναφερόμενο σημείο, φορώντας μάσκα, έχοντας μαζί τους τον προσωπικό αριθμό υγείας ΑΜΚΑ και δηλώνοντας το κινητό τους τηλέφωνο. </w:t>
      </w:r>
    </w:p>
    <w:p w14:paraId="7E66D60D" w14:textId="77777777" w:rsidR="00F901A6" w:rsidRPr="00210B6B" w:rsidRDefault="00F901A6" w:rsidP="00F901A6">
      <w:pPr>
        <w:ind w:firstLine="720"/>
        <w:jc w:val="both"/>
        <w:rPr>
          <w:rFonts w:ascii="Calibri" w:hAnsi="Calibri" w:cs="Arial"/>
        </w:rPr>
      </w:pPr>
      <w:r w:rsidRPr="00210B6B">
        <w:rPr>
          <w:rFonts w:ascii="Calibri" w:hAnsi="Calibri" w:cs="Arial"/>
        </w:rPr>
        <w:t>Τα θετικά κρούσματα στον ιό θα ενημερώνονται  μέσω τηλεφώνου.</w:t>
      </w:r>
    </w:p>
    <w:p w14:paraId="7136EF32" w14:textId="63A05CCC" w:rsidR="00BA1CEA" w:rsidRPr="00210B6B" w:rsidRDefault="00F901A6" w:rsidP="00F901A6">
      <w:pPr>
        <w:ind w:firstLine="720"/>
        <w:jc w:val="both"/>
        <w:rPr>
          <w:rFonts w:ascii="Calibri" w:hAnsi="Calibri" w:cs="Arial"/>
        </w:rPr>
      </w:pPr>
      <w:r w:rsidRPr="00210B6B">
        <w:rPr>
          <w:rFonts w:ascii="Calibri" w:hAnsi="Calibri" w:cs="Arial"/>
        </w:rPr>
        <w:t>Οι παρούσες δράσεις έχουν στόχο την έγκαιρη ανίχνευση περιστατικών, με γνώμονα πάντα την προστασία της υγείας των πολιτών, καθώς δεν χρειάζεται να μετακινηθούν σε νοσοκομείο, διαγνωστικά κέντρα κλπ., ενώ παράλληλα παρέχει σημαντική αποφόρτιση του συστήματος Υγείας.</w:t>
      </w:r>
    </w:p>
    <w:p w14:paraId="63834D18" w14:textId="77777777" w:rsidR="00BA1CEA" w:rsidRPr="00210B6B" w:rsidRDefault="00BA1CEA" w:rsidP="00BA1CEA">
      <w:pPr>
        <w:ind w:firstLine="720"/>
        <w:jc w:val="both"/>
      </w:pPr>
    </w:p>
    <w:p w14:paraId="4963778F" w14:textId="59AF4BF4" w:rsidR="00210B6B" w:rsidRPr="00210B6B" w:rsidRDefault="00210B6B" w:rsidP="00210B6B">
      <w:r w:rsidRPr="00210B6B">
        <w:t xml:space="preserve">         </w:t>
      </w:r>
    </w:p>
    <w:sectPr w:rsidR="00210B6B" w:rsidRPr="00210B6B" w:rsidSect="00260F2A">
      <w:pgSz w:w="11907" w:h="16839"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A6"/>
    <w:rsid w:val="00210B6B"/>
    <w:rsid w:val="003710AF"/>
    <w:rsid w:val="008B10DE"/>
    <w:rsid w:val="00B55E62"/>
    <w:rsid w:val="00BA1CEA"/>
    <w:rsid w:val="00E47C4C"/>
    <w:rsid w:val="00F901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01A1A"/>
  <w15:chartTrackingRefBased/>
  <w15:docId w15:val="{FDE25DA4-E7D2-415E-A53D-CB7AFA454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CE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nidou\Documents\&#928;&#929;&#927;&#932;&#933;&#928;&#913;%20&#913;&#929;&#935;&#917;&#921;&#913;\&#928;&#929;&#927;&#932;&#933;&#928;&#927;%20&#915;&#921;&#913;%20&#916;&#917;&#923;&#932;&#921;&#927;%20&#932;&#933;&#928;&#927;&#93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ΠΡΟΤΥΠΟ ΓΙΑ ΔΕΛΤΙΟ ΤΥΠΟΥ</Template>
  <TotalTime>3</TotalTime>
  <Pages>1</Pages>
  <Words>223</Words>
  <Characters>1207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melissanidou</dc:creator>
  <cp:keywords/>
  <dc:description/>
  <cp:lastModifiedBy>zafiriadou</cp:lastModifiedBy>
  <cp:revision>5</cp:revision>
  <cp:lastPrinted>2022-06-20T08:10:00Z</cp:lastPrinted>
  <dcterms:created xsi:type="dcterms:W3CDTF">2022-06-20T07:56:00Z</dcterms:created>
  <dcterms:modified xsi:type="dcterms:W3CDTF">2022-06-20T08:10:00Z</dcterms:modified>
</cp:coreProperties>
</file>