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83699366"/>
        <w:docPartObj>
          <w:docPartGallery w:val="Cover Pages"/>
          <w:docPartUnique/>
        </w:docPartObj>
      </w:sdtPr>
      <w:sdtEndPr>
        <w:rPr>
          <w:bCs/>
        </w:rPr>
      </w:sdtEndPr>
      <w:sdtContent>
        <w:p w:rsidR="008B1DD3" w:rsidRDefault="009A67ED">
          <w:r>
            <w:rPr>
              <w:noProof/>
              <w:lang w:eastAsia="el-GR"/>
            </w:rPr>
            <mc:AlternateContent>
              <mc:Choice Requires="wps">
                <w:drawing>
                  <wp:anchor distT="0" distB="0" distL="114300" distR="114300" simplePos="0" relativeHeight="251659264" behindDoc="0" locked="0" layoutInCell="1" allowOverlap="1" wp14:anchorId="4E77D635" wp14:editId="66618904">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8020050"/>
                    <wp:effectExtent l="0" t="0" r="24130" b="19050"/>
                    <wp:wrapNone/>
                    <wp:docPr id="36" name="Ορθογώνιο 36"/>
                    <wp:cNvGraphicFramePr/>
                    <a:graphic xmlns:a="http://schemas.openxmlformats.org/drawingml/2006/main">
                      <a:graphicData uri="http://schemas.microsoft.com/office/word/2010/wordprocessingShape">
                        <wps:wsp>
                          <wps:cNvSpPr/>
                          <wps:spPr>
                            <a:xfrm>
                              <a:off x="0" y="0"/>
                              <a:ext cx="3108960" cy="8020594"/>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0</wp14:pctHeight>
                    </wp14:sizeRelV>
                  </wp:anchor>
                </w:drawing>
              </mc:Choice>
              <mc:Fallback>
                <w:pict>
                  <v:rect id="Ορθογώνιο 36" o:spid="_x0000_s1026" style="position:absolute;margin-left:0;margin-top:0;width:244.8pt;height:631.5pt;z-index:251659264;visibility:visible;mso-wrap-style:square;mso-width-percent:400;mso-height-percent:0;mso-left-percent:440;mso-top-percent:25;mso-wrap-distance-left:9pt;mso-wrap-distance-top:0;mso-wrap-distance-right:9pt;mso-wrap-distance-bottom:0;mso-position-horizontal-relative:page;mso-position-vertical-relative:page;mso-width-percent:400;mso-height-percent: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" fillcolor="white [3212]" strokecolor="#938953 [1614]" strokeweight="1.25pt">
                    <w10:wrap anchorx="page" anchory="page"/>
                  </v:rect>
                </w:pict>
              </mc:Fallback>
            </mc:AlternateContent>
          </w:r>
          <w:r w:rsidR="008B1DD3">
            <w:rPr>
              <w:noProof/>
              <w:lang w:eastAsia="el-GR"/>
            </w:rPr>
            <mc:AlternateContent>
              <mc:Choice Requires="wps">
                <w:drawing>
                  <wp:anchor distT="0" distB="0" distL="114300" distR="114300" simplePos="0" relativeHeight="251663360" behindDoc="1" locked="0" layoutInCell="1" allowOverlap="1" wp14:anchorId="27904310" wp14:editId="64697F7F">
                    <wp:simplePos x="0" y="0"/>
                    <wp:positionH relativeFrom="page">
                      <wp:align>center</wp:align>
                    </wp:positionH>
                    <wp:positionV relativeFrom="page">
                      <wp:align>center</wp:align>
                    </wp:positionV>
                    <wp:extent cx="7383780" cy="9555480"/>
                    <wp:effectExtent l="0" t="0" r="0" b="0"/>
                    <wp:wrapNone/>
                    <wp:docPr id="34" name="Ορθογώνιο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rgbClr val="FFFFFF"/>
                                </a:gs>
                                <a:gs pos="19000">
                                  <a:schemeClr val="accent1">
                                    <a:lumMod val="95000"/>
                                  </a:schemeClr>
                                </a:gs>
                                <a:gs pos="0">
                                  <a:srgbClr val="7D8496"/>
                                </a:gs>
                                <a:gs pos="59000">
                                  <a:srgbClr val="E6E6E6"/>
                                </a:gs>
                                <a:gs pos="85001">
                                  <a:srgbClr val="7D8496"/>
                                </a:gs>
                                <a:gs pos="100000">
                                  <a:srgbClr val="E6E6E6"/>
                                </a:gs>
                              </a:gsLst>
                              <a:lin ang="5400000" scaled="0"/>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A33C04" w:rsidRDefault="00A33C04"/>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Ορθογώνιο 34" o:spid="_x0000_s1026"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" stroked="f" strokeweight="2pt">
                    <v:fill color2="#e6e6e6" rotate="t" colors="0 white;0 #7d8496;12452f #457ab9;38666f #e6e6e6;55706f #7d8496;1 #e6e6e6" focus="100%" type="gradient">
                      <o:fill v:ext="view" type="gradientUnscaled"/>
                    </v:fill>
                    <v:path arrowok="t"/>
                    <v:textbox inset="21.6pt,,21.6pt">
                      <w:txbxContent>
                        <w:p w:rsidR="00A33C04" w:rsidRDefault="00A33C04"/>
                      </w:txbxContent>
                    </v:textbox>
                    <w10:wrap anchorx="page" anchory="page"/>
                  </v:rect>
                </w:pict>
              </mc:Fallback>
            </mc:AlternateContent>
          </w:r>
          <w:r w:rsidR="008B1DD3">
            <w:rPr>
              <w:noProof/>
              <w:lang w:eastAsia="el-GR"/>
            </w:rPr>
            <mc:AlternateContent>
              <mc:Choice Requires="wps">
                <w:drawing>
                  <wp:anchor distT="0" distB="0" distL="114300" distR="114300" simplePos="0" relativeHeight="251660288" behindDoc="0" locked="0" layoutInCell="1" allowOverlap="1" wp14:anchorId="3E4D1E4D" wp14:editId="2F9050C8">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3175" b="0"/>
                    <wp:wrapNone/>
                    <wp:docPr id="35" name="Ορθογώνιο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33C04" w:rsidRDefault="00A33C04">
                                <w:pPr>
                                  <w:spacing w:before="240"/>
                                  <w:jc w:val="center"/>
                                  <w:rPr>
                                    <w:color w:val="FFFFFF" w:themeColor="background1"/>
                                  </w:rPr>
                                </w:pPr>
                                <w:r>
                                  <w:rPr>
                                    <w:noProof/>
                                    <w:color w:val="FFFFFF" w:themeColor="background1"/>
                                    <w:sz w:val="72"/>
                                    <w:lang w:eastAsia="el-GR"/>
                                  </w:rPr>
                                  <w:drawing>
                                    <wp:inline distT="0" distB="0" distL="0" distR="0" wp14:anchorId="456BC67B" wp14:editId="52AA438F">
                                      <wp:extent cx="2026752" cy="1843314"/>
                                      <wp:effectExtent l="0" t="0" r="0" b="508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ογότυπο Ελληνικό.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7161" cy="1852781"/>
                                              </a:xfrm>
                                              <a:prstGeom prst="rect">
                                                <a:avLst/>
                                              </a:prstGeom>
                                            </pic:spPr>
                                          </pic:pic>
                                        </a:graphicData>
                                      </a:graphic>
                                    </wp:inline>
                                  </w:drawing>
                                </w:r>
                              </w:p>
                            </w:txbxContent>
                          </wps:txbx>
                          <wps:bodyPr rot="0" spcFirstLastPara="0" vertOverflow="overflow" horzOverflow="overflow" vert="horz" wrap="square" lIns="182880" tIns="182880" rIns="182880" bIns="365760" numCol="1" spcCol="0" rtlCol="0" fromWordArt="0" anchor="ctr"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Ορθογώνιο 35" o:spid="_x0000_s1027"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" fillcolor="#1f497d [3215]" stroked="f" strokeweight="2pt">
                    <v:textbox inset="14.4pt,14.4pt,14.4pt,28.8pt">
                      <w:txbxContent>
                        <w:p w:rsidR="00A33C04" w:rsidRDefault="00A33C04">
                          <w:pPr>
                            <w:spacing w:before="240"/>
                            <w:jc w:val="center"/>
                            <w:rPr>
                              <w:color w:val="FFFFFF" w:themeColor="background1"/>
                            </w:rPr>
                          </w:pPr>
                          <w:r>
                            <w:rPr>
                              <w:noProof/>
                              <w:color w:val="FFFFFF" w:themeColor="background1"/>
                              <w:sz w:val="72"/>
                              <w:lang w:eastAsia="el-GR"/>
                            </w:rPr>
                            <w:drawing>
                              <wp:inline distT="0" distB="0" distL="0" distR="0" wp14:anchorId="456BC67B" wp14:editId="52AA438F">
                                <wp:extent cx="2026752" cy="1843314"/>
                                <wp:effectExtent l="0" t="0" r="0" b="508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ογότυπο Ελληνικό.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7161" cy="1852781"/>
                                        </a:xfrm>
                                        <a:prstGeom prst="rect">
                                          <a:avLst/>
                                        </a:prstGeom>
                                      </pic:spPr>
                                    </pic:pic>
                                  </a:graphicData>
                                </a:graphic>
                              </wp:inline>
                            </w:drawing>
                          </w:r>
                        </w:p>
                      </w:txbxContent>
                    </v:textbox>
                    <w10:wrap anchorx="page" anchory="page"/>
                  </v:rect>
                </w:pict>
              </mc:Fallback>
            </mc:AlternateContent>
          </w:r>
        </w:p>
        <w:p w:rsidR="008B1DD3" w:rsidRDefault="009A67ED">
          <w:pPr>
            <w:rPr>
              <w:b/>
              <w:sz w:val="28"/>
            </w:rPr>
          </w:pPr>
          <w:r>
            <w:rPr>
              <w:noProof/>
              <w:lang w:eastAsia="el-GR"/>
            </w:rPr>
            <mc:AlternateContent>
              <mc:Choice Requires="wps">
                <w:drawing>
                  <wp:anchor distT="0" distB="0" distL="114300" distR="114300" simplePos="0" relativeHeight="251664384" behindDoc="0" locked="0" layoutInCell="1" allowOverlap="1" wp14:anchorId="2F5B2A3A" wp14:editId="576FCDA8">
                    <wp:simplePos x="0" y="0"/>
                    <wp:positionH relativeFrom="page">
                      <wp:posOffset>3541395</wp:posOffset>
                    </wp:positionH>
                    <wp:positionV relativeFrom="page">
                      <wp:posOffset>6339205</wp:posOffset>
                    </wp:positionV>
                    <wp:extent cx="2546985" cy="1450975"/>
                    <wp:effectExtent l="0" t="0" r="0" b="0"/>
                    <wp:wrapSquare wrapText="bothSides"/>
                    <wp:docPr id="33" name="Πλαίσιο κειμένου 33"/>
                    <wp:cNvGraphicFramePr/>
                    <a:graphic xmlns:a="http://schemas.openxmlformats.org/drawingml/2006/main">
                      <a:graphicData uri="http://schemas.microsoft.com/office/word/2010/wordprocessingShape">
                        <wps:wsp>
                          <wps:cNvSpPr txBox="1"/>
                          <wps:spPr>
                            <a:xfrm>
                              <a:off x="0" y="0"/>
                              <a:ext cx="2546985" cy="1450975"/>
                            </a:xfrm>
                            <a:prstGeom prst="rect">
                              <a:avLst/>
                            </a:prstGeom>
                            <a:noFill/>
                            <a:ln w="6350">
                              <a:noFill/>
                            </a:ln>
                            <a:effectLst/>
                          </wps:spPr>
                          <wps:txbx>
                            <w:txbxContent>
                              <w:p w:rsidR="00A33C04" w:rsidRPr="00776FCE" w:rsidRDefault="000904C6" w:rsidP="008B1DD3">
                                <w:pPr>
                                  <w:pStyle w:val="a9"/>
                                  <w:jc w:val="center"/>
                                  <w:rPr>
                                    <w:b/>
                                    <w:color w:val="1F497D" w:themeColor="text2"/>
                                    <w:sz w:val="56"/>
                                  </w:rPr>
                                </w:pPr>
                                <w:sdt>
                                  <w:sdtPr>
                                    <w:rPr>
                                      <w:b/>
                                      <w:color w:val="1F497D" w:themeColor="text2"/>
                                      <w:sz w:val="36"/>
                                    </w:rPr>
                                    <w:alias w:val="Συντάκτης"/>
                                    <w:id w:val="1362085491"/>
                                    <w:dataBinding w:prefixMappings="xmlns:ns0='http://schemas.openxmlformats.org/package/2006/metadata/core-properties' xmlns:ns1='http://purl.org/dc/elements/1.1/'" w:xpath="/ns0:coreProperties[1]/ns1:creator[1]" w:storeItemID="{6C3C8BC8-F283-45AE-878A-BAB7291924A1}"/>
                                    <w:text/>
                                  </w:sdtPr>
                                  <w:sdtEndPr/>
                                  <w:sdtContent>
                                    <w:r w:rsidR="00A33C04" w:rsidRPr="00F2469D">
                                      <w:rPr>
                                        <w:b/>
                                        <w:color w:val="1F497D" w:themeColor="text2"/>
                                        <w:sz w:val="36"/>
                                      </w:rPr>
                                      <w:t xml:space="preserve">Για τα δύο (2) χρόνια από 1/9/2014 </w:t>
                                    </w:r>
                                    <w:r w:rsidR="00A33C04">
                                      <w:rPr>
                                        <w:b/>
                                        <w:color w:val="1F497D" w:themeColor="text2"/>
                                        <w:sz w:val="36"/>
                                      </w:rPr>
                                      <w:t xml:space="preserve">       </w:t>
                                    </w:r>
                                    <w:r w:rsidR="00A33C04" w:rsidRPr="00F2469D">
                                      <w:rPr>
                                        <w:b/>
                                        <w:color w:val="1F497D" w:themeColor="text2"/>
                                        <w:sz w:val="36"/>
                                      </w:rPr>
                                      <w:t>έως 31/8/2016</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33" o:spid="_x0000_s1028" type="#_x0000_t202" style="position:absolute;margin-left:278.85pt;margin-top:499.15pt;width:200.55pt;height:114.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" filled="f" stroked="f" strokeweight=".5pt">
                    <v:textbox>
                      <w:txbxContent>
                        <w:p w:rsidR="00A33C04" w:rsidRPr="00776FCE" w:rsidRDefault="00634114" w:rsidP="008B1DD3">
                          <w:pPr>
                            <w:pStyle w:val="a9"/>
                            <w:jc w:val="center"/>
                            <w:rPr>
                              <w:b/>
                              <w:color w:val="1F497D" w:themeColor="text2"/>
                              <w:sz w:val="56"/>
                            </w:rPr>
                          </w:pPr>
                          <w:sdt>
                            <w:sdtPr>
                              <w:rPr>
                                <w:b/>
                                <w:color w:val="1F497D" w:themeColor="text2"/>
                                <w:sz w:val="36"/>
                              </w:rPr>
                              <w:alias w:val="Συντάκτης"/>
                              <w:id w:val="1362085491"/>
                              <w:dataBinding w:prefixMappings="xmlns:ns0='http://schemas.openxmlformats.org/package/2006/metadata/core-properties' xmlns:ns1='http://purl.org/dc/elements/1.1/'" w:xpath="/ns0:coreProperties[1]/ns1:creator[1]" w:storeItemID="{6C3C8BC8-F283-45AE-878A-BAB7291924A1}"/>
                              <w:text/>
                            </w:sdtPr>
                            <w:sdtEndPr/>
                            <w:sdtContent>
                              <w:r w:rsidR="00A33C04" w:rsidRPr="00F2469D">
                                <w:rPr>
                                  <w:b/>
                                  <w:color w:val="1F497D" w:themeColor="text2"/>
                                  <w:sz w:val="36"/>
                                </w:rPr>
                                <w:t xml:space="preserve">Για τα δύο (2) χρόνια από 1/9/2014 </w:t>
                              </w:r>
                              <w:r w:rsidR="00A33C04">
                                <w:rPr>
                                  <w:b/>
                                  <w:color w:val="1F497D" w:themeColor="text2"/>
                                  <w:sz w:val="36"/>
                                </w:rPr>
                                <w:t xml:space="preserve">       </w:t>
                              </w:r>
                              <w:r w:rsidR="00A33C04" w:rsidRPr="00F2469D">
                                <w:rPr>
                                  <w:b/>
                                  <w:color w:val="1F497D" w:themeColor="text2"/>
                                  <w:sz w:val="36"/>
                                </w:rPr>
                                <w:t>έως 31/8/2016</w:t>
                              </w:r>
                            </w:sdtContent>
                          </w:sdt>
                        </w:p>
                      </w:txbxContent>
                    </v:textbox>
                    <w10:wrap type="square" anchorx="page" anchory="page"/>
                  </v:shape>
                </w:pict>
              </mc:Fallback>
            </mc:AlternateContent>
          </w:r>
          <w:r>
            <w:rPr>
              <w:noProof/>
              <w:lang w:eastAsia="el-GR"/>
            </w:rPr>
            <mc:AlternateContent>
              <mc:Choice Requires="wps">
                <w:drawing>
                  <wp:anchor distT="0" distB="0" distL="114300" distR="114300" simplePos="0" relativeHeight="251662336" behindDoc="0" locked="0" layoutInCell="1" allowOverlap="1" wp14:anchorId="6C860FEE" wp14:editId="6E1E144B">
                    <wp:simplePos x="0" y="0"/>
                    <mc:AlternateContent>
                      <mc:Choice Requires="wp14">
                        <wp:positionH relativeFrom="page">
                          <wp14:pctPosHOffset>45500</wp14:pctPosHOffset>
                        </wp:positionH>
                      </mc:Choice>
                      <mc:Fallback>
                        <wp:positionH relativeFrom="page">
                          <wp:posOffset>3439795</wp:posOffset>
                        </wp:positionH>
                      </mc:Fallback>
                    </mc:AlternateContent>
                    <wp:positionV relativeFrom="page">
                      <wp:posOffset>7920990</wp:posOffset>
                    </wp:positionV>
                    <wp:extent cx="2875915" cy="118800"/>
                    <wp:effectExtent l="0" t="0" r="3175" b="0"/>
                    <wp:wrapNone/>
                    <wp:docPr id="37" name="Ορθογώνιο 37"/>
                    <wp:cNvGraphicFramePr/>
                    <a:graphic xmlns:a="http://schemas.openxmlformats.org/drawingml/2006/main">
                      <a:graphicData uri="http://schemas.microsoft.com/office/word/2010/wordprocessingShape">
                        <wps:wsp>
                          <wps:cNvSpPr/>
                          <wps:spPr>
                            <a:xfrm>
                              <a:off x="0" y="0"/>
                              <a:ext cx="2875915" cy="1188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id="Ορθογώνιο 37" o:spid="_x0000_s1026" style="position:absolute;margin-left:0;margin-top:623.7pt;width:226.45pt;height:9.35pt;z-index:251662336;visibility:visible;mso-wrap-style:square;mso-width-percent:370;mso-height-percent:0;mso-left-percent:455;mso-wrap-distance-left:9pt;mso-wrap-distance-top:0;mso-wrap-distance-right:9pt;mso-wrap-distance-bottom:0;mso-position-horizontal-relative:page;mso-position-vertical:absolute;mso-position-vertical-relative:page;mso-width-percent:370;mso-height-percent:0;mso-left-percent:455;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" fillcolor="#4f81bd [3204]" stroked="f" strokeweight="2pt">
                    <w10:wrap anchorx="page" anchory="page"/>
                  </v:rect>
                </w:pict>
              </mc:Fallback>
            </mc:AlternateContent>
          </w:r>
          <w:r w:rsidR="00F2469D">
            <w:rPr>
              <w:noProof/>
              <w:lang w:eastAsia="el-GR"/>
            </w:rPr>
            <mc:AlternateContent>
              <mc:Choice Requires="wps">
                <w:drawing>
                  <wp:anchor distT="0" distB="0" distL="114300" distR="114300" simplePos="0" relativeHeight="251658239" behindDoc="0" locked="0" layoutInCell="1" allowOverlap="1" wp14:anchorId="12FD84C0" wp14:editId="22DA64D6">
                    <wp:simplePos x="0" y="0"/>
                    <wp:positionH relativeFrom="column">
                      <wp:posOffset>2543629</wp:posOffset>
                    </wp:positionH>
                    <wp:positionV relativeFrom="paragraph">
                      <wp:posOffset>8370207</wp:posOffset>
                    </wp:positionV>
                    <wp:extent cx="2401200" cy="291600"/>
                    <wp:effectExtent l="0" t="0" r="0" b="0"/>
                    <wp:wrapNone/>
                    <wp:docPr id="1" name="Πλαίσιο κειμένου 1"/>
                    <wp:cNvGraphicFramePr/>
                    <a:graphic xmlns:a="http://schemas.openxmlformats.org/drawingml/2006/main">
                      <a:graphicData uri="http://schemas.microsoft.com/office/word/2010/wordprocessingShape">
                        <wps:wsp>
                          <wps:cNvSpPr txBox="1"/>
                          <wps:spPr>
                            <a:xfrm>
                              <a:off x="0" y="0"/>
                              <a:ext cx="2401200" cy="291600"/>
                            </a:xfrm>
                            <a:prstGeom prst="rect">
                              <a:avLst/>
                            </a:prstGeom>
                            <a:blipFill dpi="0" rotWithShape="1">
                              <a:blip r:embed="rId11">
                                <a:alphaModFix amt="0"/>
                              </a:blip>
                              <a:srcRect/>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A33C04" w:rsidRPr="00F2469D" w:rsidRDefault="00A33C04" w:rsidP="00F2469D">
                                <w:pPr>
                                  <w:pStyle w:val="a9"/>
                                  <w:jc w:val="center"/>
                                  <w:rPr>
                                    <w:b/>
                                    <w:color w:val="1F497D" w:themeColor="text2"/>
                                    <w:sz w:val="28"/>
                                  </w:rPr>
                                </w:pPr>
                                <w:r w:rsidRPr="00F2469D">
                                  <w:rPr>
                                    <w:b/>
                                    <w:color w:val="1F497D" w:themeColor="text2"/>
                                    <w:sz w:val="28"/>
                                  </w:rPr>
                                  <w:t>Σεπτέμβριος,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1" o:spid="_x0000_s1029" type="#_x0000_t202" style="position:absolute;margin-left:200.3pt;margin-top:659.05pt;width:189.05pt;height:22.9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" stroked="f" strokeweight=".5pt">
                    <v:fill r:id="rId12" o:title="" opacity="0" recolor="t" rotate="t" type="tile"/>
                    <v:textbox>
                      <w:txbxContent>
                        <w:p w:rsidR="00A33C04" w:rsidRPr="00F2469D" w:rsidRDefault="00A33C04" w:rsidP="00F2469D">
                          <w:pPr>
                            <w:pStyle w:val="a9"/>
                            <w:jc w:val="center"/>
                            <w:rPr>
                              <w:b/>
                              <w:color w:val="1F497D" w:themeColor="text2"/>
                              <w:sz w:val="28"/>
                            </w:rPr>
                          </w:pPr>
                          <w:r w:rsidRPr="00F2469D">
                            <w:rPr>
                              <w:b/>
                              <w:color w:val="1F497D" w:themeColor="text2"/>
                              <w:sz w:val="28"/>
                            </w:rPr>
                            <w:t>Σεπτέμβριος, 2016</w:t>
                          </w:r>
                        </w:p>
                      </w:txbxContent>
                    </v:textbox>
                  </v:shape>
                </w:pict>
              </mc:Fallback>
            </mc:AlternateContent>
          </w:r>
          <w:r w:rsidR="008B1DD3">
            <w:rPr>
              <w:noProof/>
              <w:lang w:eastAsia="el-GR"/>
            </w:rPr>
            <mc:AlternateContent>
              <mc:Choice Requires="wps">
                <w:drawing>
                  <wp:anchor distT="0" distB="0" distL="114300" distR="114300" simplePos="0" relativeHeight="251661312" behindDoc="0" locked="0" layoutInCell="1" allowOverlap="1" wp14:anchorId="19434191" wp14:editId="44371232">
                    <wp:simplePos x="0" y="0"/>
                    <mc:AlternateContent>
                      <mc:Choice Requires="wp14">
                        <wp:positionH relativeFrom="page">
                          <wp14:pctPosHOffset>45500</wp14:pctPosHOffset>
                        </wp:positionH>
                      </mc:Choice>
                      <mc:Fallback>
                        <wp:positionH relativeFrom="page">
                          <wp:posOffset>3439795</wp:posOffset>
                        </wp:positionH>
                      </mc:Fallback>
                    </mc:AlternateContent>
                    <wp:positionV relativeFrom="page">
                      <wp:posOffset>3756569</wp:posOffset>
                    </wp:positionV>
                    <wp:extent cx="2797810" cy="2475230"/>
                    <wp:effectExtent l="0" t="0" r="0" b="0"/>
                    <wp:wrapSquare wrapText="bothSides"/>
                    <wp:docPr id="39" name="Πλαίσιο κειμένου 39"/>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Century Gothic" w:eastAsiaTheme="majorEastAsia" w:hAnsi="Century Gothic" w:cstheme="majorBidi"/>
                                    <w:b/>
                                    <w:caps/>
                                    <w:color w:val="17365D" w:themeColor="text2" w:themeShade="BF"/>
                                    <w:spacing w:val="5"/>
                                    <w:kern w:val="28"/>
                                    <w:sz w:val="44"/>
                                    <w:szCs w:val="72"/>
                                    <w:lang w:eastAsia="el-GR"/>
                                  </w:rPr>
                                  <w:alias w:val="Τίτλος"/>
                                  <w:id w:val="314850067"/>
                                  <w:dataBinding w:prefixMappings="xmlns:ns0='http://schemas.openxmlformats.org/package/2006/metadata/core-properties' xmlns:ns1='http://purl.org/dc/elements/1.1/'" w:xpath="/ns0:coreProperties[1]/ns1:title[1]" w:storeItemID="{6C3C8BC8-F283-45AE-878A-BAB7291924A1}"/>
                                  <w:text/>
                                </w:sdtPr>
                                <w:sdtEndPr/>
                                <w:sdtContent>
                                  <w:p w:rsidR="00A33C04" w:rsidRPr="008B1DD3" w:rsidRDefault="00A33C04" w:rsidP="008B1DD3">
                                    <w:pPr>
                                      <w:jc w:val="center"/>
                                      <w:rPr>
                                        <w:rFonts w:asciiTheme="majorHAnsi" w:hAnsiTheme="majorHAnsi"/>
                                        <w:b/>
                                        <w:color w:val="17365D" w:themeColor="text2" w:themeShade="BF"/>
                                        <w:sz w:val="52"/>
                                        <w:szCs w:val="72"/>
                                      </w:rPr>
                                    </w:pPr>
                                    <w:r w:rsidRPr="009A67ED">
                                      <w:rPr>
                                        <w:rFonts w:ascii="Century Gothic" w:eastAsiaTheme="majorEastAsia" w:hAnsi="Century Gothic" w:cstheme="majorBidi"/>
                                        <w:b/>
                                        <w:caps/>
                                        <w:color w:val="17365D" w:themeColor="text2" w:themeShade="BF"/>
                                        <w:spacing w:val="5"/>
                                        <w:kern w:val="28"/>
                                        <w:sz w:val="44"/>
                                        <w:szCs w:val="72"/>
                                        <w:lang w:eastAsia="el-GR"/>
                                      </w:rPr>
                                      <w:t>ΑΠΟΛΟΓΙΣΜΟΣ ΠΕΡΙΦΕΡΕΙΑΡΧΗ    ΑΝ. ΜΑΚΕΔΟΝΙΑΣ ΚΑΙ ΘΡΑΚΗΣ  γΙΩΡΓΟΥ ΠΑΥΛΙΔΗ</w:t>
                                    </w:r>
                                    <w:r w:rsidR="009A67ED" w:rsidRPr="009A67ED">
                                      <w:rPr>
                                        <w:rFonts w:ascii="Century Gothic" w:eastAsiaTheme="majorEastAsia" w:hAnsi="Century Gothic" w:cstheme="majorBidi"/>
                                        <w:b/>
                                        <w:caps/>
                                        <w:color w:val="17365D" w:themeColor="text2" w:themeShade="BF"/>
                                        <w:spacing w:val="5"/>
                                        <w:kern w:val="28"/>
                                        <w:sz w:val="44"/>
                                        <w:szCs w:val="72"/>
                                        <w:lang w:eastAsia="el-GR"/>
                                      </w:rPr>
                                      <w:t xml:space="preserve"> και των συνεργατων του</w:t>
                                    </w:r>
                                  </w:p>
                                </w:sdtContent>
                              </w:sdt>
                              <w:sdt>
                                <w:sdtPr>
                                  <w:rPr>
                                    <w:rFonts w:asciiTheme="majorHAnsi" w:hAnsiTheme="majorHAnsi"/>
                                    <w:color w:val="1F497D" w:themeColor="text2"/>
                                    <w:sz w:val="32"/>
                                    <w:szCs w:val="32"/>
                                  </w:rPr>
                                  <w:alias w:val="Υπότιτλος"/>
                                  <w:id w:val="-1489394143"/>
                                  <w:showingPlcHdr/>
                                  <w:dataBinding w:prefixMappings="xmlns:ns0='http://schemas.openxmlformats.org/package/2006/metadata/core-properties' xmlns:ns1='http://purl.org/dc/elements/1.1/'" w:xpath="/ns0:coreProperties[1]/ns1:subject[1]" w:storeItemID="{6C3C8BC8-F283-45AE-878A-BAB7291924A1}"/>
                                  <w:text/>
                                </w:sdtPr>
                                <w:sdtEndPr/>
                                <w:sdtContent>
                                  <w:p w:rsidR="00A33C04" w:rsidRDefault="00A33C04">
                                    <w:pPr>
                                      <w:rPr>
                                        <w:rFonts w:asciiTheme="majorHAnsi" w:hAnsiTheme="majorHAnsi"/>
                                        <w:color w:val="1F497D" w:themeColor="text2"/>
                                        <w:sz w:val="32"/>
                                        <w:szCs w:val="32"/>
                                      </w:rPr>
                                    </w:pPr>
                                    <w:r>
                                      <w:rPr>
                                        <w:rFonts w:asciiTheme="majorHAnsi" w:hAnsiTheme="majorHAnsi"/>
                                        <w:color w:val="1F497D"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id="Πλαίσιο κειμένου 39" o:spid="_x0000_s1030" type="#_x0000_t202" style="position:absolute;margin-left:0;margin-top:295.8pt;width:220.3pt;height:194.9pt;z-index:251661312;visibility:visible;mso-wrap-style:square;mso-width-percent:360;mso-height-percent:280;mso-left-percent:455;mso-wrap-distance-left:9pt;mso-wrap-distance-top:0;mso-wrap-distance-right:9pt;mso-wrap-distance-bottom:0;mso-position-horizontal-relative:page;mso-position-vertical:absolute;mso-position-vertical-relative:page;mso-width-percent:360;mso-height-percent:280;mso-left-percent:4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" filled="f" stroked="f" strokeweight=".5pt">
                    <v:textbox style="mso-fit-shape-to-text:t">
                      <w:txbxContent>
                        <w:sdt>
                          <w:sdtPr>
                            <w:rPr>
                              <w:rFonts w:ascii="Century Gothic" w:eastAsiaTheme="majorEastAsia" w:hAnsi="Century Gothic" w:cstheme="majorBidi"/>
                              <w:b/>
                              <w:caps/>
                              <w:color w:val="17365D" w:themeColor="text2" w:themeShade="BF"/>
                              <w:spacing w:val="5"/>
                              <w:kern w:val="28"/>
                              <w:sz w:val="44"/>
                              <w:szCs w:val="72"/>
                              <w:lang w:eastAsia="el-GR"/>
                            </w:rPr>
                            <w:alias w:val="Τίτλος"/>
                            <w:id w:val="314850067"/>
                            <w:dataBinding w:prefixMappings="xmlns:ns0='http://schemas.openxmlformats.org/package/2006/metadata/core-properties' xmlns:ns1='http://purl.org/dc/elements/1.1/'" w:xpath="/ns0:coreProperties[1]/ns1:title[1]" w:storeItemID="{6C3C8BC8-F283-45AE-878A-BAB7291924A1}"/>
                            <w:text/>
                          </w:sdtPr>
                          <w:sdtEndPr/>
                          <w:sdtContent>
                            <w:p w:rsidR="00A33C04" w:rsidRPr="008B1DD3" w:rsidRDefault="00A33C04" w:rsidP="008B1DD3">
                              <w:pPr>
                                <w:jc w:val="center"/>
                                <w:rPr>
                                  <w:rFonts w:asciiTheme="majorHAnsi" w:hAnsiTheme="majorHAnsi"/>
                                  <w:b/>
                                  <w:color w:val="17365D" w:themeColor="text2" w:themeShade="BF"/>
                                  <w:sz w:val="52"/>
                                  <w:szCs w:val="72"/>
                                </w:rPr>
                              </w:pPr>
                              <w:r w:rsidRPr="009A67ED">
                                <w:rPr>
                                  <w:rFonts w:ascii="Century Gothic" w:eastAsiaTheme="majorEastAsia" w:hAnsi="Century Gothic" w:cstheme="majorBidi"/>
                                  <w:b/>
                                  <w:caps/>
                                  <w:color w:val="17365D" w:themeColor="text2" w:themeShade="BF"/>
                                  <w:spacing w:val="5"/>
                                  <w:kern w:val="28"/>
                                  <w:sz w:val="44"/>
                                  <w:szCs w:val="72"/>
                                  <w:lang w:eastAsia="el-GR"/>
                                </w:rPr>
                                <w:t>ΑΠΟΛΟΓΙΣΜΟΣ ΠΕΡΙΦΕΡΕΙΑΡΧΗ    ΑΝ. ΜΑΚΕΔΟΝΙΑΣ ΚΑΙ ΘΡΑΚΗΣ  γΙΩΡΓΟΥ ΠΑΥΛΙΔΗ</w:t>
                              </w:r>
                              <w:r w:rsidR="009A67ED" w:rsidRPr="009A67ED">
                                <w:rPr>
                                  <w:rFonts w:ascii="Century Gothic" w:eastAsiaTheme="majorEastAsia" w:hAnsi="Century Gothic" w:cstheme="majorBidi"/>
                                  <w:b/>
                                  <w:caps/>
                                  <w:color w:val="17365D" w:themeColor="text2" w:themeShade="BF"/>
                                  <w:spacing w:val="5"/>
                                  <w:kern w:val="28"/>
                                  <w:sz w:val="44"/>
                                  <w:szCs w:val="72"/>
                                  <w:lang w:eastAsia="el-GR"/>
                                </w:rPr>
                                <w:t xml:space="preserve"> και των συνεργατων του</w:t>
                              </w:r>
                            </w:p>
                          </w:sdtContent>
                        </w:sdt>
                        <w:sdt>
                          <w:sdtPr>
                            <w:rPr>
                              <w:rFonts w:asciiTheme="majorHAnsi" w:hAnsiTheme="majorHAnsi"/>
                              <w:color w:val="1F497D" w:themeColor="text2"/>
                              <w:sz w:val="32"/>
                              <w:szCs w:val="32"/>
                            </w:rPr>
                            <w:alias w:val="Υπότιτλος"/>
                            <w:id w:val="-1489394143"/>
                            <w:showingPlcHdr/>
                            <w:dataBinding w:prefixMappings="xmlns:ns0='http://schemas.openxmlformats.org/package/2006/metadata/core-properties' xmlns:ns1='http://purl.org/dc/elements/1.1/'" w:xpath="/ns0:coreProperties[1]/ns1:subject[1]" w:storeItemID="{6C3C8BC8-F283-45AE-878A-BAB7291924A1}"/>
                            <w:text/>
                          </w:sdtPr>
                          <w:sdtEndPr/>
                          <w:sdtContent>
                            <w:p w:rsidR="00A33C04" w:rsidRDefault="00A33C04">
                              <w:pPr>
                                <w:rPr>
                                  <w:rFonts w:asciiTheme="majorHAnsi" w:hAnsiTheme="majorHAnsi"/>
                                  <w:color w:val="1F497D" w:themeColor="text2"/>
                                  <w:sz w:val="32"/>
                                  <w:szCs w:val="32"/>
                                </w:rPr>
                              </w:pPr>
                              <w:r>
                                <w:rPr>
                                  <w:rFonts w:asciiTheme="majorHAnsi" w:hAnsiTheme="majorHAnsi"/>
                                  <w:color w:val="1F497D" w:themeColor="text2"/>
                                  <w:sz w:val="32"/>
                                  <w:szCs w:val="32"/>
                                </w:rPr>
                                <w:t xml:space="preserve">     </w:t>
                              </w:r>
                            </w:p>
                          </w:sdtContent>
                        </w:sdt>
                      </w:txbxContent>
                    </v:textbox>
                    <w10:wrap type="square" anchorx="page" anchory="page"/>
                  </v:shape>
                </w:pict>
              </mc:Fallback>
            </mc:AlternateContent>
          </w:r>
          <w:r w:rsidR="008B1DD3">
            <w:rPr>
              <w:bCs/>
            </w:rPr>
            <w:br w:type="page"/>
          </w:r>
        </w:p>
      </w:sdtContent>
    </w:sdt>
    <w:sdt>
      <w:sdtPr>
        <w:rPr>
          <w:rFonts w:asciiTheme="minorHAnsi" w:eastAsiaTheme="minorHAnsi" w:hAnsiTheme="minorHAnsi" w:cstheme="minorBidi"/>
          <w:b w:val="0"/>
          <w:bCs w:val="0"/>
          <w:color w:val="auto"/>
          <w:sz w:val="22"/>
          <w:szCs w:val="22"/>
        </w:rPr>
        <w:id w:val="1033467145"/>
        <w:docPartObj>
          <w:docPartGallery w:val="Table of Contents"/>
          <w:docPartUnique/>
        </w:docPartObj>
      </w:sdtPr>
      <w:sdtEndPr/>
      <w:sdtContent>
        <w:p w:rsidR="00FD7D03" w:rsidRDefault="00FD7D03" w:rsidP="000C33B6">
          <w:pPr>
            <w:pStyle w:val="a8"/>
            <w:tabs>
              <w:tab w:val="left" w:pos="4937"/>
            </w:tabs>
            <w:rPr>
              <w:rFonts w:asciiTheme="minorHAnsi" w:hAnsiTheme="minorHAnsi"/>
              <w:sz w:val="36"/>
            </w:rPr>
          </w:pPr>
          <w:r w:rsidRPr="00926C7E">
            <w:rPr>
              <w:rFonts w:asciiTheme="minorHAnsi" w:hAnsiTheme="minorHAnsi"/>
              <w:sz w:val="36"/>
            </w:rPr>
            <w:t>Περιεχόμενα</w:t>
          </w:r>
          <w:r w:rsidR="000C33B6">
            <w:rPr>
              <w:rFonts w:asciiTheme="minorHAnsi" w:hAnsiTheme="minorHAnsi"/>
              <w:sz w:val="36"/>
            </w:rPr>
            <w:tab/>
          </w:r>
        </w:p>
        <w:p w:rsidR="000C33B6" w:rsidRPr="000C33B6" w:rsidRDefault="000C33B6" w:rsidP="000C33B6"/>
        <w:p w:rsidR="000C33B6" w:rsidRPr="000C33B6" w:rsidRDefault="00FD7D03">
          <w:pPr>
            <w:pStyle w:val="11"/>
            <w:tabs>
              <w:tab w:val="left" w:pos="440"/>
              <w:tab w:val="right" w:leader="dot" w:pos="8296"/>
            </w:tabs>
            <w:rPr>
              <w:rFonts w:eastAsiaTheme="minorEastAsia"/>
              <w:b/>
              <w:noProof/>
              <w:lang w:eastAsia="el-GR"/>
            </w:rPr>
          </w:pPr>
          <w:r w:rsidRPr="00926C7E">
            <w:rPr>
              <w:b/>
            </w:rPr>
            <w:fldChar w:fldCharType="begin"/>
          </w:r>
          <w:r w:rsidRPr="00926C7E">
            <w:rPr>
              <w:b/>
            </w:rPr>
            <w:instrText xml:space="preserve"> TOC \o "1-3" \h \z \u </w:instrText>
          </w:r>
          <w:r w:rsidRPr="00926C7E">
            <w:rPr>
              <w:b/>
            </w:rPr>
            <w:fldChar w:fldCharType="separate"/>
          </w:r>
          <w:hyperlink w:anchor="_Toc461010199" w:history="1">
            <w:r w:rsidR="000C33B6" w:rsidRPr="000C33B6">
              <w:rPr>
                <w:rStyle w:val="-"/>
                <w:rFonts w:ascii="Century Gothic" w:hAnsi="Century Gothic"/>
                <w:b/>
                <w:noProof/>
              </w:rPr>
              <w:t>1.</w:t>
            </w:r>
            <w:r w:rsidR="000C33B6" w:rsidRPr="000C33B6">
              <w:rPr>
                <w:rFonts w:eastAsiaTheme="minorEastAsia"/>
                <w:b/>
                <w:noProof/>
                <w:lang w:eastAsia="el-GR"/>
              </w:rPr>
              <w:tab/>
            </w:r>
            <w:r w:rsidR="000C33B6" w:rsidRPr="000C33B6">
              <w:rPr>
                <w:rStyle w:val="-"/>
                <w:rFonts w:ascii="Century Gothic" w:hAnsi="Century Gothic"/>
                <w:b/>
                <w:noProof/>
              </w:rPr>
              <w:t>ΕΙΣΑΓΩΓΗ</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_Toc461010199 \h </w:instrText>
            </w:r>
            <w:r w:rsidR="000C33B6" w:rsidRPr="000C33B6">
              <w:rPr>
                <w:b/>
                <w:noProof/>
                <w:webHidden/>
              </w:rPr>
            </w:r>
            <w:r w:rsidR="000C33B6" w:rsidRPr="000C33B6">
              <w:rPr>
                <w:b/>
                <w:noProof/>
                <w:webHidden/>
              </w:rPr>
              <w:fldChar w:fldCharType="separate"/>
            </w:r>
            <w:r w:rsidR="009756D2">
              <w:rPr>
                <w:b/>
                <w:noProof/>
                <w:webHidden/>
              </w:rPr>
              <w:t>2</w:t>
            </w:r>
            <w:r w:rsidR="000C33B6" w:rsidRPr="000C33B6">
              <w:rPr>
                <w:b/>
                <w:noProof/>
                <w:webHidden/>
              </w:rPr>
              <w:fldChar w:fldCharType="end"/>
            </w:r>
          </w:hyperlink>
        </w:p>
        <w:p w:rsidR="000C33B6" w:rsidRPr="000C33B6" w:rsidRDefault="000904C6">
          <w:pPr>
            <w:pStyle w:val="11"/>
            <w:tabs>
              <w:tab w:val="left" w:pos="440"/>
              <w:tab w:val="right" w:leader="dot" w:pos="8296"/>
            </w:tabs>
            <w:rPr>
              <w:rFonts w:eastAsiaTheme="minorEastAsia"/>
              <w:b/>
              <w:noProof/>
              <w:lang w:eastAsia="el-GR"/>
            </w:rPr>
          </w:pPr>
          <w:hyperlink w:anchor="_Toc461010200" w:history="1">
            <w:r w:rsidR="000C33B6" w:rsidRPr="000C33B6">
              <w:rPr>
                <w:rStyle w:val="-"/>
                <w:rFonts w:ascii="Century Gothic" w:hAnsi="Century Gothic"/>
                <w:b/>
                <w:noProof/>
              </w:rPr>
              <w:t>2.</w:t>
            </w:r>
            <w:r w:rsidR="000C33B6" w:rsidRPr="000C33B6">
              <w:rPr>
                <w:rFonts w:eastAsiaTheme="minorEastAsia"/>
                <w:b/>
                <w:noProof/>
                <w:lang w:eastAsia="el-GR"/>
              </w:rPr>
              <w:tab/>
            </w:r>
            <w:r w:rsidR="000C33B6" w:rsidRPr="000C33B6">
              <w:rPr>
                <w:rStyle w:val="-"/>
                <w:rFonts w:ascii="Century Gothic" w:hAnsi="Century Gothic"/>
                <w:b/>
                <w:noProof/>
              </w:rPr>
              <w:t>ΣΥΝΘΗΚΕΣ</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_Toc461010200 \h </w:instrText>
            </w:r>
            <w:r w:rsidR="000C33B6" w:rsidRPr="000C33B6">
              <w:rPr>
                <w:b/>
                <w:noProof/>
                <w:webHidden/>
              </w:rPr>
            </w:r>
            <w:r w:rsidR="000C33B6" w:rsidRPr="000C33B6">
              <w:rPr>
                <w:b/>
                <w:noProof/>
                <w:webHidden/>
              </w:rPr>
              <w:fldChar w:fldCharType="separate"/>
            </w:r>
            <w:r w:rsidR="009756D2">
              <w:rPr>
                <w:b/>
                <w:noProof/>
                <w:webHidden/>
              </w:rPr>
              <w:t>2</w:t>
            </w:r>
            <w:r w:rsidR="000C33B6" w:rsidRPr="000C33B6">
              <w:rPr>
                <w:b/>
                <w:noProof/>
                <w:webHidden/>
              </w:rPr>
              <w:fldChar w:fldCharType="end"/>
            </w:r>
          </w:hyperlink>
        </w:p>
        <w:p w:rsidR="000C33B6" w:rsidRPr="000C33B6" w:rsidRDefault="000904C6" w:rsidP="000C33B6">
          <w:pPr>
            <w:pStyle w:val="11"/>
            <w:tabs>
              <w:tab w:val="left" w:pos="440"/>
              <w:tab w:val="right" w:leader="dot" w:pos="8296"/>
            </w:tabs>
            <w:ind w:left="435" w:hanging="435"/>
            <w:rPr>
              <w:rFonts w:eastAsiaTheme="minorEastAsia"/>
              <w:b/>
              <w:noProof/>
              <w:lang w:eastAsia="el-GR"/>
            </w:rPr>
          </w:pPr>
          <w:hyperlink w:anchor="_Toc461010201" w:history="1">
            <w:r w:rsidR="000C33B6" w:rsidRPr="000C33B6">
              <w:rPr>
                <w:rStyle w:val="-"/>
                <w:rFonts w:ascii="Century Gothic" w:hAnsi="Century Gothic"/>
                <w:b/>
                <w:noProof/>
              </w:rPr>
              <w:t>3.</w:t>
            </w:r>
            <w:r w:rsidR="000C33B6" w:rsidRPr="000C33B6">
              <w:rPr>
                <w:rFonts w:eastAsiaTheme="minorEastAsia"/>
                <w:b/>
                <w:noProof/>
                <w:lang w:eastAsia="el-GR"/>
              </w:rPr>
              <w:tab/>
            </w:r>
            <w:r w:rsidR="000C33B6" w:rsidRPr="000C33B6">
              <w:rPr>
                <w:rStyle w:val="-"/>
                <w:rFonts w:ascii="Century Gothic" w:hAnsi="Century Gothic"/>
                <w:b/>
                <w:noProof/>
              </w:rPr>
              <w:t xml:space="preserve">ΣΤΟΧΟΣ – ΑΠΑΣΧΟΛΗΣΗ – ΚΑΘΗΜΕΡΙΝΟΤΗΤΑ – ΠΟΛΙΤΕΣ – ΠΡΑΓΜΑΤΙΚΑ  </w:t>
            </w:r>
            <w:r w:rsidR="000C33B6">
              <w:rPr>
                <w:rStyle w:val="-"/>
                <w:rFonts w:ascii="Century Gothic" w:hAnsi="Century Gothic"/>
                <w:b/>
                <w:noProof/>
              </w:rPr>
              <w:br/>
            </w:r>
            <w:r w:rsidR="000C33B6" w:rsidRPr="000C33B6">
              <w:rPr>
                <w:rStyle w:val="-"/>
                <w:rFonts w:ascii="Century Gothic" w:hAnsi="Century Gothic"/>
                <w:b/>
                <w:noProof/>
              </w:rPr>
              <w:t>ΑΠΟΤΕΛΕΣΜΑΤΑ</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_Toc461010201 \h </w:instrText>
            </w:r>
            <w:r w:rsidR="000C33B6" w:rsidRPr="000C33B6">
              <w:rPr>
                <w:b/>
                <w:noProof/>
                <w:webHidden/>
              </w:rPr>
            </w:r>
            <w:r w:rsidR="000C33B6" w:rsidRPr="000C33B6">
              <w:rPr>
                <w:b/>
                <w:noProof/>
                <w:webHidden/>
              </w:rPr>
              <w:fldChar w:fldCharType="separate"/>
            </w:r>
            <w:r w:rsidR="009756D2">
              <w:rPr>
                <w:b/>
                <w:noProof/>
                <w:webHidden/>
              </w:rPr>
              <w:t>3</w:t>
            </w:r>
            <w:r w:rsidR="000C33B6" w:rsidRPr="000C33B6">
              <w:rPr>
                <w:b/>
                <w:noProof/>
                <w:webHidden/>
              </w:rPr>
              <w:fldChar w:fldCharType="end"/>
            </w:r>
          </w:hyperlink>
        </w:p>
        <w:p w:rsidR="000C33B6" w:rsidRPr="000C33B6" w:rsidRDefault="000904C6">
          <w:pPr>
            <w:pStyle w:val="11"/>
            <w:tabs>
              <w:tab w:val="left" w:pos="440"/>
              <w:tab w:val="right" w:leader="dot" w:pos="8296"/>
            </w:tabs>
            <w:rPr>
              <w:rFonts w:eastAsiaTheme="minorEastAsia"/>
              <w:b/>
              <w:noProof/>
              <w:lang w:eastAsia="el-GR"/>
            </w:rPr>
          </w:pPr>
          <w:hyperlink w:anchor="_Toc461010202" w:history="1">
            <w:r w:rsidR="000C33B6" w:rsidRPr="000C33B6">
              <w:rPr>
                <w:rStyle w:val="-"/>
                <w:rFonts w:ascii="Century Gothic" w:hAnsi="Century Gothic"/>
                <w:b/>
                <w:noProof/>
              </w:rPr>
              <w:t>4.</w:t>
            </w:r>
            <w:r w:rsidR="000C33B6" w:rsidRPr="000C33B6">
              <w:rPr>
                <w:rFonts w:eastAsiaTheme="minorEastAsia"/>
                <w:b/>
                <w:noProof/>
                <w:lang w:eastAsia="el-GR"/>
              </w:rPr>
              <w:tab/>
            </w:r>
            <w:r w:rsidR="000C33B6" w:rsidRPr="000C33B6">
              <w:rPr>
                <w:rStyle w:val="-"/>
                <w:rFonts w:ascii="Century Gothic" w:hAnsi="Century Gothic"/>
                <w:b/>
                <w:noProof/>
              </w:rPr>
              <w:t>ΑΝΑΠΤΥΞΙΑΚΟΣ ΠΡΟΓΡΑΜΜΑΤΙΣΜΟΣ</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_Toc461010202 \h </w:instrText>
            </w:r>
            <w:r w:rsidR="000C33B6" w:rsidRPr="000C33B6">
              <w:rPr>
                <w:b/>
                <w:noProof/>
                <w:webHidden/>
              </w:rPr>
            </w:r>
            <w:r w:rsidR="000C33B6" w:rsidRPr="000C33B6">
              <w:rPr>
                <w:b/>
                <w:noProof/>
                <w:webHidden/>
              </w:rPr>
              <w:fldChar w:fldCharType="separate"/>
            </w:r>
            <w:r w:rsidR="009756D2">
              <w:rPr>
                <w:b/>
                <w:noProof/>
                <w:webHidden/>
              </w:rPr>
              <w:t>3</w:t>
            </w:r>
            <w:r w:rsidR="000C33B6" w:rsidRPr="000C33B6">
              <w:rPr>
                <w:b/>
                <w:noProof/>
                <w:webHidden/>
              </w:rPr>
              <w:fldChar w:fldCharType="end"/>
            </w:r>
          </w:hyperlink>
        </w:p>
        <w:p w:rsidR="000C33B6" w:rsidRPr="000C33B6" w:rsidRDefault="000904C6">
          <w:pPr>
            <w:pStyle w:val="11"/>
            <w:tabs>
              <w:tab w:val="left" w:pos="440"/>
              <w:tab w:val="right" w:leader="dot" w:pos="8296"/>
            </w:tabs>
            <w:rPr>
              <w:rFonts w:eastAsiaTheme="minorEastAsia"/>
              <w:b/>
              <w:noProof/>
              <w:lang w:eastAsia="el-GR"/>
            </w:rPr>
          </w:pPr>
          <w:hyperlink w:anchor="_Toc461010203" w:history="1">
            <w:r w:rsidR="000C33B6" w:rsidRPr="000C33B6">
              <w:rPr>
                <w:rStyle w:val="-"/>
                <w:rFonts w:ascii="Century Gothic" w:hAnsi="Century Gothic"/>
                <w:b/>
                <w:noProof/>
              </w:rPr>
              <w:t>5.</w:t>
            </w:r>
            <w:r w:rsidR="000C33B6" w:rsidRPr="000C33B6">
              <w:rPr>
                <w:rFonts w:eastAsiaTheme="minorEastAsia"/>
                <w:b/>
                <w:noProof/>
                <w:lang w:eastAsia="el-GR"/>
              </w:rPr>
              <w:tab/>
            </w:r>
            <w:r w:rsidR="000C33B6" w:rsidRPr="000C33B6">
              <w:rPr>
                <w:rStyle w:val="-"/>
                <w:rFonts w:ascii="Century Gothic" w:hAnsi="Century Gothic"/>
                <w:b/>
                <w:noProof/>
              </w:rPr>
              <w:t>ΠΕΠ ΕΣΠΑ 2007-2013  (έκλεισε 31/12/2015)</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_Toc461010203 \h </w:instrText>
            </w:r>
            <w:r w:rsidR="000C33B6" w:rsidRPr="000C33B6">
              <w:rPr>
                <w:b/>
                <w:noProof/>
                <w:webHidden/>
              </w:rPr>
            </w:r>
            <w:r w:rsidR="000C33B6" w:rsidRPr="000C33B6">
              <w:rPr>
                <w:b/>
                <w:noProof/>
                <w:webHidden/>
              </w:rPr>
              <w:fldChar w:fldCharType="separate"/>
            </w:r>
            <w:r w:rsidR="009756D2">
              <w:rPr>
                <w:b/>
                <w:noProof/>
                <w:webHidden/>
              </w:rPr>
              <w:t>3</w:t>
            </w:r>
            <w:r w:rsidR="000C33B6" w:rsidRPr="000C33B6">
              <w:rPr>
                <w:b/>
                <w:noProof/>
                <w:webHidden/>
              </w:rPr>
              <w:fldChar w:fldCharType="end"/>
            </w:r>
          </w:hyperlink>
        </w:p>
        <w:p w:rsidR="000C33B6" w:rsidRPr="000C33B6" w:rsidRDefault="000904C6">
          <w:pPr>
            <w:pStyle w:val="11"/>
            <w:tabs>
              <w:tab w:val="left" w:pos="440"/>
              <w:tab w:val="right" w:leader="dot" w:pos="8296"/>
            </w:tabs>
            <w:rPr>
              <w:rFonts w:eastAsiaTheme="minorEastAsia"/>
              <w:b/>
              <w:noProof/>
              <w:lang w:eastAsia="el-GR"/>
            </w:rPr>
          </w:pPr>
          <w:hyperlink w:anchor="_Toc461010204" w:history="1">
            <w:r w:rsidR="000C33B6" w:rsidRPr="000C33B6">
              <w:rPr>
                <w:rStyle w:val="-"/>
                <w:rFonts w:ascii="Century Gothic" w:hAnsi="Century Gothic"/>
                <w:b/>
                <w:noProof/>
              </w:rPr>
              <w:t>6.</w:t>
            </w:r>
            <w:r w:rsidR="000C33B6" w:rsidRPr="000C33B6">
              <w:rPr>
                <w:rFonts w:eastAsiaTheme="minorEastAsia"/>
                <w:b/>
                <w:noProof/>
                <w:lang w:eastAsia="el-GR"/>
              </w:rPr>
              <w:tab/>
            </w:r>
            <w:r w:rsidR="000C33B6" w:rsidRPr="000C33B6">
              <w:rPr>
                <w:rStyle w:val="-"/>
                <w:rFonts w:ascii="Century Gothic" w:hAnsi="Century Gothic"/>
                <w:b/>
                <w:noProof/>
              </w:rPr>
              <w:t>ΕΣΠΑ 2014-2020 (ουσιαστικά άρχισε να υλοποιείται από το 2016)</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_Toc461010204 \h </w:instrText>
            </w:r>
            <w:r w:rsidR="000C33B6" w:rsidRPr="000C33B6">
              <w:rPr>
                <w:b/>
                <w:noProof/>
                <w:webHidden/>
              </w:rPr>
            </w:r>
            <w:r w:rsidR="000C33B6" w:rsidRPr="000C33B6">
              <w:rPr>
                <w:b/>
                <w:noProof/>
                <w:webHidden/>
              </w:rPr>
              <w:fldChar w:fldCharType="separate"/>
            </w:r>
            <w:r w:rsidR="009756D2">
              <w:rPr>
                <w:b/>
                <w:noProof/>
                <w:webHidden/>
              </w:rPr>
              <w:t>4</w:t>
            </w:r>
            <w:r w:rsidR="000C33B6" w:rsidRPr="000C33B6">
              <w:rPr>
                <w:b/>
                <w:noProof/>
                <w:webHidden/>
              </w:rPr>
              <w:fldChar w:fldCharType="end"/>
            </w:r>
          </w:hyperlink>
        </w:p>
        <w:p w:rsidR="000C33B6" w:rsidRPr="000C33B6" w:rsidRDefault="000904C6">
          <w:pPr>
            <w:pStyle w:val="11"/>
            <w:tabs>
              <w:tab w:val="left" w:pos="440"/>
              <w:tab w:val="right" w:leader="dot" w:pos="8296"/>
            </w:tabs>
            <w:rPr>
              <w:rFonts w:eastAsiaTheme="minorEastAsia"/>
              <w:b/>
              <w:noProof/>
              <w:lang w:eastAsia="el-GR"/>
            </w:rPr>
          </w:pPr>
          <w:hyperlink w:anchor="_Toc461010205" w:history="1">
            <w:r w:rsidR="000C33B6" w:rsidRPr="000C33B6">
              <w:rPr>
                <w:rStyle w:val="-"/>
                <w:rFonts w:ascii="Century Gothic" w:hAnsi="Century Gothic"/>
                <w:b/>
                <w:noProof/>
              </w:rPr>
              <w:t>7.</w:t>
            </w:r>
            <w:r w:rsidR="000C33B6" w:rsidRPr="000C33B6">
              <w:rPr>
                <w:rFonts w:eastAsiaTheme="minorEastAsia"/>
                <w:b/>
                <w:noProof/>
                <w:lang w:eastAsia="el-GR"/>
              </w:rPr>
              <w:tab/>
            </w:r>
            <w:r w:rsidR="000C33B6" w:rsidRPr="000C33B6">
              <w:rPr>
                <w:rStyle w:val="-"/>
                <w:rFonts w:ascii="Century Gothic" w:hAnsi="Century Gothic"/>
                <w:b/>
                <w:noProof/>
              </w:rPr>
              <w:t>ΛΟΙΠΑ ΠΡΟΓΡΑΜΜΑΤΑ – ΔΟΔΕΠ</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_Toc461010205 \h </w:instrText>
            </w:r>
            <w:r w:rsidR="000C33B6" w:rsidRPr="000C33B6">
              <w:rPr>
                <w:b/>
                <w:noProof/>
                <w:webHidden/>
              </w:rPr>
            </w:r>
            <w:r w:rsidR="000C33B6" w:rsidRPr="000C33B6">
              <w:rPr>
                <w:b/>
                <w:noProof/>
                <w:webHidden/>
              </w:rPr>
              <w:fldChar w:fldCharType="separate"/>
            </w:r>
            <w:r w:rsidR="009756D2">
              <w:rPr>
                <w:b/>
                <w:noProof/>
                <w:webHidden/>
              </w:rPr>
              <w:t>10</w:t>
            </w:r>
            <w:r w:rsidR="000C33B6" w:rsidRPr="000C33B6">
              <w:rPr>
                <w:b/>
                <w:noProof/>
                <w:webHidden/>
              </w:rPr>
              <w:fldChar w:fldCharType="end"/>
            </w:r>
          </w:hyperlink>
        </w:p>
        <w:p w:rsidR="000C33B6" w:rsidRPr="000C33B6" w:rsidRDefault="000904C6">
          <w:pPr>
            <w:pStyle w:val="11"/>
            <w:tabs>
              <w:tab w:val="left" w:pos="440"/>
              <w:tab w:val="right" w:leader="dot" w:pos="8296"/>
            </w:tabs>
            <w:rPr>
              <w:rFonts w:eastAsiaTheme="minorEastAsia"/>
              <w:b/>
              <w:noProof/>
              <w:lang w:eastAsia="el-GR"/>
            </w:rPr>
          </w:pPr>
          <w:hyperlink w:anchor="_Toc461010206" w:history="1">
            <w:r w:rsidR="000C33B6" w:rsidRPr="000C33B6">
              <w:rPr>
                <w:rStyle w:val="-"/>
                <w:rFonts w:ascii="Century Gothic" w:hAnsi="Century Gothic"/>
                <w:b/>
                <w:noProof/>
              </w:rPr>
              <w:t>8.</w:t>
            </w:r>
            <w:r w:rsidR="000C33B6" w:rsidRPr="000C33B6">
              <w:rPr>
                <w:rFonts w:eastAsiaTheme="minorEastAsia"/>
                <w:b/>
                <w:noProof/>
                <w:lang w:eastAsia="el-GR"/>
              </w:rPr>
              <w:tab/>
            </w:r>
            <w:r w:rsidR="000C33B6" w:rsidRPr="000C33B6">
              <w:rPr>
                <w:rStyle w:val="-"/>
                <w:rFonts w:ascii="Century Gothic" w:hAnsi="Century Gothic"/>
                <w:b/>
                <w:noProof/>
              </w:rPr>
              <w:t>ΦΥΣΙΚΟ ΑΕΡΙΟ</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_Toc461010206 \h </w:instrText>
            </w:r>
            <w:r w:rsidR="000C33B6" w:rsidRPr="000C33B6">
              <w:rPr>
                <w:b/>
                <w:noProof/>
                <w:webHidden/>
              </w:rPr>
            </w:r>
            <w:r w:rsidR="000C33B6" w:rsidRPr="000C33B6">
              <w:rPr>
                <w:b/>
                <w:noProof/>
                <w:webHidden/>
              </w:rPr>
              <w:fldChar w:fldCharType="separate"/>
            </w:r>
            <w:r w:rsidR="009756D2">
              <w:rPr>
                <w:b/>
                <w:noProof/>
                <w:webHidden/>
              </w:rPr>
              <w:t>10</w:t>
            </w:r>
            <w:r w:rsidR="000C33B6" w:rsidRPr="000C33B6">
              <w:rPr>
                <w:b/>
                <w:noProof/>
                <w:webHidden/>
              </w:rPr>
              <w:fldChar w:fldCharType="end"/>
            </w:r>
          </w:hyperlink>
        </w:p>
        <w:p w:rsidR="000C33B6" w:rsidRPr="000C33B6" w:rsidRDefault="000904C6">
          <w:pPr>
            <w:pStyle w:val="11"/>
            <w:tabs>
              <w:tab w:val="left" w:pos="440"/>
              <w:tab w:val="right" w:leader="dot" w:pos="8296"/>
            </w:tabs>
            <w:rPr>
              <w:rFonts w:eastAsiaTheme="minorEastAsia"/>
              <w:b/>
              <w:noProof/>
              <w:lang w:eastAsia="el-GR"/>
            </w:rPr>
          </w:pPr>
          <w:hyperlink w:anchor="_Toc461010207" w:history="1">
            <w:r w:rsidR="000C33B6" w:rsidRPr="000C33B6">
              <w:rPr>
                <w:rStyle w:val="-"/>
                <w:rFonts w:ascii="Century Gothic" w:hAnsi="Century Gothic"/>
                <w:b/>
                <w:noProof/>
              </w:rPr>
              <w:t>9.</w:t>
            </w:r>
            <w:r w:rsidR="000C33B6" w:rsidRPr="000C33B6">
              <w:rPr>
                <w:rFonts w:eastAsiaTheme="minorEastAsia"/>
                <w:b/>
                <w:noProof/>
                <w:lang w:eastAsia="el-GR"/>
              </w:rPr>
              <w:tab/>
            </w:r>
            <w:r w:rsidR="000C33B6" w:rsidRPr="000C33B6">
              <w:rPr>
                <w:rStyle w:val="-"/>
                <w:rFonts w:ascii="Century Gothic" w:hAnsi="Century Gothic"/>
                <w:b/>
                <w:noProof/>
              </w:rPr>
              <w:t>ΚΑΘΕΤΟΙ ΑΞΟΝΕΣ – ΜΕΘΟΡΙΑΚΟΙ ΣΤΑΘΜΟΙ</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_Toc461010207 \h </w:instrText>
            </w:r>
            <w:r w:rsidR="000C33B6" w:rsidRPr="000C33B6">
              <w:rPr>
                <w:b/>
                <w:noProof/>
                <w:webHidden/>
              </w:rPr>
            </w:r>
            <w:r w:rsidR="000C33B6" w:rsidRPr="000C33B6">
              <w:rPr>
                <w:b/>
                <w:noProof/>
                <w:webHidden/>
              </w:rPr>
              <w:fldChar w:fldCharType="separate"/>
            </w:r>
            <w:r w:rsidR="009756D2">
              <w:rPr>
                <w:b/>
                <w:noProof/>
                <w:webHidden/>
              </w:rPr>
              <w:t>11</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08" w:history="1">
            <w:r w:rsidR="000C33B6" w:rsidRPr="000C33B6">
              <w:rPr>
                <w:rStyle w:val="-"/>
                <w:rFonts w:ascii="Century Gothic" w:hAnsi="Century Gothic"/>
                <w:b/>
                <w:noProof/>
              </w:rPr>
              <w:t>10.</w:t>
            </w:r>
            <w:r w:rsidR="000C33B6" w:rsidRPr="000C33B6">
              <w:rPr>
                <w:rFonts w:eastAsiaTheme="minorEastAsia"/>
                <w:b/>
                <w:noProof/>
                <w:lang w:eastAsia="el-GR"/>
              </w:rPr>
              <w:tab/>
            </w:r>
            <w:r w:rsidR="000C33B6" w:rsidRPr="000C33B6">
              <w:rPr>
                <w:rStyle w:val="-"/>
                <w:rFonts w:ascii="Century Gothic" w:hAnsi="Century Gothic"/>
                <w:b/>
                <w:noProof/>
              </w:rPr>
              <w:t>ΕΝΔΟΠΕΡΙΦΕΡΕΙΑΚΗ ΚΑΤΑΝΑΛΩΤΙΚΗ ΣΥΝΕΙΔΗΣΗ</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_Toc461010208 \h </w:instrText>
            </w:r>
            <w:r w:rsidR="000C33B6" w:rsidRPr="000C33B6">
              <w:rPr>
                <w:b/>
                <w:noProof/>
                <w:webHidden/>
              </w:rPr>
            </w:r>
            <w:r w:rsidR="000C33B6" w:rsidRPr="000C33B6">
              <w:rPr>
                <w:b/>
                <w:noProof/>
                <w:webHidden/>
              </w:rPr>
              <w:fldChar w:fldCharType="separate"/>
            </w:r>
            <w:r w:rsidR="009756D2">
              <w:rPr>
                <w:b/>
                <w:noProof/>
                <w:webHidden/>
              </w:rPr>
              <w:t>12</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09" w:history="1">
            <w:r w:rsidR="000C33B6" w:rsidRPr="000C33B6">
              <w:rPr>
                <w:rStyle w:val="-"/>
                <w:rFonts w:ascii="Century Gothic" w:hAnsi="Century Gothic"/>
                <w:b/>
                <w:noProof/>
              </w:rPr>
              <w:t>11.</w:t>
            </w:r>
            <w:r w:rsidR="000C33B6" w:rsidRPr="000C33B6">
              <w:rPr>
                <w:rFonts w:eastAsiaTheme="minorEastAsia"/>
                <w:b/>
                <w:noProof/>
                <w:lang w:eastAsia="el-GR"/>
              </w:rPr>
              <w:tab/>
            </w:r>
            <w:r w:rsidR="000C33B6" w:rsidRPr="000C33B6">
              <w:rPr>
                <w:rStyle w:val="-"/>
                <w:rFonts w:ascii="Century Gothic" w:hAnsi="Century Gothic"/>
                <w:b/>
                <w:noProof/>
              </w:rPr>
              <w:t>SYNERGIA</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_Toc461010209 \h </w:instrText>
            </w:r>
            <w:r w:rsidR="000C33B6" w:rsidRPr="000C33B6">
              <w:rPr>
                <w:b/>
                <w:noProof/>
                <w:webHidden/>
              </w:rPr>
            </w:r>
            <w:r w:rsidR="000C33B6" w:rsidRPr="000C33B6">
              <w:rPr>
                <w:b/>
                <w:noProof/>
                <w:webHidden/>
              </w:rPr>
              <w:fldChar w:fldCharType="separate"/>
            </w:r>
            <w:r w:rsidR="009756D2">
              <w:rPr>
                <w:b/>
                <w:noProof/>
                <w:webHidden/>
              </w:rPr>
              <w:t>12</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10" w:history="1">
            <w:r w:rsidR="000C33B6" w:rsidRPr="000C33B6">
              <w:rPr>
                <w:rStyle w:val="-"/>
                <w:rFonts w:ascii="Century Gothic" w:hAnsi="Century Gothic"/>
                <w:b/>
                <w:noProof/>
              </w:rPr>
              <w:t>12.</w:t>
            </w:r>
            <w:r w:rsidR="000C33B6" w:rsidRPr="000C33B6">
              <w:rPr>
                <w:rFonts w:eastAsiaTheme="minorEastAsia"/>
                <w:b/>
                <w:noProof/>
                <w:lang w:eastAsia="el-GR"/>
              </w:rPr>
              <w:tab/>
            </w:r>
            <w:r w:rsidR="000C33B6" w:rsidRPr="000C33B6">
              <w:rPr>
                <w:rStyle w:val="-"/>
                <w:rFonts w:ascii="Century Gothic" w:hAnsi="Century Gothic"/>
                <w:b/>
                <w:noProof/>
              </w:rPr>
              <w:t>ΤΟΥΡΙΣΜΟΣ</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_Toc461010210 \h </w:instrText>
            </w:r>
            <w:r w:rsidR="000C33B6" w:rsidRPr="000C33B6">
              <w:rPr>
                <w:b/>
                <w:noProof/>
                <w:webHidden/>
              </w:rPr>
            </w:r>
            <w:r w:rsidR="000C33B6" w:rsidRPr="000C33B6">
              <w:rPr>
                <w:b/>
                <w:noProof/>
                <w:webHidden/>
              </w:rPr>
              <w:fldChar w:fldCharType="separate"/>
            </w:r>
            <w:r w:rsidR="009756D2">
              <w:rPr>
                <w:b/>
                <w:noProof/>
                <w:webHidden/>
              </w:rPr>
              <w:t>13</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11" w:history="1">
            <w:r w:rsidR="000C33B6" w:rsidRPr="000C33B6">
              <w:rPr>
                <w:rStyle w:val="-"/>
                <w:rFonts w:ascii="Century Gothic" w:hAnsi="Century Gothic"/>
                <w:b/>
                <w:noProof/>
              </w:rPr>
              <w:t>13.</w:t>
            </w:r>
            <w:r w:rsidR="000C33B6" w:rsidRPr="000C33B6">
              <w:rPr>
                <w:rFonts w:eastAsiaTheme="minorEastAsia"/>
                <w:b/>
                <w:noProof/>
                <w:lang w:eastAsia="el-GR"/>
              </w:rPr>
              <w:tab/>
            </w:r>
            <w:r w:rsidR="000C33B6" w:rsidRPr="000C33B6">
              <w:rPr>
                <w:rStyle w:val="-"/>
                <w:rFonts w:ascii="Century Gothic" w:hAnsi="Century Gothic"/>
                <w:b/>
                <w:noProof/>
              </w:rPr>
              <w:t xml:space="preserve">ΟΛΟΚΛΗΡΩΜΕΝΗ ΧΩΡΙΚΗ ΕΠΕΝΔΥΣΗ ΟΧΕ ΠΟΛΙΤΙΣΤΙΚΗΣ ΔΙΑΔΡΟΜΗΣ </w:t>
            </w:r>
            <w:r w:rsidR="000C33B6">
              <w:rPr>
                <w:rStyle w:val="-"/>
                <w:rFonts w:ascii="Century Gothic" w:hAnsi="Century Gothic"/>
                <w:b/>
                <w:noProof/>
              </w:rPr>
              <w:br/>
              <w:t xml:space="preserve">           </w:t>
            </w:r>
            <w:r w:rsidR="000C33B6" w:rsidRPr="000C33B6">
              <w:rPr>
                <w:rStyle w:val="-"/>
                <w:rFonts w:ascii="Century Gothic" w:hAnsi="Century Gothic"/>
                <w:b/>
                <w:noProof/>
              </w:rPr>
              <w:t>ΤΗΣ ΑΡΧΑΙΑΣ ΕΓΝΑΤΙΑΣ ΟΔΟΥ – Η μοναδική ΟΧΕ στην Ελλάδα</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_Toc461010211 \h </w:instrText>
            </w:r>
            <w:r w:rsidR="000C33B6" w:rsidRPr="000C33B6">
              <w:rPr>
                <w:b/>
                <w:noProof/>
                <w:webHidden/>
              </w:rPr>
            </w:r>
            <w:r w:rsidR="000C33B6" w:rsidRPr="000C33B6">
              <w:rPr>
                <w:b/>
                <w:noProof/>
                <w:webHidden/>
              </w:rPr>
              <w:fldChar w:fldCharType="separate"/>
            </w:r>
            <w:r w:rsidR="009756D2">
              <w:rPr>
                <w:b/>
                <w:noProof/>
                <w:webHidden/>
              </w:rPr>
              <w:t>14</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12" w:history="1">
            <w:r w:rsidR="000C33B6" w:rsidRPr="000C33B6">
              <w:rPr>
                <w:rStyle w:val="-"/>
                <w:rFonts w:ascii="Century Gothic" w:hAnsi="Century Gothic"/>
                <w:b/>
                <w:noProof/>
              </w:rPr>
              <w:t>14.</w:t>
            </w:r>
            <w:r w:rsidR="000C33B6" w:rsidRPr="000C33B6">
              <w:rPr>
                <w:rFonts w:eastAsiaTheme="minorEastAsia"/>
                <w:b/>
                <w:noProof/>
                <w:lang w:eastAsia="el-GR"/>
              </w:rPr>
              <w:tab/>
            </w:r>
            <w:r w:rsidR="000C33B6" w:rsidRPr="000C33B6">
              <w:rPr>
                <w:rStyle w:val="-"/>
                <w:rFonts w:ascii="Century Gothic" w:hAnsi="Century Gothic"/>
                <w:b/>
                <w:noProof/>
              </w:rPr>
              <w:t>ΦΕΣΤΙΒΑΛ ΙΣΤΟΡΙΑΣ ΚΑΙ ΠΟΛΙΤΙΣΜΟΥ «VIA EGNATIA»</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_Toc461010212 \h </w:instrText>
            </w:r>
            <w:r w:rsidR="000C33B6" w:rsidRPr="000C33B6">
              <w:rPr>
                <w:b/>
                <w:noProof/>
                <w:webHidden/>
              </w:rPr>
            </w:r>
            <w:r w:rsidR="000C33B6" w:rsidRPr="000C33B6">
              <w:rPr>
                <w:b/>
                <w:noProof/>
                <w:webHidden/>
              </w:rPr>
              <w:fldChar w:fldCharType="separate"/>
            </w:r>
            <w:r w:rsidR="009756D2">
              <w:rPr>
                <w:b/>
                <w:noProof/>
                <w:webHidden/>
              </w:rPr>
              <w:t>14</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13" w:history="1">
            <w:r w:rsidR="000C33B6" w:rsidRPr="000C33B6">
              <w:rPr>
                <w:rStyle w:val="-"/>
                <w:rFonts w:ascii="Century Gothic" w:hAnsi="Century Gothic"/>
                <w:b/>
                <w:noProof/>
              </w:rPr>
              <w:t>15.</w:t>
            </w:r>
            <w:r w:rsidR="000C33B6" w:rsidRPr="000C33B6">
              <w:rPr>
                <w:rFonts w:eastAsiaTheme="minorEastAsia"/>
                <w:b/>
                <w:noProof/>
                <w:lang w:eastAsia="el-GR"/>
              </w:rPr>
              <w:tab/>
            </w:r>
            <w:r w:rsidR="000C33B6" w:rsidRPr="000C33B6">
              <w:rPr>
                <w:rStyle w:val="-"/>
                <w:rFonts w:ascii="Century Gothic" w:hAnsi="Century Gothic"/>
                <w:b/>
                <w:noProof/>
              </w:rPr>
              <w:t>ΝΙΚΗ ΤΗΣ ΣΑΜΟΘΡΑΚΗΣ</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_Toc461010213 \h </w:instrText>
            </w:r>
            <w:r w:rsidR="000C33B6" w:rsidRPr="000C33B6">
              <w:rPr>
                <w:b/>
                <w:noProof/>
                <w:webHidden/>
              </w:rPr>
            </w:r>
            <w:r w:rsidR="000C33B6" w:rsidRPr="000C33B6">
              <w:rPr>
                <w:b/>
                <w:noProof/>
                <w:webHidden/>
              </w:rPr>
              <w:fldChar w:fldCharType="separate"/>
            </w:r>
            <w:r w:rsidR="009756D2">
              <w:rPr>
                <w:b/>
                <w:noProof/>
                <w:webHidden/>
              </w:rPr>
              <w:t>14</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14" w:history="1">
            <w:r w:rsidR="000C33B6" w:rsidRPr="000C33B6">
              <w:rPr>
                <w:rStyle w:val="-"/>
                <w:rFonts w:ascii="Century Gothic" w:hAnsi="Century Gothic"/>
                <w:b/>
                <w:noProof/>
              </w:rPr>
              <w:t>16.</w:t>
            </w:r>
            <w:r w:rsidR="000C33B6" w:rsidRPr="000C33B6">
              <w:rPr>
                <w:rFonts w:eastAsiaTheme="minorEastAsia"/>
                <w:b/>
                <w:noProof/>
                <w:lang w:eastAsia="el-GR"/>
              </w:rPr>
              <w:tab/>
            </w:r>
            <w:r w:rsidR="000C33B6" w:rsidRPr="000C33B6">
              <w:rPr>
                <w:rStyle w:val="-"/>
                <w:rFonts w:ascii="Century Gothic" w:hAnsi="Century Gothic"/>
                <w:b/>
                <w:noProof/>
              </w:rPr>
              <w:t xml:space="preserve">ΠΟΛΙΤΙΣΜΟΣ (πλέον του τεχνικού προγράμματος) – ΟΙ ΦΙΛΙΠΠΟΙ </w:t>
            </w:r>
            <w:r w:rsidR="000C33B6">
              <w:rPr>
                <w:rStyle w:val="-"/>
                <w:rFonts w:ascii="Century Gothic" w:hAnsi="Century Gothic"/>
                <w:b/>
                <w:noProof/>
              </w:rPr>
              <w:br/>
              <w:t xml:space="preserve">           </w:t>
            </w:r>
            <w:r w:rsidR="000C33B6" w:rsidRPr="000C33B6">
              <w:rPr>
                <w:rStyle w:val="-"/>
                <w:rFonts w:ascii="Century Gothic" w:hAnsi="Century Gothic"/>
                <w:b/>
                <w:noProof/>
              </w:rPr>
              <w:t xml:space="preserve">ΣΤΟΝ ΚΑΤΑΛΟΓΟ ΤΗΣ </w:t>
            </w:r>
            <w:r w:rsidR="000C33B6" w:rsidRPr="000C33B6">
              <w:rPr>
                <w:rStyle w:val="-"/>
                <w:rFonts w:ascii="Century Gothic" w:hAnsi="Century Gothic"/>
                <w:b/>
                <w:noProof/>
                <w:lang w:val="en-US"/>
              </w:rPr>
              <w:t>UNESCO</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_Toc461010214 \h </w:instrText>
            </w:r>
            <w:r w:rsidR="000C33B6" w:rsidRPr="000C33B6">
              <w:rPr>
                <w:b/>
                <w:noProof/>
                <w:webHidden/>
              </w:rPr>
            </w:r>
            <w:r w:rsidR="000C33B6" w:rsidRPr="000C33B6">
              <w:rPr>
                <w:b/>
                <w:noProof/>
                <w:webHidden/>
              </w:rPr>
              <w:fldChar w:fldCharType="separate"/>
            </w:r>
            <w:r w:rsidR="009756D2">
              <w:rPr>
                <w:b/>
                <w:noProof/>
                <w:webHidden/>
              </w:rPr>
              <w:t>15</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15" w:history="1">
            <w:r w:rsidR="000C33B6" w:rsidRPr="000C33B6">
              <w:rPr>
                <w:rStyle w:val="-"/>
                <w:rFonts w:ascii="Century Gothic" w:hAnsi="Century Gothic"/>
                <w:b/>
                <w:noProof/>
              </w:rPr>
              <w:t>17.</w:t>
            </w:r>
            <w:r w:rsidR="000C33B6" w:rsidRPr="000C33B6">
              <w:rPr>
                <w:rFonts w:eastAsiaTheme="minorEastAsia"/>
                <w:b/>
                <w:noProof/>
                <w:lang w:eastAsia="el-GR"/>
              </w:rPr>
              <w:tab/>
            </w:r>
            <w:r w:rsidR="000C33B6" w:rsidRPr="000C33B6">
              <w:rPr>
                <w:rStyle w:val="-"/>
                <w:rFonts w:ascii="Century Gothic" w:hAnsi="Century Gothic"/>
                <w:b/>
                <w:noProof/>
              </w:rPr>
              <w:t>ΕΠΙΧΕΙΡΗΣΕΙΣ</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_Toc461010215 \h </w:instrText>
            </w:r>
            <w:r w:rsidR="000C33B6" w:rsidRPr="000C33B6">
              <w:rPr>
                <w:b/>
                <w:noProof/>
                <w:webHidden/>
              </w:rPr>
            </w:r>
            <w:r w:rsidR="000C33B6" w:rsidRPr="000C33B6">
              <w:rPr>
                <w:b/>
                <w:noProof/>
                <w:webHidden/>
              </w:rPr>
              <w:fldChar w:fldCharType="separate"/>
            </w:r>
            <w:r w:rsidR="009756D2">
              <w:rPr>
                <w:b/>
                <w:noProof/>
                <w:webHidden/>
              </w:rPr>
              <w:t>16</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16" w:history="1">
            <w:r w:rsidR="000C33B6" w:rsidRPr="000C33B6">
              <w:rPr>
                <w:rStyle w:val="-"/>
                <w:rFonts w:ascii="Century Gothic" w:hAnsi="Century Gothic"/>
                <w:b/>
                <w:noProof/>
              </w:rPr>
              <w:t>18.</w:t>
            </w:r>
            <w:r w:rsidR="000C33B6" w:rsidRPr="000C33B6">
              <w:rPr>
                <w:rFonts w:eastAsiaTheme="minorEastAsia"/>
                <w:b/>
                <w:noProof/>
                <w:lang w:eastAsia="el-GR"/>
              </w:rPr>
              <w:tab/>
            </w:r>
            <w:r w:rsidR="000C33B6" w:rsidRPr="000C33B6">
              <w:rPr>
                <w:rStyle w:val="-"/>
                <w:rFonts w:ascii="Century Gothic" w:hAnsi="Century Gothic"/>
                <w:b/>
                <w:noProof/>
              </w:rPr>
              <w:t>ΠΡΟΓΡΑΜΜΑ ΈΞΥΠΝΗΣ ΕΞΕΙΔΙΚΕΥΣΗΣ (RIS3)</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_Toc461010216 \h </w:instrText>
            </w:r>
            <w:r w:rsidR="000C33B6" w:rsidRPr="000C33B6">
              <w:rPr>
                <w:b/>
                <w:noProof/>
                <w:webHidden/>
              </w:rPr>
            </w:r>
            <w:r w:rsidR="000C33B6" w:rsidRPr="000C33B6">
              <w:rPr>
                <w:b/>
                <w:noProof/>
                <w:webHidden/>
              </w:rPr>
              <w:fldChar w:fldCharType="separate"/>
            </w:r>
            <w:r w:rsidR="009756D2">
              <w:rPr>
                <w:b/>
                <w:noProof/>
                <w:webHidden/>
              </w:rPr>
              <w:t>16</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17" w:history="1">
            <w:r w:rsidR="000C33B6" w:rsidRPr="000C33B6">
              <w:rPr>
                <w:rStyle w:val="-"/>
                <w:rFonts w:ascii="Century Gothic" w:hAnsi="Century Gothic"/>
                <w:b/>
                <w:noProof/>
              </w:rPr>
              <w:t>19.</w:t>
            </w:r>
            <w:r w:rsidR="000C33B6" w:rsidRPr="000C33B6">
              <w:rPr>
                <w:rFonts w:eastAsiaTheme="minorEastAsia"/>
                <w:b/>
                <w:noProof/>
                <w:lang w:eastAsia="el-GR"/>
              </w:rPr>
              <w:tab/>
            </w:r>
            <w:r w:rsidR="000C33B6" w:rsidRPr="000C33B6">
              <w:rPr>
                <w:rStyle w:val="-"/>
                <w:rFonts w:ascii="Century Gothic" w:hAnsi="Century Gothic"/>
                <w:b/>
                <w:noProof/>
              </w:rPr>
              <w:t>ΚΑΤΑΠΟΛΕΜΗΣΗ ΚΟΥΝΟΥΠΙΩΝ</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_Toc461010217 \h </w:instrText>
            </w:r>
            <w:r w:rsidR="000C33B6" w:rsidRPr="000C33B6">
              <w:rPr>
                <w:b/>
                <w:noProof/>
                <w:webHidden/>
              </w:rPr>
            </w:r>
            <w:r w:rsidR="000C33B6" w:rsidRPr="000C33B6">
              <w:rPr>
                <w:b/>
                <w:noProof/>
                <w:webHidden/>
              </w:rPr>
              <w:fldChar w:fldCharType="separate"/>
            </w:r>
            <w:r w:rsidR="009756D2">
              <w:rPr>
                <w:b/>
                <w:noProof/>
                <w:webHidden/>
              </w:rPr>
              <w:t>17</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18" w:history="1">
            <w:r w:rsidR="000C33B6" w:rsidRPr="000C33B6">
              <w:rPr>
                <w:rStyle w:val="-"/>
                <w:rFonts w:ascii="Century Gothic" w:hAnsi="Century Gothic"/>
                <w:b/>
                <w:noProof/>
              </w:rPr>
              <w:t>20.</w:t>
            </w:r>
            <w:r w:rsidR="000C33B6" w:rsidRPr="000C33B6">
              <w:rPr>
                <w:rFonts w:eastAsiaTheme="minorEastAsia"/>
                <w:b/>
                <w:noProof/>
                <w:lang w:eastAsia="el-GR"/>
              </w:rPr>
              <w:tab/>
            </w:r>
            <w:r w:rsidR="000C33B6" w:rsidRPr="000C33B6">
              <w:rPr>
                <w:rStyle w:val="-"/>
                <w:rFonts w:ascii="Century Gothic" w:hAnsi="Century Gothic"/>
                <w:b/>
                <w:noProof/>
              </w:rPr>
              <w:t>ΛΟΙΠΕΣ ΔΡΑΣΕΙΣ ΣΤΟΝ ΤΟΜΕΑ ΤΗΣ ΥΓΕΙΑΣ</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_Toc461010218 \h </w:instrText>
            </w:r>
            <w:r w:rsidR="000C33B6" w:rsidRPr="000C33B6">
              <w:rPr>
                <w:b/>
                <w:noProof/>
                <w:webHidden/>
              </w:rPr>
            </w:r>
            <w:r w:rsidR="000C33B6" w:rsidRPr="000C33B6">
              <w:rPr>
                <w:b/>
                <w:noProof/>
                <w:webHidden/>
              </w:rPr>
              <w:fldChar w:fldCharType="separate"/>
            </w:r>
            <w:r w:rsidR="009756D2">
              <w:rPr>
                <w:b/>
                <w:noProof/>
                <w:webHidden/>
              </w:rPr>
              <w:t>17</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19" w:history="1">
            <w:r w:rsidR="000C33B6" w:rsidRPr="000C33B6">
              <w:rPr>
                <w:rStyle w:val="-"/>
                <w:rFonts w:ascii="Century Gothic" w:hAnsi="Century Gothic"/>
                <w:b/>
                <w:noProof/>
              </w:rPr>
              <w:t>21.</w:t>
            </w:r>
            <w:r w:rsidR="000C33B6" w:rsidRPr="000C33B6">
              <w:rPr>
                <w:rFonts w:eastAsiaTheme="minorEastAsia"/>
                <w:b/>
                <w:noProof/>
                <w:lang w:eastAsia="el-GR"/>
              </w:rPr>
              <w:tab/>
            </w:r>
            <w:r w:rsidR="000C33B6" w:rsidRPr="000C33B6">
              <w:rPr>
                <w:rStyle w:val="-"/>
                <w:rFonts w:ascii="Century Gothic" w:hAnsi="Century Gothic"/>
                <w:b/>
                <w:noProof/>
              </w:rPr>
              <w:t>ΑΝΟΣΙΑ ΣΤΗ ΟΖΩΔΗ ΔΕΡΜΑΤΙΤΙΔΑ ΚΑΙ ΛΟΙΠΕΣ ΔΡΑΣΕΙΣ</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_Toc461010219 \h </w:instrText>
            </w:r>
            <w:r w:rsidR="000C33B6" w:rsidRPr="000C33B6">
              <w:rPr>
                <w:b/>
                <w:noProof/>
                <w:webHidden/>
              </w:rPr>
            </w:r>
            <w:r w:rsidR="000C33B6" w:rsidRPr="000C33B6">
              <w:rPr>
                <w:b/>
                <w:noProof/>
                <w:webHidden/>
              </w:rPr>
              <w:fldChar w:fldCharType="separate"/>
            </w:r>
            <w:r w:rsidR="009756D2">
              <w:rPr>
                <w:b/>
                <w:noProof/>
                <w:webHidden/>
              </w:rPr>
              <w:t>18</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20" w:history="1">
            <w:r w:rsidR="000C33B6" w:rsidRPr="000C33B6">
              <w:rPr>
                <w:rStyle w:val="-"/>
                <w:rFonts w:ascii="Century Gothic" w:hAnsi="Century Gothic"/>
                <w:b/>
                <w:noProof/>
              </w:rPr>
              <w:t>22.</w:t>
            </w:r>
            <w:r w:rsidR="000C33B6" w:rsidRPr="000C33B6">
              <w:rPr>
                <w:rFonts w:eastAsiaTheme="minorEastAsia"/>
                <w:b/>
                <w:noProof/>
                <w:lang w:eastAsia="el-GR"/>
              </w:rPr>
              <w:tab/>
            </w:r>
            <w:r w:rsidR="000C33B6" w:rsidRPr="000C33B6">
              <w:rPr>
                <w:rStyle w:val="-"/>
                <w:rFonts w:ascii="Century Gothic" w:hAnsi="Century Gothic"/>
                <w:b/>
                <w:noProof/>
              </w:rPr>
              <w:t>ΧΩΡΟΤΑΞΙΚΟΣ ΣΧΕΔΙΑΣΜΟΣ – ΣΥΝΕΡΓΑΣΙΑ ΜΕ ΠΕΔ – ΔΗΜΟΥΣ</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_Toc461010220 \h </w:instrText>
            </w:r>
            <w:r w:rsidR="000C33B6" w:rsidRPr="000C33B6">
              <w:rPr>
                <w:b/>
                <w:noProof/>
                <w:webHidden/>
              </w:rPr>
            </w:r>
            <w:r w:rsidR="000C33B6" w:rsidRPr="000C33B6">
              <w:rPr>
                <w:b/>
                <w:noProof/>
                <w:webHidden/>
              </w:rPr>
              <w:fldChar w:fldCharType="separate"/>
            </w:r>
            <w:r w:rsidR="009756D2">
              <w:rPr>
                <w:b/>
                <w:noProof/>
                <w:webHidden/>
              </w:rPr>
              <w:t>18</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21" w:history="1">
            <w:r w:rsidR="000C33B6" w:rsidRPr="000C33B6">
              <w:rPr>
                <w:rStyle w:val="-"/>
                <w:rFonts w:ascii="Century Gothic" w:hAnsi="Century Gothic"/>
                <w:b/>
                <w:noProof/>
              </w:rPr>
              <w:t>23.</w:t>
            </w:r>
            <w:r w:rsidR="000C33B6" w:rsidRPr="000C33B6">
              <w:rPr>
                <w:rFonts w:eastAsiaTheme="minorEastAsia"/>
                <w:b/>
                <w:noProof/>
                <w:lang w:eastAsia="el-GR"/>
              </w:rPr>
              <w:tab/>
            </w:r>
            <w:r w:rsidR="000C33B6" w:rsidRPr="000C33B6">
              <w:rPr>
                <w:rStyle w:val="-"/>
                <w:rFonts w:ascii="Century Gothic" w:hAnsi="Century Gothic"/>
                <w:b/>
                <w:noProof/>
              </w:rPr>
              <w:t>ΕΡΓΑ ΑΠΝΤΙΠΛΗΜΜΥΡΙΚΗΣ ΠΡΟΣΤΑΣΙΑΣ ΕΒΡΟΥ</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_Toc461010221 \h </w:instrText>
            </w:r>
            <w:r w:rsidR="000C33B6" w:rsidRPr="000C33B6">
              <w:rPr>
                <w:b/>
                <w:noProof/>
                <w:webHidden/>
              </w:rPr>
            </w:r>
            <w:r w:rsidR="000C33B6" w:rsidRPr="000C33B6">
              <w:rPr>
                <w:b/>
                <w:noProof/>
                <w:webHidden/>
              </w:rPr>
              <w:fldChar w:fldCharType="separate"/>
            </w:r>
            <w:r w:rsidR="009756D2">
              <w:rPr>
                <w:b/>
                <w:noProof/>
                <w:webHidden/>
              </w:rPr>
              <w:t>19</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22" w:history="1">
            <w:r w:rsidR="000C33B6" w:rsidRPr="000C33B6">
              <w:rPr>
                <w:rStyle w:val="-"/>
                <w:rFonts w:ascii="Century Gothic" w:hAnsi="Century Gothic"/>
                <w:b/>
                <w:noProof/>
              </w:rPr>
              <w:t>24.</w:t>
            </w:r>
            <w:r w:rsidR="000C33B6" w:rsidRPr="000C33B6">
              <w:rPr>
                <w:rFonts w:eastAsiaTheme="minorEastAsia"/>
                <w:b/>
                <w:noProof/>
                <w:lang w:eastAsia="el-GR"/>
              </w:rPr>
              <w:tab/>
            </w:r>
            <w:r w:rsidR="000C33B6" w:rsidRPr="000C33B6">
              <w:rPr>
                <w:rStyle w:val="-"/>
                <w:rFonts w:ascii="Century Gothic" w:hAnsi="Century Gothic"/>
                <w:b/>
                <w:noProof/>
              </w:rPr>
              <w:t>ΣΥΝΕΡΓΑΣΙΑ ΜΕ ΔΠΘ ΚΑΙ ΤΕΙ ΑΜΘ</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_Toc461010222 \h </w:instrText>
            </w:r>
            <w:r w:rsidR="000C33B6" w:rsidRPr="000C33B6">
              <w:rPr>
                <w:b/>
                <w:noProof/>
                <w:webHidden/>
              </w:rPr>
            </w:r>
            <w:r w:rsidR="000C33B6" w:rsidRPr="000C33B6">
              <w:rPr>
                <w:b/>
                <w:noProof/>
                <w:webHidden/>
              </w:rPr>
              <w:fldChar w:fldCharType="separate"/>
            </w:r>
            <w:r w:rsidR="009756D2">
              <w:rPr>
                <w:b/>
                <w:noProof/>
                <w:webHidden/>
              </w:rPr>
              <w:t>19</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23" w:history="1">
            <w:r w:rsidR="000C33B6" w:rsidRPr="000C33B6">
              <w:rPr>
                <w:rStyle w:val="-"/>
                <w:rFonts w:ascii="Century Gothic" w:hAnsi="Century Gothic"/>
                <w:b/>
                <w:noProof/>
              </w:rPr>
              <w:t>25.</w:t>
            </w:r>
            <w:r w:rsidR="000C33B6" w:rsidRPr="000C33B6">
              <w:rPr>
                <w:rFonts w:eastAsiaTheme="minorEastAsia"/>
                <w:b/>
                <w:noProof/>
                <w:lang w:eastAsia="el-GR"/>
              </w:rPr>
              <w:tab/>
            </w:r>
            <w:r w:rsidR="000C33B6" w:rsidRPr="000C33B6">
              <w:rPr>
                <w:rStyle w:val="-"/>
                <w:rFonts w:ascii="Century Gothic" w:hAnsi="Century Gothic"/>
                <w:b/>
                <w:noProof/>
              </w:rPr>
              <w:t>ΑΚΑΔΗΜΙΑ ΔΙΑ ΒΙΟΥ ΜΑΘΗΣΗΣ ΑΜΘ</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_Toc461010223 \h </w:instrText>
            </w:r>
            <w:r w:rsidR="000C33B6" w:rsidRPr="000C33B6">
              <w:rPr>
                <w:b/>
                <w:noProof/>
                <w:webHidden/>
              </w:rPr>
            </w:r>
            <w:r w:rsidR="000C33B6" w:rsidRPr="000C33B6">
              <w:rPr>
                <w:b/>
                <w:noProof/>
                <w:webHidden/>
              </w:rPr>
              <w:fldChar w:fldCharType="separate"/>
            </w:r>
            <w:r w:rsidR="009756D2">
              <w:rPr>
                <w:b/>
                <w:noProof/>
                <w:webHidden/>
              </w:rPr>
              <w:t>20</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24" w:history="1">
            <w:r w:rsidR="000C33B6" w:rsidRPr="000C33B6">
              <w:rPr>
                <w:rStyle w:val="-"/>
                <w:rFonts w:ascii="Century Gothic" w:hAnsi="Century Gothic"/>
                <w:b/>
                <w:noProof/>
              </w:rPr>
              <w:t>26.</w:t>
            </w:r>
            <w:r w:rsidR="000C33B6" w:rsidRPr="000C33B6">
              <w:rPr>
                <w:rFonts w:eastAsiaTheme="minorEastAsia"/>
                <w:b/>
                <w:noProof/>
                <w:lang w:eastAsia="el-GR"/>
              </w:rPr>
              <w:tab/>
            </w:r>
            <w:r w:rsidR="000C33B6" w:rsidRPr="000C33B6">
              <w:rPr>
                <w:rStyle w:val="-"/>
                <w:rFonts w:ascii="Century Gothic" w:hAnsi="Century Gothic"/>
                <w:b/>
                <w:noProof/>
              </w:rPr>
              <w:t>ΔΑΣΙΚΑ ΕΡΓΑ - ΔΑΣΑΡΧΕΙΑ</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_Toc461010224 \h </w:instrText>
            </w:r>
            <w:r w:rsidR="000C33B6" w:rsidRPr="000C33B6">
              <w:rPr>
                <w:b/>
                <w:noProof/>
                <w:webHidden/>
              </w:rPr>
            </w:r>
            <w:r w:rsidR="000C33B6" w:rsidRPr="000C33B6">
              <w:rPr>
                <w:b/>
                <w:noProof/>
                <w:webHidden/>
              </w:rPr>
              <w:fldChar w:fldCharType="separate"/>
            </w:r>
            <w:r w:rsidR="009756D2">
              <w:rPr>
                <w:b/>
                <w:noProof/>
                <w:webHidden/>
              </w:rPr>
              <w:t>20</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25" w:history="1">
            <w:r w:rsidR="000C33B6" w:rsidRPr="000C33B6">
              <w:rPr>
                <w:rStyle w:val="-"/>
                <w:rFonts w:ascii="Century Gothic" w:hAnsi="Century Gothic"/>
                <w:b/>
                <w:noProof/>
              </w:rPr>
              <w:t>27.</w:t>
            </w:r>
            <w:r w:rsidR="000C33B6" w:rsidRPr="000C33B6">
              <w:rPr>
                <w:rFonts w:eastAsiaTheme="minorEastAsia"/>
                <w:b/>
                <w:noProof/>
                <w:lang w:eastAsia="el-GR"/>
              </w:rPr>
              <w:tab/>
            </w:r>
            <w:r w:rsidR="000C33B6" w:rsidRPr="000C33B6">
              <w:rPr>
                <w:rStyle w:val="-"/>
                <w:rFonts w:ascii="Century Gothic" w:hAnsi="Century Gothic"/>
                <w:b/>
                <w:noProof/>
              </w:rPr>
              <w:t>ΠΡΩΤΟΓΕΝΗΣ ΤΟΜΕΑΣ - ΔΙΚΤΥΩΣΕΙΣ</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_Toc461010225 \h </w:instrText>
            </w:r>
            <w:r w:rsidR="000C33B6" w:rsidRPr="000C33B6">
              <w:rPr>
                <w:b/>
                <w:noProof/>
                <w:webHidden/>
              </w:rPr>
            </w:r>
            <w:r w:rsidR="000C33B6" w:rsidRPr="000C33B6">
              <w:rPr>
                <w:b/>
                <w:noProof/>
                <w:webHidden/>
              </w:rPr>
              <w:fldChar w:fldCharType="separate"/>
            </w:r>
            <w:r w:rsidR="009756D2">
              <w:rPr>
                <w:b/>
                <w:noProof/>
                <w:webHidden/>
              </w:rPr>
              <w:t>20</w:t>
            </w:r>
            <w:r w:rsidR="000C33B6" w:rsidRPr="000C33B6">
              <w:rPr>
                <w:b/>
                <w:noProof/>
                <w:webHidden/>
              </w:rPr>
              <w:fldChar w:fldCharType="end"/>
            </w:r>
          </w:hyperlink>
        </w:p>
        <w:p w:rsidR="000C33B6" w:rsidRPr="000C33B6" w:rsidRDefault="000904C6">
          <w:pPr>
            <w:pStyle w:val="11"/>
            <w:tabs>
              <w:tab w:val="left" w:pos="660"/>
              <w:tab w:val="right" w:leader="dot" w:pos="8296"/>
            </w:tabs>
            <w:rPr>
              <w:rFonts w:eastAsiaTheme="minorEastAsia"/>
              <w:b/>
              <w:noProof/>
              <w:lang w:eastAsia="el-GR"/>
            </w:rPr>
          </w:pPr>
          <w:hyperlink w:anchor="_Toc461010226" w:history="1">
            <w:r w:rsidR="000C33B6" w:rsidRPr="000C33B6">
              <w:rPr>
                <w:rStyle w:val="-"/>
                <w:rFonts w:ascii="Century Gothic" w:hAnsi="Century Gothic"/>
                <w:b/>
                <w:noProof/>
              </w:rPr>
              <w:t>28.</w:t>
            </w:r>
            <w:r w:rsidR="000C33B6" w:rsidRPr="000C33B6">
              <w:rPr>
                <w:rFonts w:eastAsiaTheme="minorEastAsia"/>
                <w:b/>
                <w:noProof/>
                <w:lang w:eastAsia="el-GR"/>
              </w:rPr>
              <w:tab/>
            </w:r>
            <w:r w:rsidR="000C33B6" w:rsidRPr="000C33B6">
              <w:rPr>
                <w:rStyle w:val="-"/>
                <w:rFonts w:ascii="Century Gothic" w:hAnsi="Century Gothic"/>
                <w:b/>
                <w:noProof/>
              </w:rPr>
              <w:t>4ο FORUM ΠΑΡΑΔΟΣΙΑΚΟΥ ΚΑΠΝΟΥ ITGA</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_Toc461010226 \h </w:instrText>
            </w:r>
            <w:r w:rsidR="000C33B6" w:rsidRPr="000C33B6">
              <w:rPr>
                <w:b/>
                <w:noProof/>
                <w:webHidden/>
              </w:rPr>
            </w:r>
            <w:r w:rsidR="000C33B6" w:rsidRPr="000C33B6">
              <w:rPr>
                <w:b/>
                <w:noProof/>
                <w:webHidden/>
              </w:rPr>
              <w:fldChar w:fldCharType="separate"/>
            </w:r>
            <w:r w:rsidR="009756D2">
              <w:rPr>
                <w:b/>
                <w:noProof/>
                <w:webHidden/>
              </w:rPr>
              <w:t>21</w:t>
            </w:r>
            <w:r w:rsidR="000C33B6" w:rsidRPr="000C33B6">
              <w:rPr>
                <w:b/>
                <w:noProof/>
                <w:webHidden/>
              </w:rPr>
              <w:fldChar w:fldCharType="end"/>
            </w:r>
          </w:hyperlink>
        </w:p>
        <w:p w:rsidR="000C33B6" w:rsidRDefault="000904C6">
          <w:pPr>
            <w:pStyle w:val="11"/>
            <w:tabs>
              <w:tab w:val="left" w:pos="660"/>
              <w:tab w:val="right" w:leader="dot" w:pos="8296"/>
            </w:tabs>
            <w:rPr>
              <w:rFonts w:eastAsiaTheme="minorEastAsia"/>
              <w:noProof/>
              <w:lang w:eastAsia="el-GR"/>
            </w:rPr>
          </w:pPr>
          <w:hyperlink w:anchor="_Toc461010227" w:history="1">
            <w:r w:rsidR="000C33B6" w:rsidRPr="000C33B6">
              <w:rPr>
                <w:rStyle w:val="-"/>
                <w:rFonts w:ascii="Century Gothic" w:hAnsi="Century Gothic"/>
                <w:b/>
                <w:noProof/>
              </w:rPr>
              <w:t>29.</w:t>
            </w:r>
            <w:r w:rsidR="000C33B6" w:rsidRPr="000C33B6">
              <w:rPr>
                <w:rFonts w:eastAsiaTheme="minorEastAsia"/>
                <w:b/>
                <w:noProof/>
                <w:lang w:eastAsia="el-GR"/>
              </w:rPr>
              <w:tab/>
            </w:r>
            <w:r w:rsidR="000C33B6" w:rsidRPr="000C33B6">
              <w:rPr>
                <w:rStyle w:val="-"/>
                <w:rFonts w:ascii="Century Gothic" w:hAnsi="Century Gothic"/>
                <w:b/>
                <w:noProof/>
              </w:rPr>
              <w:t>ΣΗΜΑΝΤΙΚΑ ΕΡΓΑ ΑΝΑ ΠΕΡΙΦΕΡΕΙΑΚΗ ΕΝΟΤΗΤΑ</w:t>
            </w:r>
            <w:r w:rsidR="000C33B6" w:rsidRPr="000C33B6">
              <w:rPr>
                <w:b/>
                <w:noProof/>
                <w:webHidden/>
              </w:rPr>
              <w:tab/>
            </w:r>
            <w:r w:rsidR="000C33B6" w:rsidRPr="000C33B6">
              <w:rPr>
                <w:b/>
                <w:noProof/>
                <w:webHidden/>
              </w:rPr>
              <w:fldChar w:fldCharType="begin"/>
            </w:r>
            <w:r w:rsidR="000C33B6" w:rsidRPr="000C33B6">
              <w:rPr>
                <w:b/>
                <w:noProof/>
                <w:webHidden/>
              </w:rPr>
              <w:instrText xml:space="preserve"> PAGEREF _Toc461010227 \h </w:instrText>
            </w:r>
            <w:r w:rsidR="000C33B6" w:rsidRPr="000C33B6">
              <w:rPr>
                <w:b/>
                <w:noProof/>
                <w:webHidden/>
              </w:rPr>
            </w:r>
            <w:r w:rsidR="000C33B6" w:rsidRPr="000C33B6">
              <w:rPr>
                <w:b/>
                <w:noProof/>
                <w:webHidden/>
              </w:rPr>
              <w:fldChar w:fldCharType="separate"/>
            </w:r>
            <w:r w:rsidR="009756D2">
              <w:rPr>
                <w:b/>
                <w:noProof/>
                <w:webHidden/>
              </w:rPr>
              <w:t>21</w:t>
            </w:r>
            <w:r w:rsidR="000C33B6" w:rsidRPr="000C33B6">
              <w:rPr>
                <w:b/>
                <w:noProof/>
                <w:webHidden/>
              </w:rPr>
              <w:fldChar w:fldCharType="end"/>
            </w:r>
          </w:hyperlink>
        </w:p>
        <w:p w:rsidR="00FD7D03" w:rsidRDefault="00FD7D03" w:rsidP="00FD7D03">
          <w:r w:rsidRPr="00926C7E">
            <w:rPr>
              <w:b/>
            </w:rPr>
            <w:lastRenderedPageBreak/>
            <w:fldChar w:fldCharType="end"/>
          </w:r>
        </w:p>
      </w:sdtContent>
    </w:sdt>
    <w:p w:rsidR="008B1DD3" w:rsidRPr="008B1DD3" w:rsidRDefault="008B1DD3" w:rsidP="008B1DD3">
      <w:pPr>
        <w:pStyle w:val="1"/>
        <w:rPr>
          <w:rFonts w:ascii="Century Gothic" w:hAnsi="Century Gothic"/>
          <w:sz w:val="24"/>
        </w:rPr>
      </w:pPr>
      <w:bookmarkStart w:id="1" w:name="_Toc461010199"/>
      <w:r w:rsidRPr="008B1DD3">
        <w:rPr>
          <w:rFonts w:ascii="Century Gothic" w:hAnsi="Century Gothic"/>
          <w:sz w:val="24"/>
        </w:rPr>
        <w:t>ΕΙΣΑΓΩΓΗ</w:t>
      </w:r>
      <w:bookmarkEnd w:id="1"/>
    </w:p>
    <w:p w:rsidR="00790BEE" w:rsidRDefault="00790BEE" w:rsidP="00613093">
      <w:pPr>
        <w:spacing w:before="120" w:after="120"/>
        <w:jc w:val="center"/>
        <w:rPr>
          <w:b/>
          <w:sz w:val="28"/>
        </w:rPr>
      </w:pPr>
      <w:r w:rsidRPr="00617E95">
        <w:rPr>
          <w:b/>
          <w:sz w:val="28"/>
        </w:rPr>
        <w:t xml:space="preserve">Απολογισμός </w:t>
      </w:r>
      <w:r w:rsidR="00776FCE">
        <w:rPr>
          <w:b/>
          <w:sz w:val="28"/>
        </w:rPr>
        <w:t xml:space="preserve">Περιφερειάρχη Αν. Μακεδονίας </w:t>
      </w:r>
      <w:r w:rsidR="009A67ED">
        <w:rPr>
          <w:b/>
          <w:sz w:val="28"/>
        </w:rPr>
        <w:t>&amp;</w:t>
      </w:r>
      <w:r w:rsidR="00776FCE">
        <w:rPr>
          <w:b/>
          <w:sz w:val="28"/>
        </w:rPr>
        <w:t xml:space="preserve"> Θράκης </w:t>
      </w:r>
      <w:r w:rsidR="009A67ED">
        <w:rPr>
          <w:b/>
          <w:sz w:val="28"/>
        </w:rPr>
        <w:t xml:space="preserve">και των συνεργατών του </w:t>
      </w:r>
      <w:r w:rsidR="00776FCE">
        <w:rPr>
          <w:b/>
          <w:sz w:val="28"/>
        </w:rPr>
        <w:t>από 1/9/2014 έως 31/8/2016</w:t>
      </w:r>
    </w:p>
    <w:p w:rsidR="00790BEE" w:rsidRDefault="00790BEE" w:rsidP="00613093">
      <w:pPr>
        <w:spacing w:before="120" w:after="120"/>
        <w:ind w:firstLine="720"/>
        <w:jc w:val="both"/>
      </w:pPr>
      <w:r>
        <w:t>Ο Απολογισμός αυτός προκύπτει από την προσήλωσή μας στις βασικές αρχές της διαφάνειας της συμμετοχής και της ενημέρωσης του πολίτη.</w:t>
      </w:r>
    </w:p>
    <w:p w:rsidR="00790BEE" w:rsidRDefault="00790BEE" w:rsidP="00613093">
      <w:pPr>
        <w:spacing w:before="120" w:after="120"/>
        <w:ind w:firstLine="720"/>
        <w:jc w:val="both"/>
      </w:pPr>
      <w:r>
        <w:t>Είναι αποτέλεσμα της μεγάλης προσ</w:t>
      </w:r>
      <w:r w:rsidR="00776FCE">
        <w:t>πάθειας όλων,</w:t>
      </w:r>
      <w:r>
        <w:t xml:space="preserve"> </w:t>
      </w:r>
      <w:r w:rsidR="00776FCE">
        <w:t xml:space="preserve">όχι μόνο </w:t>
      </w:r>
      <w:r>
        <w:t>του Περιφερειάρχη, των Αντιπεριφερειαρχών, του</w:t>
      </w:r>
      <w:r w:rsidR="00776FCE">
        <w:t xml:space="preserve"> Περιφερειακού Συμβουλίου, των Ε</w:t>
      </w:r>
      <w:r>
        <w:t xml:space="preserve">πιτροπών και των εργαζομένων στην Περιφέρεια Ανατολικής Μακεδονίας &amp; Θράκης και </w:t>
      </w:r>
      <w:r w:rsidRPr="007B7EB5">
        <w:rPr>
          <w:b/>
        </w:rPr>
        <w:t>αφορά ένα τεράστιο έργο όπως θα αναλυθεί παρακάτω</w:t>
      </w:r>
      <w:r>
        <w:t>:</w:t>
      </w:r>
    </w:p>
    <w:p w:rsidR="00613093" w:rsidRDefault="00613093" w:rsidP="00613093">
      <w:pPr>
        <w:spacing w:before="120" w:after="120"/>
        <w:ind w:firstLine="720"/>
        <w:jc w:val="both"/>
        <w:rPr>
          <w:u w:val="single"/>
        </w:rPr>
      </w:pPr>
    </w:p>
    <w:p w:rsidR="00ED286E" w:rsidRPr="00653064" w:rsidRDefault="00ED286E" w:rsidP="00653064">
      <w:pPr>
        <w:pStyle w:val="1"/>
        <w:rPr>
          <w:rFonts w:ascii="Century Gothic" w:hAnsi="Century Gothic"/>
          <w:sz w:val="24"/>
        </w:rPr>
      </w:pPr>
      <w:bookmarkStart w:id="2" w:name="_Toc461010200"/>
      <w:r w:rsidRPr="00653064">
        <w:rPr>
          <w:rFonts w:ascii="Century Gothic" w:hAnsi="Century Gothic"/>
          <w:sz w:val="24"/>
        </w:rPr>
        <w:t>ΣΥΝΘΗΚΕΣ</w:t>
      </w:r>
      <w:bookmarkEnd w:id="2"/>
    </w:p>
    <w:p w:rsidR="00790BEE" w:rsidRDefault="00790BEE" w:rsidP="00613093">
      <w:pPr>
        <w:spacing w:before="120" w:after="120"/>
        <w:ind w:firstLine="720"/>
        <w:jc w:val="both"/>
      </w:pPr>
      <w:r>
        <w:t>Στο διάστημα αυτό η Περιφέρεια λειτούργησε σε συνθήκες ιδιαίτερα ακραίες και αρνητικές:</w:t>
      </w:r>
    </w:p>
    <w:p w:rsidR="00790BEE" w:rsidRDefault="00790BEE" w:rsidP="00F97167">
      <w:pPr>
        <w:pStyle w:val="a3"/>
        <w:numPr>
          <w:ilvl w:val="0"/>
          <w:numId w:val="12"/>
        </w:numPr>
        <w:spacing w:before="120" w:after="120"/>
        <w:jc w:val="both"/>
      </w:pPr>
      <w:r>
        <w:t xml:space="preserve">Διαδοχικά φαινόμενα ακραίων </w:t>
      </w:r>
      <w:r w:rsidR="007B7EB5">
        <w:t xml:space="preserve">φυσικών </w:t>
      </w:r>
      <w:r>
        <w:t>καταστροφών</w:t>
      </w:r>
    </w:p>
    <w:p w:rsidR="00790BEE" w:rsidRDefault="00790BEE" w:rsidP="00F97167">
      <w:pPr>
        <w:pStyle w:val="a3"/>
        <w:numPr>
          <w:ilvl w:val="0"/>
          <w:numId w:val="12"/>
        </w:numPr>
        <w:spacing w:before="120" w:after="120"/>
        <w:jc w:val="both"/>
      </w:pPr>
      <w:r>
        <w:t>Κυβερνητική αστάθεια και ανασφάλεια με συνεχείς εκλογικές διαδικασίες</w:t>
      </w:r>
    </w:p>
    <w:p w:rsidR="00790BEE" w:rsidRDefault="00790BEE" w:rsidP="00F97167">
      <w:pPr>
        <w:pStyle w:val="a3"/>
        <w:numPr>
          <w:ilvl w:val="0"/>
          <w:numId w:val="12"/>
        </w:numPr>
        <w:spacing w:before="120" w:after="120"/>
        <w:jc w:val="both"/>
      </w:pPr>
      <w:r>
        <w:t xml:space="preserve">Οικονομική </w:t>
      </w:r>
      <w:r w:rsidR="008B3CFD">
        <w:t xml:space="preserve">ρευστότητα, </w:t>
      </w:r>
      <w:r w:rsidR="008B3CFD">
        <w:rPr>
          <w:lang w:val="en-US"/>
        </w:rPr>
        <w:t>capital</w:t>
      </w:r>
      <w:r w:rsidR="008B3CFD" w:rsidRPr="008B3CFD">
        <w:t xml:space="preserve"> </w:t>
      </w:r>
      <w:r w:rsidR="008B3CFD">
        <w:rPr>
          <w:lang w:val="en-US"/>
        </w:rPr>
        <w:t>control</w:t>
      </w:r>
    </w:p>
    <w:p w:rsidR="008B3CFD" w:rsidRDefault="008B3CFD" w:rsidP="00F97167">
      <w:pPr>
        <w:pStyle w:val="a3"/>
        <w:numPr>
          <w:ilvl w:val="0"/>
          <w:numId w:val="12"/>
        </w:numPr>
        <w:spacing w:before="120" w:after="120"/>
        <w:jc w:val="both"/>
      </w:pPr>
      <w:r>
        <w:t>Δυσκολία στην ολοκλήρωση των έργων</w:t>
      </w:r>
      <w:r w:rsidR="007B7EB5">
        <w:t xml:space="preserve"> λόγω έλλειψης χρηματοδοτικής ρευστότητας</w:t>
      </w:r>
    </w:p>
    <w:p w:rsidR="007B7EB5" w:rsidRDefault="007B7EB5" w:rsidP="00F97167">
      <w:pPr>
        <w:pStyle w:val="a3"/>
        <w:numPr>
          <w:ilvl w:val="0"/>
          <w:numId w:val="12"/>
        </w:numPr>
        <w:spacing w:before="120" w:after="120"/>
        <w:jc w:val="both"/>
      </w:pPr>
      <w:r>
        <w:t>Συνεχώς μειούμενοι πόροι προς την Περιφέρεια</w:t>
      </w:r>
    </w:p>
    <w:p w:rsidR="008B3CFD" w:rsidRDefault="007B7EB5" w:rsidP="00F97167">
      <w:pPr>
        <w:pStyle w:val="a3"/>
        <w:numPr>
          <w:ilvl w:val="0"/>
          <w:numId w:val="12"/>
        </w:numPr>
        <w:spacing w:before="120" w:after="120"/>
        <w:jc w:val="both"/>
      </w:pPr>
      <w:r>
        <w:t>Αποχωρήσεις προσωπικού λόγω συνταξιοδοτήσεων υπό την πίεση των συνθηκών</w:t>
      </w:r>
    </w:p>
    <w:p w:rsidR="008B3CFD" w:rsidRDefault="008B3CFD" w:rsidP="00F97167">
      <w:pPr>
        <w:pStyle w:val="a3"/>
        <w:numPr>
          <w:ilvl w:val="0"/>
          <w:numId w:val="12"/>
        </w:numPr>
        <w:spacing w:before="120" w:after="120"/>
        <w:jc w:val="both"/>
      </w:pPr>
      <w:proofErr w:type="spellStart"/>
      <w:r>
        <w:t>Ζωονόσοι</w:t>
      </w:r>
      <w:proofErr w:type="spellEnd"/>
    </w:p>
    <w:p w:rsidR="008B3CFD" w:rsidRDefault="008B3CFD" w:rsidP="00613093">
      <w:pPr>
        <w:spacing w:before="120" w:after="120"/>
        <w:ind w:firstLine="720"/>
        <w:jc w:val="both"/>
      </w:pPr>
      <w:r>
        <w:t xml:space="preserve">Παρά τη μοναδική γεωστρατηγική θέση της Περιφέρειας ΑΜΘ, τις πλούσιες πολιτιστικές και φυσικές της παρακαταθήκες, ο επί 65 </w:t>
      </w:r>
      <w:r w:rsidR="00160003">
        <w:t>χρόνια</w:t>
      </w:r>
      <w:r>
        <w:t xml:space="preserve"> αποκλεισμός της και οι πολιτικές που εφαρμόστη</w:t>
      </w:r>
      <w:r w:rsidR="007B7EB5">
        <w:t>καν μέχρι πρότινος έχουν καθηλώ</w:t>
      </w:r>
      <w:r>
        <w:t xml:space="preserve">σει την Περιφέρεια ΑΜΘ </w:t>
      </w:r>
      <w:r w:rsidR="007B7EB5">
        <w:t>σ</w:t>
      </w:r>
      <w:r>
        <w:t xml:space="preserve">την τελευταία </w:t>
      </w:r>
      <w:r w:rsidR="007B7EB5">
        <w:t xml:space="preserve">θέση </w:t>
      </w:r>
      <w:r>
        <w:t>σε ότι αφορά το ΑΕΠ στην χώρα (Στοιχεία</w:t>
      </w:r>
      <w:r w:rsidR="0010452D">
        <w:t xml:space="preserve"> </w:t>
      </w:r>
      <w:r w:rsidR="0010452D" w:rsidRPr="007B7EB5">
        <w:rPr>
          <w:lang w:val="en-US"/>
        </w:rPr>
        <w:t>EUROSTAT</w:t>
      </w:r>
      <w:r w:rsidR="0010452D" w:rsidRPr="0010452D">
        <w:t xml:space="preserve"> </w:t>
      </w:r>
      <w:r w:rsidR="0010452D">
        <w:t>το</w:t>
      </w:r>
      <w:r w:rsidR="0010452D" w:rsidRPr="0010452D">
        <w:t xml:space="preserve"> 2013 </w:t>
      </w:r>
      <w:r w:rsidR="0010452D">
        <w:t>στο</w:t>
      </w:r>
      <w:r w:rsidR="0010452D" w:rsidRPr="0010452D">
        <w:t xml:space="preserve"> 52% </w:t>
      </w:r>
      <w:r w:rsidR="007B7EB5">
        <w:t>του Ευρωπαϊκού μέσου όρου)</w:t>
      </w:r>
    </w:p>
    <w:p w:rsidR="008B3CFD" w:rsidRDefault="0010452D" w:rsidP="00613093">
      <w:pPr>
        <w:spacing w:before="120" w:after="120"/>
        <w:ind w:firstLine="720"/>
        <w:jc w:val="both"/>
      </w:pPr>
      <w:r>
        <w:t>Οι επιπτώσεις της Ευρωπαϊκής κρίσης άλλωστε είχαν σαν αποτέλεσμα την απώλεια πολλών χιλιάδων θέσεων εργασίας, με την  ΠΑΜΘ το 2015 να καταγράφει ανεργία 23,4% με μεγάλη ένταση στους νέους</w:t>
      </w:r>
      <w:r w:rsidR="007B7EB5">
        <w:t>. Εξαιτίας</w:t>
      </w:r>
      <w:r>
        <w:t xml:space="preserve"> αυτών</w:t>
      </w:r>
      <w:r w:rsidR="007B7EB5">
        <w:t>, καταγράφεται άλλωστε τεράστια</w:t>
      </w:r>
      <w:r>
        <w:t xml:space="preserve"> διαρροή στο εξωτερικό νέων επιστημόνων και επιχειρήσεων λόγω και του μη, φιλικού επι</w:t>
      </w:r>
      <w:r w:rsidR="00ED286E">
        <w:t>χειρηματιών φιλικού  περιβάλλοντος (αστάθεια, υψηλή φορολογία κ.τ.λ.)</w:t>
      </w:r>
    </w:p>
    <w:p w:rsidR="00E50D40" w:rsidRDefault="00E50D40" w:rsidP="00E50D40"/>
    <w:p w:rsidR="00F2469D" w:rsidRDefault="00F2469D" w:rsidP="00E50D40"/>
    <w:p w:rsidR="00ED286E" w:rsidRPr="00653064" w:rsidRDefault="00ED286E" w:rsidP="00653064">
      <w:pPr>
        <w:pStyle w:val="1"/>
        <w:rPr>
          <w:rFonts w:ascii="Century Gothic" w:hAnsi="Century Gothic"/>
          <w:sz w:val="24"/>
        </w:rPr>
      </w:pPr>
      <w:bookmarkStart w:id="3" w:name="_Toc461010201"/>
      <w:r w:rsidRPr="00653064">
        <w:rPr>
          <w:rFonts w:ascii="Century Gothic" w:hAnsi="Century Gothic"/>
          <w:sz w:val="24"/>
        </w:rPr>
        <w:lastRenderedPageBreak/>
        <w:t>ΣΤΟΧΟΣ</w:t>
      </w:r>
      <w:r w:rsidR="00F2469D">
        <w:rPr>
          <w:rFonts w:ascii="Century Gothic" w:hAnsi="Century Gothic"/>
          <w:sz w:val="24"/>
        </w:rPr>
        <w:t xml:space="preserve"> – ΑΠΑΣΧΟΛΗΣΗ – ΚΑΘΗΜΕΡΙΝΟΤΗΤΑ – ΠΟΛΙΤΕΣ – ΠΡΑΓΜΑΤΙΚΑ  ΑΠΟΤΕΛΕΣΜΑΤΑ</w:t>
      </w:r>
      <w:bookmarkEnd w:id="3"/>
    </w:p>
    <w:p w:rsidR="00ED286E" w:rsidRPr="00F46AEC" w:rsidRDefault="00ED286E" w:rsidP="00613093">
      <w:pPr>
        <w:spacing w:before="120" w:after="120"/>
        <w:ind w:firstLine="720"/>
        <w:jc w:val="both"/>
        <w:rPr>
          <w:b/>
        </w:rPr>
      </w:pPr>
      <w:r w:rsidRPr="00F46AEC">
        <w:rPr>
          <w:b/>
        </w:rPr>
        <w:t xml:space="preserve">Βασικός στόχος </w:t>
      </w:r>
      <w:r w:rsidR="007B7EB5" w:rsidRPr="00F46AEC">
        <w:rPr>
          <w:b/>
        </w:rPr>
        <w:t xml:space="preserve">της Περιφερειακής Αρχής </w:t>
      </w:r>
      <w:r w:rsidRPr="00F46AEC">
        <w:rPr>
          <w:b/>
        </w:rPr>
        <w:t>είναι η ενίσχυση τ</w:t>
      </w:r>
      <w:r w:rsidR="007B7EB5" w:rsidRPr="00F46AEC">
        <w:rPr>
          <w:b/>
        </w:rPr>
        <w:t xml:space="preserve">ης </w:t>
      </w:r>
      <w:r w:rsidR="007B7EB5" w:rsidRPr="00160003">
        <w:rPr>
          <w:b/>
          <w:u w:val="single"/>
        </w:rPr>
        <w:t>απασχόλησης</w:t>
      </w:r>
      <w:r w:rsidR="007B7EB5" w:rsidRPr="00F46AEC">
        <w:rPr>
          <w:b/>
        </w:rPr>
        <w:t xml:space="preserve"> μέσα από την υγιή</w:t>
      </w:r>
      <w:r w:rsidRPr="00F46AEC">
        <w:rPr>
          <w:b/>
        </w:rPr>
        <w:t xml:space="preserve"> ανάπτυξη, με ανταγωνιστικότητα, με διάρκεια θεμελιωμένη βαθιά που να συνδέεται στα παραγωγικά χαρακτηριστικά της περιοχής, με αναστροφή του κλίματος και ενδογενή – αυτοτροφοδοτούμενη ανάπτυξη.</w:t>
      </w:r>
    </w:p>
    <w:p w:rsidR="00613093" w:rsidRDefault="00ED286E" w:rsidP="00653064">
      <w:pPr>
        <w:spacing w:before="120" w:after="120"/>
        <w:ind w:firstLine="720"/>
        <w:jc w:val="both"/>
      </w:pPr>
      <w:r>
        <w:t xml:space="preserve">Με αξιοποίηση όχι μόνο του ΕΣΠΑ και του </w:t>
      </w:r>
      <w:r w:rsidR="007B7EB5">
        <w:t>Προγράμματος Δημοσίων Επενδύσεων (</w:t>
      </w:r>
      <w:r>
        <w:t>ΠΔΕ</w:t>
      </w:r>
      <w:r w:rsidR="007B7EB5">
        <w:t>)</w:t>
      </w:r>
      <w:r>
        <w:t xml:space="preserve"> αλλά κυρίως με νέου τύπου επενδύσεις που θα δώσουν ανάσα </w:t>
      </w:r>
      <w:r w:rsidR="007B7EB5">
        <w:t>όπως:</w:t>
      </w:r>
      <w:r>
        <w:t xml:space="preserve"> </w:t>
      </w:r>
      <w:r w:rsidRPr="007B7EB5">
        <w:rPr>
          <w:b/>
        </w:rPr>
        <w:t xml:space="preserve">τα Δίκτυα Φυσικού Αερίου, η </w:t>
      </w:r>
      <w:r w:rsidR="007B7EB5" w:rsidRPr="007B7EB5">
        <w:rPr>
          <w:b/>
        </w:rPr>
        <w:t>αξιοποίηση διέλευσης</w:t>
      </w:r>
      <w:r w:rsidRPr="007B7EB5">
        <w:rPr>
          <w:b/>
        </w:rPr>
        <w:t xml:space="preserve"> του ΤΑΠ, </w:t>
      </w:r>
      <w:r w:rsidR="007B7EB5" w:rsidRPr="007B7EB5">
        <w:rPr>
          <w:b/>
        </w:rPr>
        <w:t>τα έργα των Δασαρχείων</w:t>
      </w:r>
      <w:r w:rsidRPr="007B7EB5">
        <w:rPr>
          <w:b/>
        </w:rPr>
        <w:t xml:space="preserve">, </w:t>
      </w:r>
      <w:r w:rsidR="007B7EB5" w:rsidRPr="007B7EB5">
        <w:rPr>
          <w:b/>
        </w:rPr>
        <w:t xml:space="preserve">τα </w:t>
      </w:r>
      <w:r w:rsidRPr="007B7EB5">
        <w:rPr>
          <w:b/>
        </w:rPr>
        <w:t>έργα Τουριστικής Ανάπτυξης</w:t>
      </w:r>
      <w:r w:rsidR="00653064">
        <w:t xml:space="preserve"> </w:t>
      </w:r>
      <w:r w:rsidR="00BC7CD1">
        <w:t>κ.λπ.</w:t>
      </w:r>
      <w:r w:rsidR="00F46AEC">
        <w:t xml:space="preserve"> μέσω των οποίων δημιουργούνται πάνω από </w:t>
      </w:r>
      <w:r w:rsidR="00F46AEC" w:rsidRPr="00A33C04">
        <w:rPr>
          <w:u w:val="single"/>
        </w:rPr>
        <w:t>3.000 θέσεις εργασίας</w:t>
      </w:r>
      <w:r w:rsidR="00F46AEC">
        <w:t>.</w:t>
      </w:r>
    </w:p>
    <w:p w:rsidR="00FD7D03" w:rsidRPr="00653064" w:rsidRDefault="00FD7D03" w:rsidP="00653064">
      <w:pPr>
        <w:spacing w:before="120" w:after="120"/>
        <w:ind w:firstLine="720"/>
        <w:jc w:val="both"/>
      </w:pPr>
    </w:p>
    <w:p w:rsidR="0010452D" w:rsidRPr="00653064" w:rsidRDefault="007B7EB5" w:rsidP="00653064">
      <w:pPr>
        <w:pStyle w:val="1"/>
        <w:rPr>
          <w:rFonts w:ascii="Century Gothic" w:hAnsi="Century Gothic"/>
          <w:sz w:val="24"/>
        </w:rPr>
      </w:pPr>
      <w:bookmarkStart w:id="4" w:name="_Toc461010202"/>
      <w:r w:rsidRPr="00653064">
        <w:rPr>
          <w:rFonts w:ascii="Century Gothic" w:hAnsi="Century Gothic"/>
          <w:sz w:val="24"/>
        </w:rPr>
        <w:t>ΑΝΑΠΤΥΞΙΑΚΟΣ ΠΡΟΓΡΑΜΜΑΤΙΣΜΟΣ</w:t>
      </w:r>
      <w:bookmarkEnd w:id="4"/>
    </w:p>
    <w:p w:rsidR="00230A7B" w:rsidRDefault="00230A7B" w:rsidP="00613093">
      <w:pPr>
        <w:spacing w:before="120" w:after="120"/>
        <w:ind w:firstLine="720"/>
        <w:jc w:val="both"/>
      </w:pPr>
      <w:r>
        <w:t>Δρομολογήθηκε και ολοκληρώθηκε η πρώτη φάση (Στρατηγικός Σχεδια</w:t>
      </w:r>
      <w:r w:rsidR="007B7EB5">
        <w:t>σμός) του πενταετούς 2014-2019 Επιχειρησιακού Π</w:t>
      </w:r>
      <w:r>
        <w:t>ρογράμματος της Περιφέρειας, αφού προηγήθηκε η συλλογή από τις υπηρεσίες και τους φορείς των απαραίτητων στοιχείων.</w:t>
      </w:r>
    </w:p>
    <w:p w:rsidR="00230A7B" w:rsidRDefault="00230A7B" w:rsidP="00613093">
      <w:pPr>
        <w:spacing w:before="120" w:after="120"/>
        <w:ind w:firstLine="720"/>
        <w:jc w:val="both"/>
      </w:pPr>
      <w:r>
        <w:t xml:space="preserve">Έγινε σύγκλιση όλων των στοχεύσεων με τις κατευθύνσεις του Περιφερειακού Πλαισίου Χωροταξικού Σχεδιασμού και Αειφόρου Ανάπτυξης και της Περιφερειακής Στρατηγική Καινοτομίας, </w:t>
      </w:r>
      <w:r w:rsidR="007B7EB5">
        <w:t xml:space="preserve">της </w:t>
      </w:r>
      <w:r>
        <w:t>Έξυπνη</w:t>
      </w:r>
      <w:r w:rsidR="007B7EB5">
        <w:t>ς</w:t>
      </w:r>
      <w:r>
        <w:t xml:space="preserve"> Εξειδίκευση</w:t>
      </w:r>
      <w:r w:rsidR="007B7EB5">
        <w:t>ς</w:t>
      </w:r>
      <w:r>
        <w:t xml:space="preserve"> </w:t>
      </w:r>
      <w:r>
        <w:rPr>
          <w:lang w:val="en-US"/>
        </w:rPr>
        <w:t>RIS</w:t>
      </w:r>
      <w:r w:rsidRPr="00230A7B">
        <w:t>3</w:t>
      </w:r>
      <w:r w:rsidR="007B7EB5">
        <w:t>,</w:t>
      </w:r>
      <w:r>
        <w:t xml:space="preserve"> με στόχο να μεγιστοποιηθεί το αναπτυξιακό αποτέλεσμα με την αξιοποίηση των ανταγωνιστικών πλεονεκτημάτων της Περιφέρειας.</w:t>
      </w:r>
    </w:p>
    <w:p w:rsidR="00230A7B" w:rsidRPr="007B7EB5" w:rsidRDefault="00230A7B" w:rsidP="00613093">
      <w:pPr>
        <w:spacing w:before="120" w:after="120"/>
        <w:ind w:firstLine="720"/>
        <w:jc w:val="both"/>
        <w:rPr>
          <w:b/>
        </w:rPr>
      </w:pPr>
      <w:r w:rsidRPr="007B7EB5">
        <w:rPr>
          <w:b/>
        </w:rPr>
        <w:t xml:space="preserve">Ο Στρατηγικός Σχεδιασμός εγκρίθηκε με την 101/2016 απόφαση στις 18/5/2016 και η Περιφερειακή Επιτροπή Διαβούλευσης γνωμοδότησε θετικά στις 17/6/2016 </w:t>
      </w:r>
      <w:proofErr w:type="spellStart"/>
      <w:r w:rsidRPr="007B7EB5">
        <w:rPr>
          <w:b/>
        </w:rPr>
        <w:t>επ΄</w:t>
      </w:r>
      <w:proofErr w:type="spellEnd"/>
      <w:r w:rsidR="00C3588F" w:rsidRPr="00C3588F">
        <w:rPr>
          <w:b/>
        </w:rPr>
        <w:t xml:space="preserve"> </w:t>
      </w:r>
      <w:r w:rsidRPr="007B7EB5">
        <w:rPr>
          <w:b/>
        </w:rPr>
        <w:t>αυτών.</w:t>
      </w:r>
    </w:p>
    <w:p w:rsidR="00613093" w:rsidRDefault="00613093" w:rsidP="00613093">
      <w:pPr>
        <w:spacing w:before="120" w:after="120"/>
        <w:ind w:firstLine="720"/>
        <w:jc w:val="both"/>
        <w:rPr>
          <w:u w:val="single"/>
        </w:rPr>
      </w:pPr>
    </w:p>
    <w:p w:rsidR="00230A7B" w:rsidRPr="00653064" w:rsidRDefault="00230A7B" w:rsidP="00653064">
      <w:pPr>
        <w:pStyle w:val="1"/>
        <w:rPr>
          <w:rFonts w:ascii="Century Gothic" w:hAnsi="Century Gothic"/>
          <w:sz w:val="24"/>
        </w:rPr>
      </w:pPr>
      <w:bookmarkStart w:id="5" w:name="_Toc461010203"/>
      <w:r w:rsidRPr="00653064">
        <w:rPr>
          <w:rFonts w:ascii="Century Gothic" w:hAnsi="Century Gothic"/>
          <w:sz w:val="24"/>
        </w:rPr>
        <w:t>ΠΕΠ ΕΣΠΑ 2007-2013</w:t>
      </w:r>
      <w:r w:rsidR="00082A96">
        <w:rPr>
          <w:rFonts w:ascii="Century Gothic" w:hAnsi="Century Gothic"/>
          <w:sz w:val="24"/>
        </w:rPr>
        <w:t xml:space="preserve">  (</w:t>
      </w:r>
      <w:r w:rsidR="00765ABD">
        <w:rPr>
          <w:rFonts w:ascii="Century Gothic" w:hAnsi="Century Gothic"/>
          <w:sz w:val="24"/>
        </w:rPr>
        <w:t>έκλεισε 31/12/2015</w:t>
      </w:r>
      <w:r w:rsidR="00082A96">
        <w:rPr>
          <w:rFonts w:ascii="Century Gothic" w:hAnsi="Century Gothic"/>
          <w:sz w:val="24"/>
        </w:rPr>
        <w:t>)</w:t>
      </w:r>
      <w:bookmarkEnd w:id="5"/>
    </w:p>
    <w:p w:rsidR="00230A7B" w:rsidRPr="005B148D" w:rsidRDefault="007B7EB5" w:rsidP="00613093">
      <w:pPr>
        <w:spacing w:before="120" w:after="120"/>
        <w:ind w:firstLine="720"/>
        <w:jc w:val="both"/>
        <w:rPr>
          <w:b/>
        </w:rPr>
      </w:pPr>
      <w:r>
        <w:rPr>
          <w:b/>
        </w:rPr>
        <w:t>Το Επιχειρησιακό Πρόγραμμα</w:t>
      </w:r>
      <w:r w:rsidR="00230A7B" w:rsidRPr="007B7EB5">
        <w:rPr>
          <w:b/>
        </w:rPr>
        <w:t xml:space="preserve"> Μακ-Θράκης 2007-2013 για την ΠΑΜΘ στις 31/12/2015 οπότε έληξε η επιλέξιμη περίοδος πέτυχε τους στόχους που είχαν τεθεί. Το ποσοστό πληρωμών σε σχέση με την εκχώρηση ανήλθε στο 114,59% ενισχύθηκε μέσω τεσσάρων αξόνων η Περιφέρεια με 470 εκ. συγχρηματοδοτούμενη</w:t>
      </w:r>
      <w:r w:rsidRPr="007B7EB5">
        <w:rPr>
          <w:b/>
        </w:rPr>
        <w:t>ς</w:t>
      </w:r>
      <w:r w:rsidR="00230A7B" w:rsidRPr="007B7EB5">
        <w:rPr>
          <w:b/>
        </w:rPr>
        <w:t xml:space="preserve"> Δημόσια</w:t>
      </w:r>
      <w:r w:rsidRPr="007B7EB5">
        <w:rPr>
          <w:b/>
        </w:rPr>
        <w:t>ς</w:t>
      </w:r>
      <w:r w:rsidR="00230A7B" w:rsidRPr="007B7EB5">
        <w:rPr>
          <w:b/>
        </w:rPr>
        <w:t xml:space="preserve"> Δαπάνη</w:t>
      </w:r>
      <w:r w:rsidRPr="007B7EB5">
        <w:rPr>
          <w:b/>
        </w:rPr>
        <w:t>ς</w:t>
      </w:r>
      <w:r w:rsidR="00230A7B" w:rsidRPr="007B7EB5">
        <w:rPr>
          <w:b/>
        </w:rPr>
        <w:t>.</w:t>
      </w:r>
    </w:p>
    <w:p w:rsidR="00C3588F" w:rsidRPr="006714BA" w:rsidRDefault="00C3588F" w:rsidP="00C3588F">
      <w:pPr>
        <w:spacing w:before="120" w:after="120"/>
        <w:ind w:firstLine="720"/>
        <w:jc w:val="both"/>
        <w:rPr>
          <w:b/>
        </w:rPr>
      </w:pPr>
      <w:r w:rsidRPr="006714BA">
        <w:rPr>
          <w:b/>
        </w:rPr>
        <w:t>Συνολικά στη λήξη της προγραμματικής περιόδου 2007-2013 οι επιλέξιμες πληρωμές για πράξεις διαχείρισης της ΕΥΔ ΕΠ ΠΑΜΘ ανήλθαν σε 505 εκ. €.</w:t>
      </w:r>
    </w:p>
    <w:p w:rsidR="00C3588F" w:rsidRPr="006714BA" w:rsidRDefault="00C3588F" w:rsidP="00C3588F">
      <w:pPr>
        <w:spacing w:before="120" w:after="120"/>
        <w:ind w:firstLine="720"/>
        <w:jc w:val="both"/>
        <w:rPr>
          <w:b/>
        </w:rPr>
      </w:pPr>
      <w:r w:rsidRPr="006714BA">
        <w:rPr>
          <w:b/>
        </w:rPr>
        <w:t xml:space="preserve">Για την ολοκλήρωση των ημιτελών πράξεων που δεν είναι επιλέξιμες προς ένταξη στο ΕΣΠΑ 2014-2020 και δε πληρούν τα κριτήρια για να καταστούν έργα </w:t>
      </w:r>
      <w:proofErr w:type="spellStart"/>
      <w:r w:rsidRPr="006714BA">
        <w:rPr>
          <w:b/>
        </w:rPr>
        <w:t>phasing</w:t>
      </w:r>
      <w:proofErr w:type="spellEnd"/>
      <w:r w:rsidRPr="006714BA">
        <w:rPr>
          <w:b/>
        </w:rPr>
        <w:t xml:space="preserve"> έχουν εξασφαλισθεί οι απαραίτητες πιστώσεις από </w:t>
      </w:r>
      <w:r w:rsidRPr="006714BA">
        <w:rPr>
          <w:b/>
        </w:rPr>
        <w:lastRenderedPageBreak/>
        <w:t>το Εθνικό ΠΔΕ που καταβάλλονται στο 2016 ώστε οι πράξεις να καταστούν ολοκληρωμένες και λειτουργικές.</w:t>
      </w:r>
    </w:p>
    <w:p w:rsidR="00230A7B" w:rsidRPr="00082A96" w:rsidRDefault="00230A7B" w:rsidP="00082A96">
      <w:pPr>
        <w:spacing w:before="120" w:after="120"/>
        <w:ind w:firstLine="720"/>
        <w:jc w:val="both"/>
      </w:pPr>
      <w:r>
        <w:t>Αξίζει να σημειωθεί ότι οι πληρωμές των έργων στην θητεία της Δ</w:t>
      </w:r>
      <w:r w:rsidR="00E37C44">
        <w:t>ιοίκησης ανέρχον</w:t>
      </w:r>
      <w:r>
        <w:t>ται στο ποσό των 88,5 ε</w:t>
      </w:r>
      <w:r w:rsidR="00082A96">
        <w:t>κ. ευρώ σε σημαντικά έργα όπως:</w:t>
      </w:r>
    </w:p>
    <w:p w:rsidR="00230A7B" w:rsidRPr="00FD7D03" w:rsidRDefault="00230A7B" w:rsidP="00F97167">
      <w:pPr>
        <w:pStyle w:val="a3"/>
        <w:numPr>
          <w:ilvl w:val="0"/>
          <w:numId w:val="13"/>
        </w:numPr>
        <w:spacing w:before="120" w:after="120"/>
        <w:jc w:val="both"/>
        <w:rPr>
          <w:sz w:val="20"/>
        </w:rPr>
      </w:pPr>
      <w:r w:rsidRPr="00FD7D03">
        <w:rPr>
          <w:sz w:val="20"/>
        </w:rPr>
        <w:t>Βελτίωση επαρχι</w:t>
      </w:r>
      <w:r w:rsidR="008F51D3" w:rsidRPr="00FD7D03">
        <w:rPr>
          <w:sz w:val="20"/>
        </w:rPr>
        <w:t xml:space="preserve">ακού δρόμου Διδυμοτείχου – </w:t>
      </w:r>
      <w:proofErr w:type="spellStart"/>
      <w:r w:rsidR="008F51D3" w:rsidRPr="00FD7D03">
        <w:rPr>
          <w:sz w:val="20"/>
        </w:rPr>
        <w:t>Πυθέ</w:t>
      </w:r>
      <w:r w:rsidRPr="00FD7D03">
        <w:rPr>
          <w:sz w:val="20"/>
        </w:rPr>
        <w:t>ου</w:t>
      </w:r>
      <w:proofErr w:type="spellEnd"/>
      <w:r w:rsidR="008F51D3" w:rsidRPr="00FD7D03">
        <w:rPr>
          <w:sz w:val="20"/>
        </w:rPr>
        <w:t xml:space="preserve"> 2,18 εκ. ευρώ</w:t>
      </w:r>
    </w:p>
    <w:p w:rsidR="008F51D3" w:rsidRPr="00FD7D03" w:rsidRDefault="008F51D3" w:rsidP="00F97167">
      <w:pPr>
        <w:pStyle w:val="a3"/>
        <w:numPr>
          <w:ilvl w:val="0"/>
          <w:numId w:val="13"/>
        </w:numPr>
        <w:spacing w:before="120" w:after="120"/>
        <w:jc w:val="both"/>
        <w:rPr>
          <w:sz w:val="20"/>
        </w:rPr>
      </w:pPr>
      <w:r w:rsidRPr="00FD7D03">
        <w:rPr>
          <w:sz w:val="20"/>
        </w:rPr>
        <w:t>Βελτίωση προσβασιμότητας και ασφάλεια</w:t>
      </w:r>
      <w:r w:rsidR="00E37C44" w:rsidRPr="00FD7D03">
        <w:rPr>
          <w:sz w:val="20"/>
        </w:rPr>
        <w:t>ς</w:t>
      </w:r>
      <w:r w:rsidRPr="00FD7D03">
        <w:rPr>
          <w:sz w:val="20"/>
        </w:rPr>
        <w:t xml:space="preserve"> στον οικισμό </w:t>
      </w:r>
      <w:proofErr w:type="spellStart"/>
      <w:r w:rsidRPr="00FD7D03">
        <w:rPr>
          <w:sz w:val="20"/>
        </w:rPr>
        <w:t>Πηγαδίων</w:t>
      </w:r>
      <w:proofErr w:type="spellEnd"/>
      <w:r w:rsidRPr="00FD7D03">
        <w:rPr>
          <w:sz w:val="20"/>
        </w:rPr>
        <w:t xml:space="preserve"> 1,92 εκ. ευρώ</w:t>
      </w:r>
    </w:p>
    <w:p w:rsidR="008F51D3" w:rsidRPr="00FD7D03" w:rsidRDefault="008F51D3" w:rsidP="00F97167">
      <w:pPr>
        <w:pStyle w:val="a3"/>
        <w:numPr>
          <w:ilvl w:val="0"/>
          <w:numId w:val="13"/>
        </w:numPr>
        <w:spacing w:before="120" w:after="120"/>
        <w:jc w:val="both"/>
        <w:rPr>
          <w:sz w:val="20"/>
        </w:rPr>
      </w:pPr>
      <w:r w:rsidRPr="00FD7D03">
        <w:rPr>
          <w:sz w:val="20"/>
        </w:rPr>
        <w:t>Κτιριακές εγκαταστάσεις ΔΠΘ Τμήμα Πολιτικών Μηχανικών 5,27 εκ. ευρώ</w:t>
      </w:r>
    </w:p>
    <w:p w:rsidR="008F51D3" w:rsidRPr="00FD7D03" w:rsidRDefault="008F51D3" w:rsidP="00F97167">
      <w:pPr>
        <w:pStyle w:val="a3"/>
        <w:numPr>
          <w:ilvl w:val="0"/>
          <w:numId w:val="13"/>
        </w:numPr>
        <w:spacing w:before="120" w:after="120"/>
        <w:jc w:val="both"/>
        <w:rPr>
          <w:sz w:val="20"/>
        </w:rPr>
      </w:pPr>
      <w:r w:rsidRPr="00FD7D03">
        <w:rPr>
          <w:sz w:val="20"/>
        </w:rPr>
        <w:t xml:space="preserve">Κατασκευή μονάδας φροντίδας ηλικιωμένων νέων </w:t>
      </w:r>
      <w:proofErr w:type="spellStart"/>
      <w:r w:rsidRPr="00FD7D03">
        <w:rPr>
          <w:sz w:val="20"/>
        </w:rPr>
        <w:t>Ιωακείμειου</w:t>
      </w:r>
      <w:proofErr w:type="spellEnd"/>
      <w:r w:rsidRPr="00FD7D03">
        <w:rPr>
          <w:sz w:val="20"/>
        </w:rPr>
        <w:t xml:space="preserve"> Γηροκομείου Ιεράς Μητρόπολης Αλεξανδρούπολης 2,38 εκ. ευρώ</w:t>
      </w:r>
    </w:p>
    <w:p w:rsidR="008F51D3" w:rsidRPr="00FD7D03" w:rsidRDefault="008F51D3" w:rsidP="00F97167">
      <w:pPr>
        <w:pStyle w:val="a3"/>
        <w:numPr>
          <w:ilvl w:val="0"/>
          <w:numId w:val="13"/>
        </w:numPr>
        <w:spacing w:before="120" w:after="120"/>
        <w:jc w:val="both"/>
        <w:rPr>
          <w:sz w:val="20"/>
        </w:rPr>
      </w:pPr>
      <w:r w:rsidRPr="00FD7D03">
        <w:rPr>
          <w:sz w:val="20"/>
        </w:rPr>
        <w:t>Εξοπλισμός ΤΕΙ Καβάλας 2,68 εκ. ευρώ</w:t>
      </w:r>
    </w:p>
    <w:p w:rsidR="008F51D3" w:rsidRPr="00FD7D03" w:rsidRDefault="008F51D3" w:rsidP="00F97167">
      <w:pPr>
        <w:pStyle w:val="a3"/>
        <w:numPr>
          <w:ilvl w:val="0"/>
          <w:numId w:val="13"/>
        </w:numPr>
        <w:spacing w:before="120" w:after="120"/>
        <w:jc w:val="both"/>
        <w:rPr>
          <w:sz w:val="20"/>
        </w:rPr>
      </w:pPr>
      <w:r w:rsidRPr="00FD7D03">
        <w:rPr>
          <w:sz w:val="20"/>
        </w:rPr>
        <w:t>Επέκταση ΧΥΤΑ Κομοτηνής 1,92 εκ. ευρώ</w:t>
      </w:r>
    </w:p>
    <w:p w:rsidR="008F51D3" w:rsidRPr="00FD7D03" w:rsidRDefault="008F51D3" w:rsidP="00F97167">
      <w:pPr>
        <w:pStyle w:val="a3"/>
        <w:numPr>
          <w:ilvl w:val="0"/>
          <w:numId w:val="13"/>
        </w:numPr>
        <w:spacing w:before="120" w:after="120"/>
        <w:jc w:val="both"/>
        <w:rPr>
          <w:sz w:val="20"/>
        </w:rPr>
      </w:pPr>
      <w:r w:rsidRPr="00FD7D03">
        <w:rPr>
          <w:sz w:val="20"/>
        </w:rPr>
        <w:t xml:space="preserve"> Προμήθεια αξονικού τομογράφου 338 χιλ. ευρώ</w:t>
      </w:r>
    </w:p>
    <w:p w:rsidR="008F51D3" w:rsidRPr="00FD7D03" w:rsidRDefault="008F51D3" w:rsidP="00F97167">
      <w:pPr>
        <w:pStyle w:val="a3"/>
        <w:numPr>
          <w:ilvl w:val="0"/>
          <w:numId w:val="13"/>
        </w:numPr>
        <w:spacing w:before="120" w:after="120"/>
        <w:jc w:val="both"/>
        <w:rPr>
          <w:sz w:val="20"/>
        </w:rPr>
      </w:pPr>
      <w:r w:rsidRPr="00FD7D03">
        <w:rPr>
          <w:sz w:val="20"/>
        </w:rPr>
        <w:t>Κατασκευή 8</w:t>
      </w:r>
      <w:r w:rsidRPr="00FD7D03">
        <w:rPr>
          <w:sz w:val="20"/>
          <w:vertAlign w:val="superscript"/>
        </w:rPr>
        <w:t>ου</w:t>
      </w:r>
      <w:r w:rsidRPr="00FD7D03">
        <w:rPr>
          <w:sz w:val="20"/>
        </w:rPr>
        <w:t xml:space="preserve"> Νηπιαγωγείου </w:t>
      </w:r>
      <w:proofErr w:type="spellStart"/>
      <w:r w:rsidRPr="00FD7D03">
        <w:rPr>
          <w:sz w:val="20"/>
        </w:rPr>
        <w:t>Ορεστιάδος</w:t>
      </w:r>
      <w:proofErr w:type="spellEnd"/>
      <w:r w:rsidRPr="00FD7D03">
        <w:rPr>
          <w:sz w:val="20"/>
        </w:rPr>
        <w:t xml:space="preserve"> 421 χιλ. ευρώ</w:t>
      </w:r>
    </w:p>
    <w:p w:rsidR="008F51D3" w:rsidRPr="00FD7D03" w:rsidRDefault="008F51D3" w:rsidP="00F97167">
      <w:pPr>
        <w:pStyle w:val="a3"/>
        <w:numPr>
          <w:ilvl w:val="0"/>
          <w:numId w:val="13"/>
        </w:numPr>
        <w:spacing w:before="120" w:after="120"/>
        <w:jc w:val="both"/>
        <w:rPr>
          <w:sz w:val="20"/>
        </w:rPr>
      </w:pPr>
      <w:r w:rsidRPr="00FD7D03">
        <w:rPr>
          <w:sz w:val="20"/>
        </w:rPr>
        <w:t>Προμήθεια Μαγνητικού Τομογράφου Νοσοκομείου Καβάλας 799 χιλ. ευρώ</w:t>
      </w:r>
    </w:p>
    <w:p w:rsidR="008F51D3" w:rsidRPr="00FD7D03" w:rsidRDefault="008F51D3" w:rsidP="00F97167">
      <w:pPr>
        <w:pStyle w:val="a3"/>
        <w:numPr>
          <w:ilvl w:val="0"/>
          <w:numId w:val="13"/>
        </w:numPr>
        <w:spacing w:before="120" w:after="120"/>
        <w:jc w:val="both"/>
        <w:rPr>
          <w:sz w:val="20"/>
        </w:rPr>
      </w:pPr>
      <w:r w:rsidRPr="00FD7D03">
        <w:rPr>
          <w:sz w:val="20"/>
        </w:rPr>
        <w:t>Προμήθεια Ιατροτεχνικού εξοπλισμού υψηλής τεχνολογίας Πανεπιστημιακού Νοσοκομείου Αλεξανδρούπολης 3,5 εκ. ευρώ</w:t>
      </w:r>
    </w:p>
    <w:p w:rsidR="008F51D3" w:rsidRPr="00FD7D03" w:rsidRDefault="008F51D3" w:rsidP="00F97167">
      <w:pPr>
        <w:pStyle w:val="a3"/>
        <w:numPr>
          <w:ilvl w:val="0"/>
          <w:numId w:val="13"/>
        </w:numPr>
        <w:spacing w:before="120" w:after="120"/>
        <w:jc w:val="both"/>
        <w:rPr>
          <w:sz w:val="20"/>
        </w:rPr>
      </w:pPr>
      <w:r w:rsidRPr="00FD7D03">
        <w:rPr>
          <w:sz w:val="20"/>
        </w:rPr>
        <w:t>Προμήθεια Ιατροτεχνικού εξοπλισμού Νοσοκομείου Διδυμοτείχου 180 χιλ. ευρώ</w:t>
      </w:r>
    </w:p>
    <w:p w:rsidR="008F51D3" w:rsidRPr="00FD7D03" w:rsidRDefault="008F51D3" w:rsidP="00F97167">
      <w:pPr>
        <w:pStyle w:val="a3"/>
        <w:numPr>
          <w:ilvl w:val="0"/>
          <w:numId w:val="13"/>
        </w:numPr>
        <w:spacing w:before="120" w:after="120"/>
        <w:jc w:val="both"/>
        <w:rPr>
          <w:sz w:val="20"/>
        </w:rPr>
      </w:pPr>
      <w:r w:rsidRPr="00FD7D03">
        <w:rPr>
          <w:sz w:val="20"/>
        </w:rPr>
        <w:t>Προμήθεια Ιατροτεχνικού εξοπλισμού Νοσοκομείου Δράμας 280 χιλ. ευρώ</w:t>
      </w:r>
    </w:p>
    <w:p w:rsidR="008F51D3" w:rsidRPr="00FD7D03" w:rsidRDefault="008F51D3" w:rsidP="00F97167">
      <w:pPr>
        <w:pStyle w:val="a3"/>
        <w:numPr>
          <w:ilvl w:val="0"/>
          <w:numId w:val="13"/>
        </w:numPr>
        <w:spacing w:before="120" w:after="120"/>
        <w:jc w:val="both"/>
        <w:rPr>
          <w:sz w:val="20"/>
        </w:rPr>
      </w:pPr>
      <w:r w:rsidRPr="00FD7D03">
        <w:rPr>
          <w:sz w:val="20"/>
        </w:rPr>
        <w:t>Ύδρευση Δήμου Κομοτηνής 1,5 εκ. ευρώ</w:t>
      </w:r>
    </w:p>
    <w:p w:rsidR="008F51D3" w:rsidRPr="00FD7D03" w:rsidRDefault="008F51D3" w:rsidP="00F97167">
      <w:pPr>
        <w:pStyle w:val="a3"/>
        <w:numPr>
          <w:ilvl w:val="0"/>
          <w:numId w:val="13"/>
        </w:numPr>
        <w:spacing w:before="120" w:after="120"/>
        <w:jc w:val="both"/>
        <w:rPr>
          <w:sz w:val="20"/>
        </w:rPr>
      </w:pPr>
      <w:r w:rsidRPr="00FD7D03">
        <w:rPr>
          <w:sz w:val="20"/>
        </w:rPr>
        <w:t>Ύδρευση Δοξάτου 650 χιλ. ευρώ</w:t>
      </w:r>
    </w:p>
    <w:p w:rsidR="008F51D3" w:rsidRPr="00FD7D03" w:rsidRDefault="008F51D3" w:rsidP="00F97167">
      <w:pPr>
        <w:pStyle w:val="a3"/>
        <w:numPr>
          <w:ilvl w:val="0"/>
          <w:numId w:val="13"/>
        </w:numPr>
        <w:spacing w:before="120" w:after="120"/>
        <w:jc w:val="both"/>
        <w:rPr>
          <w:sz w:val="20"/>
        </w:rPr>
      </w:pPr>
      <w:r w:rsidRPr="00FD7D03">
        <w:rPr>
          <w:sz w:val="20"/>
        </w:rPr>
        <w:t>Προμήθεια Ιατροτεχνικού εξοπλισμού Νοσοκομείου Ξάνθης 1,1 εκ. ευρώ</w:t>
      </w:r>
    </w:p>
    <w:p w:rsidR="008F51D3" w:rsidRPr="00FD7D03" w:rsidRDefault="008F51D3" w:rsidP="00F97167">
      <w:pPr>
        <w:pStyle w:val="a3"/>
        <w:numPr>
          <w:ilvl w:val="0"/>
          <w:numId w:val="13"/>
        </w:numPr>
        <w:spacing w:before="120" w:after="120"/>
        <w:jc w:val="both"/>
        <w:rPr>
          <w:sz w:val="20"/>
        </w:rPr>
      </w:pPr>
      <w:r w:rsidRPr="00FD7D03">
        <w:rPr>
          <w:sz w:val="20"/>
        </w:rPr>
        <w:t>Προμήθεια Ασθενοφόρων 4</w:t>
      </w:r>
      <w:r w:rsidRPr="00FD7D03">
        <w:rPr>
          <w:sz w:val="20"/>
          <w:vertAlign w:val="superscript"/>
        </w:rPr>
        <w:t>ης</w:t>
      </w:r>
      <w:r w:rsidRPr="00FD7D03">
        <w:rPr>
          <w:sz w:val="20"/>
        </w:rPr>
        <w:t xml:space="preserve"> ΥΠΕ 1,27 εκ. ευρώ</w:t>
      </w:r>
    </w:p>
    <w:p w:rsidR="008F51D3" w:rsidRPr="00FD7D03" w:rsidRDefault="008F51D3" w:rsidP="00F97167">
      <w:pPr>
        <w:pStyle w:val="a3"/>
        <w:numPr>
          <w:ilvl w:val="0"/>
          <w:numId w:val="13"/>
        </w:numPr>
        <w:spacing w:before="120" w:after="120"/>
        <w:jc w:val="both"/>
        <w:rPr>
          <w:sz w:val="20"/>
        </w:rPr>
      </w:pPr>
      <w:r w:rsidRPr="00FD7D03">
        <w:rPr>
          <w:sz w:val="20"/>
        </w:rPr>
        <w:t>Έργα αποχέτευσης Δήμου Κομοτηνής 2,65 εκ. ευρώ</w:t>
      </w:r>
    </w:p>
    <w:p w:rsidR="008F51D3" w:rsidRPr="00FD7D03" w:rsidRDefault="008F51D3" w:rsidP="00F97167">
      <w:pPr>
        <w:pStyle w:val="a3"/>
        <w:numPr>
          <w:ilvl w:val="0"/>
          <w:numId w:val="13"/>
        </w:numPr>
        <w:spacing w:before="120" w:after="120"/>
        <w:jc w:val="both"/>
        <w:rPr>
          <w:sz w:val="20"/>
        </w:rPr>
      </w:pPr>
      <w:r w:rsidRPr="00FD7D03">
        <w:rPr>
          <w:sz w:val="20"/>
        </w:rPr>
        <w:t>Έργα αποχέτευσης Δήμου Καβάλας 2 εκ. ευρώ</w:t>
      </w:r>
    </w:p>
    <w:p w:rsidR="008F51D3" w:rsidRPr="00FD7D03" w:rsidRDefault="008F51D3" w:rsidP="00F97167">
      <w:pPr>
        <w:pStyle w:val="a3"/>
        <w:numPr>
          <w:ilvl w:val="0"/>
          <w:numId w:val="13"/>
        </w:numPr>
        <w:spacing w:before="120" w:after="120"/>
        <w:jc w:val="both"/>
        <w:rPr>
          <w:sz w:val="20"/>
        </w:rPr>
      </w:pPr>
      <w:r w:rsidRPr="00FD7D03">
        <w:rPr>
          <w:sz w:val="20"/>
        </w:rPr>
        <w:t>Αποπεράτωση Νέας Πτέρυγας Μονάδας Ανοικτής Φροντίδας Ηλικιωμένων Κομοτηνής 1,35 εκ. ευρώ</w:t>
      </w:r>
    </w:p>
    <w:p w:rsidR="008F51D3" w:rsidRPr="00FD7D03" w:rsidRDefault="008F51D3" w:rsidP="00F97167">
      <w:pPr>
        <w:pStyle w:val="a3"/>
        <w:numPr>
          <w:ilvl w:val="0"/>
          <w:numId w:val="13"/>
        </w:numPr>
        <w:spacing w:before="120" w:after="120"/>
        <w:jc w:val="both"/>
        <w:rPr>
          <w:sz w:val="20"/>
        </w:rPr>
      </w:pPr>
      <w:r w:rsidRPr="00FD7D03">
        <w:rPr>
          <w:sz w:val="20"/>
        </w:rPr>
        <w:t>Αναβάθμιση κτιριακών εγκαταστάσεων Νοσοκομείου Δράμας 780 χιλ. ευρώ</w:t>
      </w:r>
    </w:p>
    <w:p w:rsidR="008F51D3" w:rsidRPr="00FD7D03" w:rsidRDefault="008F51D3" w:rsidP="00F97167">
      <w:pPr>
        <w:pStyle w:val="a3"/>
        <w:numPr>
          <w:ilvl w:val="0"/>
          <w:numId w:val="13"/>
        </w:numPr>
        <w:spacing w:before="120" w:after="120"/>
        <w:jc w:val="both"/>
        <w:rPr>
          <w:sz w:val="20"/>
        </w:rPr>
      </w:pPr>
      <w:r w:rsidRPr="00FD7D03">
        <w:rPr>
          <w:sz w:val="20"/>
        </w:rPr>
        <w:t xml:space="preserve">Ασφαλτόστρωση τμήματος Ε.Ο.57 Δράμας </w:t>
      </w:r>
      <w:r w:rsidR="00AC419F" w:rsidRPr="00FD7D03">
        <w:rPr>
          <w:sz w:val="20"/>
        </w:rPr>
        <w:t>–</w:t>
      </w:r>
      <w:r w:rsidRPr="00FD7D03">
        <w:rPr>
          <w:sz w:val="20"/>
        </w:rPr>
        <w:t xml:space="preserve"> Νευροκοπίου</w:t>
      </w:r>
      <w:r w:rsidR="00AC419F" w:rsidRPr="00FD7D03">
        <w:rPr>
          <w:sz w:val="20"/>
        </w:rPr>
        <w:t xml:space="preserve"> 2,2 εκ. ευρώ</w:t>
      </w:r>
    </w:p>
    <w:p w:rsidR="00AC419F" w:rsidRPr="00FD7D03" w:rsidRDefault="00AC419F" w:rsidP="00F97167">
      <w:pPr>
        <w:pStyle w:val="a3"/>
        <w:numPr>
          <w:ilvl w:val="0"/>
          <w:numId w:val="13"/>
        </w:numPr>
        <w:spacing w:before="120" w:after="120"/>
        <w:jc w:val="both"/>
        <w:rPr>
          <w:sz w:val="20"/>
        </w:rPr>
      </w:pPr>
      <w:r w:rsidRPr="00FD7D03">
        <w:rPr>
          <w:sz w:val="20"/>
        </w:rPr>
        <w:t>Βελτίωση σχολικών μονάδων Κάτω Νευροκοπίου 500 χιλ. ευρώ</w:t>
      </w:r>
    </w:p>
    <w:p w:rsidR="00AC419F" w:rsidRPr="00FD7D03" w:rsidRDefault="00AC419F" w:rsidP="00F97167">
      <w:pPr>
        <w:pStyle w:val="a3"/>
        <w:numPr>
          <w:ilvl w:val="0"/>
          <w:numId w:val="13"/>
        </w:numPr>
        <w:spacing w:before="120" w:after="120"/>
        <w:jc w:val="both"/>
        <w:rPr>
          <w:sz w:val="20"/>
        </w:rPr>
      </w:pPr>
      <w:r w:rsidRPr="00FD7D03">
        <w:rPr>
          <w:sz w:val="20"/>
        </w:rPr>
        <w:t xml:space="preserve">Βελτίωση Επαρχιακής Οδού Δράμας – </w:t>
      </w:r>
      <w:proofErr w:type="spellStart"/>
      <w:r w:rsidRPr="00FD7D03">
        <w:rPr>
          <w:sz w:val="20"/>
        </w:rPr>
        <w:t>Σιδηρονερίου</w:t>
      </w:r>
      <w:proofErr w:type="spellEnd"/>
      <w:r w:rsidRPr="00FD7D03">
        <w:rPr>
          <w:sz w:val="20"/>
        </w:rPr>
        <w:t xml:space="preserve"> – Δασικού Χωριού 1,54 εκ. ευρώ</w:t>
      </w:r>
    </w:p>
    <w:p w:rsidR="00AC419F" w:rsidRPr="00FD7D03" w:rsidRDefault="00AC419F" w:rsidP="00F97167">
      <w:pPr>
        <w:pStyle w:val="a3"/>
        <w:numPr>
          <w:ilvl w:val="0"/>
          <w:numId w:val="13"/>
        </w:numPr>
        <w:spacing w:before="120" w:after="120"/>
        <w:jc w:val="both"/>
        <w:rPr>
          <w:sz w:val="20"/>
        </w:rPr>
      </w:pPr>
      <w:r w:rsidRPr="00FD7D03">
        <w:rPr>
          <w:sz w:val="20"/>
        </w:rPr>
        <w:t>Κατασκευή Δικτύου Ύδρευσης Κάτω Νευροκοπίου 966 χιλ. ευρώ</w:t>
      </w:r>
    </w:p>
    <w:p w:rsidR="00AC419F" w:rsidRPr="00FD7D03" w:rsidRDefault="00AC419F" w:rsidP="00F97167">
      <w:pPr>
        <w:pStyle w:val="a3"/>
        <w:numPr>
          <w:ilvl w:val="0"/>
          <w:numId w:val="13"/>
        </w:numPr>
        <w:spacing w:before="120" w:after="120"/>
        <w:jc w:val="both"/>
        <w:rPr>
          <w:sz w:val="20"/>
        </w:rPr>
      </w:pPr>
      <w:r w:rsidRPr="00FD7D03">
        <w:rPr>
          <w:sz w:val="20"/>
        </w:rPr>
        <w:t>Ολοκλήρωση υποδομών Δροσερού 923 χιλ. ευρώ</w:t>
      </w:r>
    </w:p>
    <w:p w:rsidR="00AC419F" w:rsidRPr="00FD7D03" w:rsidRDefault="00AC419F" w:rsidP="00F97167">
      <w:pPr>
        <w:pStyle w:val="a3"/>
        <w:numPr>
          <w:ilvl w:val="0"/>
          <w:numId w:val="13"/>
        </w:numPr>
        <w:spacing w:before="120" w:after="120"/>
        <w:jc w:val="both"/>
        <w:rPr>
          <w:sz w:val="20"/>
        </w:rPr>
      </w:pPr>
      <w:r w:rsidRPr="00FD7D03">
        <w:rPr>
          <w:sz w:val="20"/>
        </w:rPr>
        <w:t xml:space="preserve">Έργα υποδομής στον οικισμό Τέρμα οδού </w:t>
      </w:r>
      <w:proofErr w:type="spellStart"/>
      <w:r w:rsidRPr="00FD7D03">
        <w:rPr>
          <w:sz w:val="20"/>
        </w:rPr>
        <w:t>Άβαντος</w:t>
      </w:r>
      <w:proofErr w:type="spellEnd"/>
      <w:r w:rsidRPr="00FD7D03">
        <w:rPr>
          <w:sz w:val="20"/>
        </w:rPr>
        <w:t xml:space="preserve"> 1,1 εκ. ευρώ</w:t>
      </w:r>
    </w:p>
    <w:p w:rsidR="00AC419F" w:rsidRPr="00FD7D03" w:rsidRDefault="00AC419F" w:rsidP="00F97167">
      <w:pPr>
        <w:pStyle w:val="a3"/>
        <w:numPr>
          <w:ilvl w:val="0"/>
          <w:numId w:val="13"/>
        </w:numPr>
        <w:spacing w:before="120" w:after="120"/>
        <w:jc w:val="both"/>
      </w:pPr>
      <w:r w:rsidRPr="00FD7D03">
        <w:rPr>
          <w:sz w:val="20"/>
        </w:rPr>
        <w:t>Συντήρηση Μεσαιωνικού Τείχους Καβάλας 336 χιλ. ευρώ</w:t>
      </w:r>
    </w:p>
    <w:p w:rsidR="006714BA" w:rsidRPr="005B148D" w:rsidRDefault="006714BA" w:rsidP="00613093">
      <w:pPr>
        <w:spacing w:before="120" w:after="120"/>
        <w:jc w:val="both"/>
        <w:rPr>
          <w:u w:val="single"/>
        </w:rPr>
      </w:pPr>
    </w:p>
    <w:p w:rsidR="00AC419F" w:rsidRPr="00653064" w:rsidRDefault="00AC419F" w:rsidP="00653064">
      <w:pPr>
        <w:pStyle w:val="1"/>
        <w:rPr>
          <w:rFonts w:ascii="Century Gothic" w:hAnsi="Century Gothic"/>
          <w:sz w:val="24"/>
        </w:rPr>
      </w:pPr>
      <w:bookmarkStart w:id="6" w:name="_Toc461010204"/>
      <w:r w:rsidRPr="00653064">
        <w:rPr>
          <w:rFonts w:ascii="Century Gothic" w:hAnsi="Century Gothic"/>
          <w:sz w:val="24"/>
        </w:rPr>
        <w:t>ΕΣΠΑ 2014-2020</w:t>
      </w:r>
      <w:r w:rsidR="00082A96">
        <w:rPr>
          <w:rFonts w:ascii="Century Gothic" w:hAnsi="Century Gothic"/>
          <w:sz w:val="24"/>
        </w:rPr>
        <w:t xml:space="preserve"> (ουσιαστικά άρχισε να υλοποιείται από το 2016)</w:t>
      </w:r>
      <w:bookmarkEnd w:id="6"/>
    </w:p>
    <w:p w:rsidR="000077D8" w:rsidRPr="00690F80" w:rsidRDefault="000077D8" w:rsidP="00613093">
      <w:pPr>
        <w:spacing w:before="120" w:after="120" w:line="360" w:lineRule="auto"/>
        <w:ind w:firstLine="720"/>
        <w:jc w:val="both"/>
        <w:rPr>
          <w:rFonts w:ascii="Century Gothic" w:hAnsi="Century Gothic"/>
          <w:b/>
        </w:rPr>
      </w:pPr>
      <w:r w:rsidRPr="00690F80">
        <w:rPr>
          <w:rFonts w:ascii="Century Gothic" w:hAnsi="Century Gothic"/>
          <w:b/>
        </w:rPr>
        <w:t>ΠΡΟΒΛΕΠΟΜΕΝΕΣ ΠΑΡΕΜΒΑΣΕΙΣ ΠΕΠ ΑΜΘ 2014 - 2020</w:t>
      </w:r>
    </w:p>
    <w:p w:rsidR="000077D8" w:rsidRPr="005B148D" w:rsidRDefault="000077D8" w:rsidP="00613093">
      <w:pPr>
        <w:spacing w:before="120" w:after="120" w:line="360" w:lineRule="auto"/>
        <w:ind w:firstLine="720"/>
        <w:jc w:val="both"/>
      </w:pPr>
      <w:r>
        <w:t>Το</w:t>
      </w:r>
      <w:r w:rsidRPr="006C27ED">
        <w:t xml:space="preserve"> Περιφερειακό Επιχειρησιακό Πρόγραμμα Ανατολικής Μακεδονίας – Θράκης 2014 – 2020 (ΠΕΠ ΑΜΘ 2014 – 2020), εγκρίθηκε από την Ευρω</w:t>
      </w:r>
      <w:r w:rsidR="00765ABD">
        <w:t>παϊκή Επιτροπή στις 18.12.2014</w:t>
      </w:r>
      <w:r w:rsidR="00765ABD" w:rsidRPr="00765ABD">
        <w:rPr>
          <w:b/>
        </w:rPr>
        <w:t>(</w:t>
      </w:r>
      <w:r w:rsidR="00082A96" w:rsidRPr="00765ABD">
        <w:rPr>
          <w:b/>
        </w:rPr>
        <w:t xml:space="preserve">φέρει την </w:t>
      </w:r>
      <w:r w:rsidR="00765ABD" w:rsidRPr="00765ABD">
        <w:rPr>
          <w:b/>
        </w:rPr>
        <w:t xml:space="preserve">σφραγίδα </w:t>
      </w:r>
      <w:r w:rsidR="00082A96" w:rsidRPr="00765ABD">
        <w:rPr>
          <w:b/>
        </w:rPr>
        <w:t>της Νέας Διοίκησης)</w:t>
      </w:r>
      <w:r w:rsidR="00082A96">
        <w:t xml:space="preserve">. </w:t>
      </w:r>
      <w:r w:rsidRPr="006C27ED">
        <w:t xml:space="preserve">Η συνολική χρηματοδότηση του προγράμματος ανέρχεται σε 507.739.340 € </w:t>
      </w:r>
      <w:r w:rsidRPr="006C27ED">
        <w:lastRenderedPageBreak/>
        <w:t>(ΕΤΠΑ + ΕΚΤ + Εθνική Συμμετοχή) ενώ συμπληρώνεται με 69 εκατ. € πόρους από το Ταμείο Συνοχής για την υλοποίηση συγκεκριμένων έργων του Τομέα Περιβάλλοντος.</w:t>
      </w:r>
    </w:p>
    <w:p w:rsidR="006714BA" w:rsidRPr="006714BA" w:rsidRDefault="006714BA" w:rsidP="006714BA">
      <w:pPr>
        <w:spacing w:before="240"/>
        <w:ind w:firstLine="720"/>
        <w:jc w:val="both"/>
        <w:rPr>
          <w:b/>
        </w:rPr>
      </w:pPr>
      <w:r w:rsidRPr="006714BA">
        <w:rPr>
          <w:b/>
        </w:rPr>
        <w:t>Εντός του 2016 με διαδοχικές εγκρίσεις της Επιτροπή Παρακολούθησης με γραπτή διαδικασία έγινε περαιτέρω εξειδίκευση  δράσεων οπότε στην παρούσα φάση έχει γίνει εξειδίκευση Δράσεων Συγχρηματοδοτούμενης Δημόσιας Δαπάνης 429.717.013 € ή ποσοστό 84,63% των 507.739.340 €). Μέχρι 25-08-2016 έχουν ενταχθεί 47 πράξεις π/υ 56,8 εκ. € ή ποσοστό 11,2%, οι συμβάσεις ανέρχονται σε 14,5 εκ. € και οι πληρωμές σε 6,2 εκ. €.</w:t>
      </w:r>
    </w:p>
    <w:p w:rsidR="006714BA" w:rsidRPr="006714BA" w:rsidRDefault="006714BA" w:rsidP="006714BA">
      <w:pPr>
        <w:spacing w:before="120"/>
        <w:ind w:firstLine="720"/>
        <w:jc w:val="both"/>
        <w:rPr>
          <w:b/>
        </w:rPr>
      </w:pPr>
      <w:r w:rsidRPr="006714BA">
        <w:rPr>
          <w:b/>
        </w:rPr>
        <w:t>Έως 15/9/2016 θα έχουν εκδοθεί συνολικά 32 προσκλήσεις υποβολής προτάσεων για το ΕΤΠΑ  και το ΕΚΤ. Η συνολική ενεργοποίηση του προγράμματος ανέρχεται σε 315,5 εκ. € ή 62,1%.</w:t>
      </w:r>
    </w:p>
    <w:p w:rsidR="000077D8" w:rsidRPr="006C27ED" w:rsidRDefault="000077D8" w:rsidP="00613093">
      <w:pPr>
        <w:spacing w:before="120" w:after="120" w:line="360" w:lineRule="auto"/>
        <w:ind w:firstLine="720"/>
        <w:jc w:val="both"/>
      </w:pPr>
      <w:r w:rsidRPr="006C27ED">
        <w:t>Οι δράσεις του προγράμματος για την υλοποίηση των στόχων αυτών διαρθρώνονται σε 4 άξονες προτεραιότητας και δύο επιπλέον υποστηρικτικούς που αφορούν την τεχνική βοήθεια ΕΤΠΑ και ΕΚΤ ως εξής:</w:t>
      </w:r>
    </w:p>
    <w:p w:rsidR="000077D8" w:rsidRPr="006C27ED" w:rsidRDefault="000077D8" w:rsidP="00613093">
      <w:pPr>
        <w:spacing w:before="120" w:after="120" w:line="360" w:lineRule="auto"/>
        <w:ind w:right="-235" w:firstLine="720"/>
        <w:jc w:val="both"/>
        <w:rPr>
          <w:rFonts w:cs="Times New Roman"/>
          <w:bCs/>
          <w:i/>
          <w:iCs/>
          <w:color w:val="000000"/>
          <w:spacing w:val="1"/>
          <w:u w:val="single"/>
        </w:rPr>
      </w:pPr>
      <w:r w:rsidRPr="006C27ED">
        <w:rPr>
          <w:rFonts w:cs="Times New Roman"/>
          <w:bCs/>
          <w:i/>
          <w:iCs/>
          <w:color w:val="000000"/>
          <w:spacing w:val="1"/>
          <w:u w:val="single"/>
        </w:rPr>
        <w:t>Άξονας Προτεραιότητας 1 - "Βελτίωση της Ανταγωνιστικότητας της Τοπικής Οικονομίας"</w:t>
      </w:r>
    </w:p>
    <w:p w:rsidR="000077D8" w:rsidRPr="006C27ED" w:rsidRDefault="000077D8" w:rsidP="00613093">
      <w:pPr>
        <w:shd w:val="clear" w:color="auto" w:fill="FFFFFF"/>
        <w:spacing w:before="120" w:after="120" w:line="360" w:lineRule="auto"/>
        <w:ind w:left="28" w:firstLine="692"/>
        <w:jc w:val="both"/>
        <w:rPr>
          <w:rFonts w:cs="Times New Roman"/>
          <w:color w:val="000000"/>
          <w:spacing w:val="-4"/>
        </w:rPr>
      </w:pPr>
      <w:r w:rsidRPr="00DF59F5">
        <w:rPr>
          <w:rFonts w:cs="Times New Roman"/>
          <w:b/>
          <w:color w:val="000000"/>
          <w:spacing w:val="-4"/>
        </w:rPr>
        <w:t>Ο ΑΠ 1 χρηματοδοτείται με 70.423.094 €</w:t>
      </w:r>
      <w:r w:rsidRPr="006C27ED">
        <w:rPr>
          <w:rFonts w:cs="Times New Roman"/>
          <w:color w:val="000000"/>
          <w:spacing w:val="-4"/>
        </w:rPr>
        <w:t xml:space="preserve"> (ΕΤΠΑ + </w:t>
      </w:r>
      <w:r w:rsidRPr="006C27ED">
        <w:t>Εθνική Συμμετοχή</w:t>
      </w:r>
      <w:r w:rsidRPr="006C27ED">
        <w:rPr>
          <w:rFonts w:cs="Times New Roman"/>
          <w:color w:val="000000"/>
          <w:spacing w:val="-4"/>
        </w:rPr>
        <w:t>) περιλαμβάνει παρεμβάσεις για την υλοποίηση της Περιφερειακής Στρατηγικής Έρευνας και Καινοτομίας και την ενίσχυση της Επιχειρηματικότητας.</w:t>
      </w:r>
    </w:p>
    <w:p w:rsidR="000077D8" w:rsidRPr="006C27ED" w:rsidRDefault="000077D8" w:rsidP="00613093">
      <w:pPr>
        <w:spacing w:before="120" w:after="120" w:line="360" w:lineRule="auto"/>
        <w:ind w:right="-235" w:firstLine="720"/>
        <w:jc w:val="both"/>
        <w:rPr>
          <w:rFonts w:cs="Times New Roman"/>
          <w:bCs/>
          <w:i/>
          <w:iCs/>
          <w:color w:val="000000"/>
          <w:spacing w:val="1"/>
          <w:u w:val="single"/>
        </w:rPr>
      </w:pPr>
      <w:r w:rsidRPr="006C27ED">
        <w:rPr>
          <w:rFonts w:cs="Times New Roman"/>
          <w:bCs/>
          <w:i/>
          <w:iCs/>
          <w:color w:val="000000"/>
          <w:spacing w:val="1"/>
          <w:u w:val="single"/>
        </w:rPr>
        <w:t>Ξεχωρίζουν οι δράσεις:</w:t>
      </w:r>
    </w:p>
    <w:p w:rsidR="000077D8" w:rsidRPr="00387634" w:rsidRDefault="000077D8" w:rsidP="00F97167">
      <w:pPr>
        <w:pStyle w:val="a3"/>
        <w:numPr>
          <w:ilvl w:val="0"/>
          <w:numId w:val="22"/>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Αύξηση της εξωστρέφειας των ΜΜΕ (π/υ 12,5 εκατ. €) μέσω της</w:t>
      </w:r>
      <w:r w:rsidRPr="00387634">
        <w:rPr>
          <w:rFonts w:cs="Times New Roman"/>
          <w:spacing w:val="-1"/>
          <w:sz w:val="20"/>
        </w:rPr>
        <w:t xml:space="preserve"> δημιουργία Δικτύων ή/και Συστάδων Καινοτομίας</w:t>
      </w:r>
    </w:p>
    <w:p w:rsidR="000077D8" w:rsidRPr="00387634" w:rsidRDefault="000077D8" w:rsidP="00F97167">
      <w:pPr>
        <w:pStyle w:val="a3"/>
        <w:numPr>
          <w:ilvl w:val="0"/>
          <w:numId w:val="22"/>
        </w:numPr>
        <w:spacing w:before="120" w:after="120" w:line="360" w:lineRule="auto"/>
        <w:ind w:right="-235"/>
        <w:jc w:val="both"/>
        <w:rPr>
          <w:rFonts w:cs="Times New Roman"/>
          <w:bCs/>
          <w:i/>
          <w:iCs/>
          <w:color w:val="000000"/>
          <w:spacing w:val="1"/>
          <w:sz w:val="20"/>
          <w:u w:val="single"/>
        </w:rPr>
      </w:pPr>
      <w:r w:rsidRPr="00387634">
        <w:rPr>
          <w:rFonts w:cs="Times New Roman"/>
          <w:bCs/>
          <w:spacing w:val="2"/>
          <w:sz w:val="20"/>
        </w:rPr>
        <w:t>Ενίσχυση της προσφοράς ψηφιακού περιεχομένου σε τομείς της Περιφερειακής Διοίκησης, του Πολιτισμού και του Τουρισμού (4 εκατ. €)</w:t>
      </w:r>
    </w:p>
    <w:p w:rsidR="000077D8" w:rsidRPr="00387634" w:rsidRDefault="000077D8" w:rsidP="00F97167">
      <w:pPr>
        <w:pStyle w:val="a3"/>
        <w:numPr>
          <w:ilvl w:val="0"/>
          <w:numId w:val="22"/>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Αύξηση των Νέων Επιχειρήσεων Εντάσεως Έρευνας και Τεχνολογίας (ΝΕΕΤ) στους τομείς προτεραιότητας της Περιφερειακής Στρατηγικής Έξυπνης Εξειδίκευσης (RIS3) (π/υ 23 εκατ. €)</w:t>
      </w:r>
    </w:p>
    <w:p w:rsidR="000077D8" w:rsidRPr="006C27ED" w:rsidRDefault="000077D8" w:rsidP="00613093">
      <w:pPr>
        <w:shd w:val="clear" w:color="auto" w:fill="FFFFFF"/>
        <w:spacing w:before="120" w:after="120" w:line="360" w:lineRule="auto"/>
        <w:ind w:firstLine="720"/>
        <w:jc w:val="both"/>
        <w:rPr>
          <w:rFonts w:cs="Times New Roman"/>
          <w:bCs/>
          <w:i/>
          <w:iCs/>
          <w:color w:val="000000"/>
          <w:spacing w:val="1"/>
          <w:u w:val="single"/>
        </w:rPr>
      </w:pPr>
      <w:r w:rsidRPr="006C27ED">
        <w:rPr>
          <w:rFonts w:cs="Times New Roman"/>
          <w:bCs/>
          <w:i/>
          <w:iCs/>
          <w:color w:val="000000"/>
          <w:spacing w:val="1"/>
          <w:u w:val="single"/>
        </w:rPr>
        <w:t>Άξονας Προτεραιότητας 2 - "Βελτίωση της Ελκυστικότητα της Περιφέρειας ως Τόπου Εγκατάστασης Επιχειρήσεων και Ατόμων"</w:t>
      </w:r>
    </w:p>
    <w:p w:rsidR="000077D8" w:rsidRPr="006C27ED" w:rsidRDefault="000077D8" w:rsidP="00613093">
      <w:pPr>
        <w:pStyle w:val="10"/>
        <w:tabs>
          <w:tab w:val="left" w:pos="567"/>
        </w:tabs>
        <w:spacing w:before="120"/>
        <w:ind w:left="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6C27ED">
        <w:rPr>
          <w:rFonts w:asciiTheme="minorHAnsi" w:hAnsiTheme="minorHAnsi"/>
          <w:sz w:val="22"/>
          <w:szCs w:val="22"/>
        </w:rPr>
        <w:t xml:space="preserve">Αποτελεί το σημαντικότερο από άποψη χρηματοδοτικής βαρύτητας άξονα του προγράμματος. </w:t>
      </w:r>
      <w:r w:rsidRPr="00DF59F5">
        <w:rPr>
          <w:rFonts w:asciiTheme="minorHAnsi" w:hAnsiTheme="minorHAnsi"/>
          <w:b/>
          <w:sz w:val="22"/>
          <w:szCs w:val="22"/>
        </w:rPr>
        <w:t>Ο ΑΠ 2 χρηματοδοτείται με 271.059.379 €</w:t>
      </w:r>
      <w:r w:rsidRPr="006C27ED">
        <w:rPr>
          <w:rFonts w:asciiTheme="minorHAnsi" w:hAnsiTheme="minorHAnsi"/>
          <w:sz w:val="22"/>
          <w:szCs w:val="22"/>
        </w:rPr>
        <w:t xml:space="preserve"> (ΕΤΠΑ + Εθνική Συμμετοχή) με παρεμβάσεις για </w:t>
      </w:r>
      <w:proofErr w:type="spellStart"/>
      <w:r w:rsidRPr="006C27ED">
        <w:rPr>
          <w:rFonts w:asciiTheme="minorHAnsi" w:hAnsiTheme="minorHAnsi"/>
          <w:sz w:val="22"/>
          <w:szCs w:val="22"/>
        </w:rPr>
        <w:t>τη(ν</w:t>
      </w:r>
      <w:proofErr w:type="spellEnd"/>
      <w:r w:rsidRPr="006C27ED">
        <w:rPr>
          <w:rFonts w:asciiTheme="minorHAnsi" w:hAnsiTheme="minorHAnsi"/>
          <w:sz w:val="22"/>
          <w:szCs w:val="22"/>
        </w:rPr>
        <w:t>):</w:t>
      </w:r>
    </w:p>
    <w:p w:rsidR="000077D8" w:rsidRPr="00387634" w:rsidRDefault="000077D8" w:rsidP="00F97167">
      <w:pPr>
        <w:pStyle w:val="a3"/>
        <w:numPr>
          <w:ilvl w:val="0"/>
          <w:numId w:val="23"/>
        </w:numPr>
        <w:spacing w:before="120" w:after="120" w:line="360" w:lineRule="auto"/>
        <w:ind w:right="-235"/>
        <w:jc w:val="both"/>
        <w:rPr>
          <w:rFonts w:cs="Times New Roman"/>
          <w:bCs/>
          <w:spacing w:val="5"/>
          <w:sz w:val="20"/>
        </w:rPr>
      </w:pPr>
      <w:r w:rsidRPr="00387634">
        <w:rPr>
          <w:rFonts w:cs="Times New Roman"/>
          <w:bCs/>
          <w:spacing w:val="5"/>
          <w:sz w:val="20"/>
        </w:rPr>
        <w:lastRenderedPageBreak/>
        <w:t>Αύξηση της χρήσης της γεωθερμίας για θερμικές εφαρμογές (18 εκατ. €)</w:t>
      </w:r>
    </w:p>
    <w:p w:rsidR="000077D8" w:rsidRPr="00387634" w:rsidRDefault="000077D8" w:rsidP="00F97167">
      <w:pPr>
        <w:pStyle w:val="a3"/>
        <w:numPr>
          <w:ilvl w:val="0"/>
          <w:numId w:val="23"/>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Εξοικονόμηση ενέργειας σε δημόσιες υποδομές (19,1 εκατ. €)</w:t>
      </w:r>
    </w:p>
    <w:p w:rsidR="000077D8" w:rsidRPr="00387634" w:rsidRDefault="000077D8" w:rsidP="00F97167">
      <w:pPr>
        <w:pStyle w:val="a3"/>
        <w:numPr>
          <w:ilvl w:val="0"/>
          <w:numId w:val="23"/>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Μείωση της επικινδυνότητας και των επιπτώσεων από φυσικούς κινδύνους και καταστροφές (14,5 εκατ. €)</w:t>
      </w:r>
    </w:p>
    <w:p w:rsidR="000077D8" w:rsidRPr="00387634" w:rsidRDefault="000077D8" w:rsidP="00F97167">
      <w:pPr>
        <w:pStyle w:val="a3"/>
        <w:numPr>
          <w:ilvl w:val="0"/>
          <w:numId w:val="23"/>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Υποστήριξη της ολοκληρωμένης και βιώσιμης διαχείρισης απορριμμάτων στην ΠΑΜΘ (π/υ 9 εκατ. €)</w:t>
      </w:r>
    </w:p>
    <w:p w:rsidR="000077D8" w:rsidRPr="00387634" w:rsidRDefault="000077D8" w:rsidP="00F97167">
      <w:pPr>
        <w:pStyle w:val="a3"/>
        <w:numPr>
          <w:ilvl w:val="0"/>
          <w:numId w:val="23"/>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Αποδοτική χρήση υδάτινων πόρων (π/υ 36,4 εκατ. €)</w:t>
      </w:r>
    </w:p>
    <w:p w:rsidR="000077D8" w:rsidRPr="00387634" w:rsidRDefault="000077D8" w:rsidP="00F97167">
      <w:pPr>
        <w:pStyle w:val="a3"/>
        <w:numPr>
          <w:ilvl w:val="0"/>
          <w:numId w:val="23"/>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Ανάδειξη φυσικής και πολιτιστικής κληρονομιάς (π/υ 40,6 εκατ. €) - Υλοποίηση μέσω Ολοκληρωμένων Χωρικών Επενδύσεων Τουρισμού – Πολιτισμού</w:t>
      </w:r>
    </w:p>
    <w:p w:rsidR="000077D8" w:rsidRPr="00387634" w:rsidRDefault="000077D8" w:rsidP="00F97167">
      <w:pPr>
        <w:pStyle w:val="a3"/>
        <w:numPr>
          <w:ilvl w:val="0"/>
          <w:numId w:val="23"/>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Προστασία του οικολογικού αποθέματος (π/υ 4 εκατ. €)</w:t>
      </w:r>
    </w:p>
    <w:p w:rsidR="000077D8" w:rsidRPr="00387634" w:rsidRDefault="000077D8" w:rsidP="00F97167">
      <w:pPr>
        <w:pStyle w:val="a3"/>
        <w:numPr>
          <w:ilvl w:val="0"/>
          <w:numId w:val="23"/>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Βελτίωση της ελκυστικότητας των αστικών κέντρων (π/υ 22 εκατ. €)</w:t>
      </w:r>
    </w:p>
    <w:p w:rsidR="000077D8" w:rsidRPr="00387634" w:rsidRDefault="000077D8" w:rsidP="00F97167">
      <w:pPr>
        <w:pStyle w:val="a3"/>
        <w:numPr>
          <w:ilvl w:val="0"/>
          <w:numId w:val="23"/>
        </w:numPr>
        <w:spacing w:before="120" w:after="120" w:line="360" w:lineRule="auto"/>
        <w:ind w:right="-235"/>
        <w:jc w:val="both"/>
        <w:rPr>
          <w:rFonts w:cs="Times New Roman"/>
          <w:bCs/>
          <w:i/>
          <w:iCs/>
          <w:color w:val="000000"/>
          <w:spacing w:val="1"/>
          <w:sz w:val="20"/>
          <w:u w:val="single"/>
        </w:rPr>
      </w:pPr>
      <w:r w:rsidRPr="00387634">
        <w:rPr>
          <w:rFonts w:cs="Times New Roman"/>
          <w:spacing w:val="-1"/>
          <w:sz w:val="20"/>
        </w:rPr>
        <w:t>Βελτίωση της σύνδεσης της Π-ΑΜΘ με τα Διευρωπαϊκά Δίκτυα Μεταφορών (π/υ 36,5 εκατ. €)</w:t>
      </w:r>
    </w:p>
    <w:p w:rsidR="000077D8" w:rsidRPr="00387634" w:rsidRDefault="000077D8" w:rsidP="00F97167">
      <w:pPr>
        <w:pStyle w:val="a3"/>
        <w:numPr>
          <w:ilvl w:val="0"/>
          <w:numId w:val="23"/>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Βελτίωση της συνδεσιμότητας δυσπρόσιτων - νησιωτικών περιοχών για την αντιμετώπιση κοινωνικών - αναπτυξιακών προβλημάτων (π/υ 56 εκατ. €)</w:t>
      </w:r>
    </w:p>
    <w:p w:rsidR="000077D8" w:rsidRPr="00387634" w:rsidRDefault="000077D8" w:rsidP="00F97167">
      <w:pPr>
        <w:pStyle w:val="a3"/>
        <w:numPr>
          <w:ilvl w:val="0"/>
          <w:numId w:val="23"/>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 xml:space="preserve">Αύξηση της διείσδυσης του φυσικού αερίου </w:t>
      </w:r>
      <w:r w:rsidRPr="00387634">
        <w:rPr>
          <w:rFonts w:cs="Times New Roman"/>
          <w:spacing w:val="-1"/>
          <w:sz w:val="20"/>
        </w:rPr>
        <w:t>(π/υ 15 εκατ. €)</w:t>
      </w:r>
    </w:p>
    <w:p w:rsidR="000077D8" w:rsidRPr="006C27ED" w:rsidRDefault="000077D8" w:rsidP="00613093">
      <w:pPr>
        <w:shd w:val="clear" w:color="auto" w:fill="FFFFFF"/>
        <w:spacing w:before="120" w:after="120" w:line="360" w:lineRule="auto"/>
        <w:ind w:firstLine="720"/>
        <w:jc w:val="both"/>
        <w:rPr>
          <w:rFonts w:cs="Times New Roman"/>
          <w:bCs/>
          <w:i/>
          <w:iCs/>
          <w:color w:val="000000"/>
          <w:spacing w:val="1"/>
          <w:u w:val="single"/>
        </w:rPr>
      </w:pPr>
      <w:r w:rsidRPr="006C27ED">
        <w:rPr>
          <w:rFonts w:cs="Times New Roman"/>
          <w:bCs/>
          <w:i/>
          <w:iCs/>
          <w:color w:val="000000"/>
          <w:spacing w:val="1"/>
          <w:u w:val="single"/>
        </w:rPr>
        <w:t>Άξονας Προτεραιότητας 3 - " Υποδομές Ανάπτυξης Ανθρώπινου Δυναμικού και Ενίσχυσης Κοινωνικής Συνοχής "</w:t>
      </w:r>
    </w:p>
    <w:p w:rsidR="000077D8" w:rsidRPr="006C27ED" w:rsidRDefault="000077D8" w:rsidP="00613093">
      <w:pPr>
        <w:shd w:val="clear" w:color="auto" w:fill="FFFFFF"/>
        <w:spacing w:before="120" w:after="120" w:line="360" w:lineRule="auto"/>
        <w:ind w:firstLine="720"/>
        <w:jc w:val="both"/>
        <w:rPr>
          <w:rFonts w:cs="Times New Roman"/>
          <w:spacing w:val="-4"/>
        </w:rPr>
      </w:pPr>
      <w:r w:rsidRPr="00DF59F5">
        <w:rPr>
          <w:rFonts w:cs="Times New Roman"/>
          <w:b/>
          <w:spacing w:val="-4"/>
        </w:rPr>
        <w:t>Ο ΑΠ 3 χρηματοδοτείται με 91.568.827 €</w:t>
      </w:r>
      <w:r w:rsidRPr="006C27ED">
        <w:rPr>
          <w:rFonts w:cs="Times New Roman"/>
          <w:spacing w:val="-4"/>
        </w:rPr>
        <w:t xml:space="preserve"> (ΕΤΠΑ + </w:t>
      </w:r>
      <w:r w:rsidRPr="006C27ED">
        <w:t>Εθνική Συμμετοχή</w:t>
      </w:r>
      <w:r w:rsidRPr="006C27ED">
        <w:rPr>
          <w:rFonts w:cs="Times New Roman"/>
          <w:spacing w:val="-4"/>
        </w:rPr>
        <w:t>). Οι δράσεις που θα χρηματοδοτηθούν από αυτό τον άξονα προτεραιότητας θα εμπίπτουν σε έναν από τους παρακάτω 2 ειδικούς στόχους (Ε.Σ.):</w:t>
      </w:r>
    </w:p>
    <w:p w:rsidR="000077D8" w:rsidRPr="00387634" w:rsidRDefault="000077D8" w:rsidP="00F97167">
      <w:pPr>
        <w:pStyle w:val="a3"/>
        <w:numPr>
          <w:ilvl w:val="0"/>
          <w:numId w:val="25"/>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Βελτίωση / αναβάθμιση υποδομών υγείας και κοινωνικής φροντίδας (38,8 εκατ. €)</w:t>
      </w:r>
    </w:p>
    <w:p w:rsidR="000077D8" w:rsidRPr="00387634" w:rsidRDefault="000077D8" w:rsidP="00F97167">
      <w:pPr>
        <w:pStyle w:val="a3"/>
        <w:numPr>
          <w:ilvl w:val="0"/>
          <w:numId w:val="25"/>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Βελτίωση / αναβάθμιση υποδομών εκπαίδευσης (π/υ 52,2 εκατ. €)</w:t>
      </w:r>
    </w:p>
    <w:p w:rsidR="000077D8" w:rsidRPr="006C27ED" w:rsidRDefault="000077D8" w:rsidP="00613093">
      <w:pPr>
        <w:shd w:val="clear" w:color="auto" w:fill="FFFFFF"/>
        <w:spacing w:before="120" w:after="120" w:line="360" w:lineRule="auto"/>
        <w:ind w:left="7" w:right="-138" w:firstLine="720"/>
        <w:jc w:val="both"/>
        <w:rPr>
          <w:rFonts w:cs="Times New Roman"/>
          <w:bCs/>
          <w:i/>
          <w:iCs/>
          <w:color w:val="000000"/>
          <w:spacing w:val="1"/>
          <w:u w:val="single"/>
        </w:rPr>
      </w:pPr>
      <w:r w:rsidRPr="006C27ED">
        <w:rPr>
          <w:rFonts w:cs="Times New Roman"/>
          <w:bCs/>
          <w:i/>
          <w:iCs/>
          <w:color w:val="000000"/>
          <w:spacing w:val="1"/>
          <w:u w:val="single"/>
        </w:rPr>
        <w:t>Άξονας Προτεραιότητας 4 - " Ανάπτυξη Ανθρώπινων Πόρων και Κοινωνική Συνοχή "</w:t>
      </w:r>
    </w:p>
    <w:p w:rsidR="000077D8" w:rsidRPr="006C27ED" w:rsidRDefault="000077D8" w:rsidP="00613093">
      <w:pPr>
        <w:shd w:val="clear" w:color="auto" w:fill="FFFFFF"/>
        <w:spacing w:before="120" w:after="120" w:line="360" w:lineRule="auto"/>
        <w:ind w:left="28" w:firstLine="720"/>
        <w:jc w:val="both"/>
        <w:rPr>
          <w:rFonts w:cs="Times New Roman"/>
          <w:color w:val="000000"/>
          <w:spacing w:val="-4"/>
        </w:rPr>
      </w:pPr>
      <w:r w:rsidRPr="006C27ED">
        <w:rPr>
          <w:rFonts w:cs="Times New Roman"/>
          <w:color w:val="000000"/>
          <w:spacing w:val="-4"/>
        </w:rPr>
        <w:t>Ο τέταρτος ΑΠ συνδυάζει παρεμβάσεις για την ικανοποίηση βραχυπρόθεσμων και μακροπρόθεσμων κοινωνικών αναγκών στην ΠΑΜΘ. Βασική στόχευση του ΑΠ είναι η</w:t>
      </w:r>
      <w:r w:rsidRPr="006C27ED">
        <w:t xml:space="preserve"> καταπολέμηση της φτώχειας και του κοινωνικού αποκλεισμού </w:t>
      </w:r>
    </w:p>
    <w:p w:rsidR="000077D8" w:rsidRPr="006C27ED" w:rsidRDefault="000077D8" w:rsidP="00613093">
      <w:pPr>
        <w:shd w:val="clear" w:color="auto" w:fill="FFFFFF"/>
        <w:spacing w:before="120" w:after="120" w:line="360" w:lineRule="auto"/>
        <w:ind w:left="29" w:firstLine="720"/>
        <w:jc w:val="both"/>
        <w:rPr>
          <w:rFonts w:cs="Times New Roman"/>
          <w:color w:val="000000"/>
          <w:spacing w:val="-4"/>
        </w:rPr>
      </w:pPr>
      <w:r w:rsidRPr="00DF59F5">
        <w:rPr>
          <w:rFonts w:cs="Times New Roman"/>
          <w:b/>
          <w:color w:val="000000"/>
          <w:spacing w:val="-4"/>
        </w:rPr>
        <w:t>Ο ΑΠ 4 χρηματοδοτείται με 65.343.147 €</w:t>
      </w:r>
      <w:r w:rsidRPr="006C27ED">
        <w:rPr>
          <w:rFonts w:cs="Times New Roman"/>
          <w:color w:val="000000"/>
          <w:spacing w:val="-4"/>
        </w:rPr>
        <w:t xml:space="preserve"> (ΕΚΤ + </w:t>
      </w:r>
      <w:r w:rsidRPr="006C27ED">
        <w:t>Εθνική Συμμετοχή</w:t>
      </w:r>
      <w:r w:rsidRPr="006C27ED">
        <w:rPr>
          <w:rFonts w:cs="Times New Roman"/>
          <w:color w:val="000000"/>
          <w:spacing w:val="-4"/>
        </w:rPr>
        <w:t>). Οι δράσεις που θα χρηματοδοτηθούν από αυτό τον άξονα προτεραιότητας θα εμπίπτουν σε έναν ή περισσότερους από τους παρακάτω ειδικούς στόχους (Ε.Σ.):</w:t>
      </w:r>
    </w:p>
    <w:p w:rsidR="000077D8" w:rsidRPr="00387634" w:rsidRDefault="000077D8" w:rsidP="00F97167">
      <w:pPr>
        <w:pStyle w:val="a3"/>
        <w:numPr>
          <w:ilvl w:val="0"/>
          <w:numId w:val="24"/>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lastRenderedPageBreak/>
        <w:t>Βελτίωση της πρόσβασης μειονεκτούντων ατόμων και περιθωριοποιημένων ομάδων στην αγορά εργασίας (π/υ 13,0 εκατ. €)</w:t>
      </w:r>
    </w:p>
    <w:p w:rsidR="000077D8" w:rsidRPr="00387634" w:rsidRDefault="000077D8" w:rsidP="00F97167">
      <w:pPr>
        <w:pStyle w:val="a3"/>
        <w:numPr>
          <w:ilvl w:val="0"/>
          <w:numId w:val="24"/>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Πρόληψη και αντιμετώπιση του κοινωνικού αποκλεισμού μειονεκτούντων ατόμων και περιθωριοποιημένων ομάδων (π/υ 15,0 εκατ. €)</w:t>
      </w:r>
    </w:p>
    <w:p w:rsidR="000077D8" w:rsidRPr="00387634" w:rsidRDefault="000077D8" w:rsidP="00F97167">
      <w:pPr>
        <w:pStyle w:val="a3"/>
        <w:numPr>
          <w:ilvl w:val="0"/>
          <w:numId w:val="24"/>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Βελτίωση της πρόσβασης ευάλωτων ομάδων πληθυσμού σε υπηρεσίες υγείας – πρόνοιας (π/υ 19,5 εκατ. €)</w:t>
      </w:r>
    </w:p>
    <w:p w:rsidR="000077D8" w:rsidRPr="004F3E58" w:rsidRDefault="000077D8" w:rsidP="00F97167">
      <w:pPr>
        <w:pStyle w:val="a3"/>
        <w:numPr>
          <w:ilvl w:val="0"/>
          <w:numId w:val="24"/>
        </w:numPr>
        <w:spacing w:before="120" w:after="120" w:line="360" w:lineRule="auto"/>
        <w:ind w:right="-235"/>
        <w:jc w:val="both"/>
        <w:rPr>
          <w:rFonts w:cs="Times New Roman"/>
          <w:bCs/>
          <w:i/>
          <w:iCs/>
          <w:color w:val="000000"/>
          <w:spacing w:val="1"/>
          <w:sz w:val="20"/>
          <w:u w:val="single"/>
        </w:rPr>
      </w:pPr>
      <w:r w:rsidRPr="00387634">
        <w:rPr>
          <w:rFonts w:cs="Times New Roman"/>
          <w:bCs/>
          <w:spacing w:val="5"/>
          <w:sz w:val="20"/>
        </w:rPr>
        <w:t>Ενίσχυση της κοινωνικής οικονομίας και των κοινωνικών επιχειρήσεων (π/υ 12,8 εκατ. €)</w:t>
      </w:r>
    </w:p>
    <w:p w:rsidR="004F3E58" w:rsidRPr="004F3E58" w:rsidRDefault="004F3E58" w:rsidP="004F3E58">
      <w:pPr>
        <w:spacing w:before="120" w:after="120" w:line="360" w:lineRule="auto"/>
        <w:ind w:right="-235" w:firstLine="720"/>
        <w:jc w:val="both"/>
        <w:rPr>
          <w:rFonts w:cs="Times New Roman"/>
          <w:b/>
          <w:bCs/>
          <w:iCs/>
          <w:color w:val="000000"/>
          <w:spacing w:val="1"/>
          <w:sz w:val="20"/>
        </w:rPr>
      </w:pPr>
      <w:r>
        <w:rPr>
          <w:rFonts w:cs="Times New Roman"/>
          <w:b/>
          <w:bCs/>
          <w:iCs/>
          <w:color w:val="000000"/>
          <w:spacing w:val="1"/>
          <w:sz w:val="20"/>
        </w:rPr>
        <w:t>Οι δράσεις αυτές εντάσσονται στην ΠΕΣΚΕ η οποία εγκρίθηκε ήδη από το Περιφερειακό Συμβούλιο ως Περιφερειακός Στρατηγικός Σχεδιασμός για την Κοινωνική Ένταξη με την απόφαση 2/16-1-2015 η οποία πήρε έγκριση συμβατότητας από το Υπουργείο Εργασίας, Κοινωνικής Ασφάλισης και Κοινωνικής Αλληλεγγύης στις 2-5-2015.</w:t>
      </w:r>
    </w:p>
    <w:p w:rsidR="000077D8" w:rsidRPr="006C27ED" w:rsidRDefault="000077D8" w:rsidP="00613093">
      <w:pPr>
        <w:spacing w:before="120" w:after="120" w:line="360" w:lineRule="auto"/>
        <w:ind w:right="-235" w:firstLine="720"/>
        <w:jc w:val="both"/>
        <w:rPr>
          <w:rFonts w:cs="Times New Roman"/>
          <w:spacing w:val="-1"/>
        </w:rPr>
      </w:pPr>
      <w:r w:rsidRPr="006C27ED">
        <w:rPr>
          <w:rFonts w:cs="Times New Roman"/>
          <w:spacing w:val="-1"/>
        </w:rPr>
        <w:t>Οι  δύο άξονες Τεχνικής Βοήθειας, συνολικής χρηματοδότησης 9.344.893 € (ΕΤΠΑ + ΕΚΤ + Εθνική Συμμετοχή)  έχουν σαν στόχο την αποτελεσματική εφαρμογή και διαχείριση του προγράμματος, παράλληλα με την ενίσχυση του Περιφερειακού Μηχανισμού Καινοτομίας και Επιχειρηματικότητας</w:t>
      </w:r>
    </w:p>
    <w:p w:rsidR="000077D8" w:rsidRPr="006C27ED" w:rsidRDefault="000077D8" w:rsidP="00613093">
      <w:pPr>
        <w:pStyle w:val="10"/>
        <w:widowControl w:val="0"/>
        <w:shd w:val="clear" w:color="auto" w:fill="FFFFFF"/>
        <w:autoSpaceDE w:val="0"/>
        <w:autoSpaceDN w:val="0"/>
        <w:adjustRightInd w:val="0"/>
        <w:spacing w:before="120"/>
        <w:ind w:left="0" w:firstLine="720"/>
        <w:rPr>
          <w:rFonts w:asciiTheme="minorHAnsi" w:hAnsiTheme="minorHAnsi" w:cs="Times New Roman"/>
          <w:b/>
          <w:bCs/>
          <w:sz w:val="22"/>
          <w:szCs w:val="22"/>
        </w:rPr>
      </w:pPr>
      <w:r w:rsidRPr="006C27ED">
        <w:rPr>
          <w:rFonts w:asciiTheme="minorHAnsi" w:hAnsiTheme="minorHAnsi" w:cs="Times New Roman"/>
          <w:b/>
          <w:bCs/>
          <w:sz w:val="22"/>
          <w:szCs w:val="22"/>
        </w:rPr>
        <w:t>Ολοκληρωμένες Χωρικές Παρεμβάσεις</w:t>
      </w:r>
    </w:p>
    <w:p w:rsidR="000077D8" w:rsidRPr="006C27ED" w:rsidRDefault="000077D8" w:rsidP="00613093">
      <w:pPr>
        <w:spacing w:before="120" w:after="120" w:line="360" w:lineRule="auto"/>
        <w:ind w:right="-235" w:firstLine="720"/>
        <w:jc w:val="both"/>
        <w:rPr>
          <w:rFonts w:cs="Times New Roman"/>
          <w:bCs/>
          <w:i/>
          <w:iCs/>
          <w:color w:val="000000"/>
          <w:spacing w:val="1"/>
          <w:u w:val="single"/>
        </w:rPr>
      </w:pPr>
      <w:r w:rsidRPr="006C27ED">
        <w:rPr>
          <w:rFonts w:cs="Times New Roman"/>
          <w:color w:val="000000"/>
          <w:spacing w:val="-4"/>
        </w:rPr>
        <w:t>Κύριος στόχος της ολοκληρωμένης χωρικής προσέγγισης του ΠΕΠ ΑΜΘ είναι η προώθηση της ισόρροπης ανάπτυξης των περιοχών της περιφέρειας, ο οποίος είναι και ένας από τους επιλεγμένους στόχους υψηλής προτεραιότητας στους οποίους βασίζεται ο σχεδιασμός του ΠΕΠ. Στο μέτρο των διαθέσιμων πόρων, η ΠΑΜΘ επιχειρεί μέσω της ολοκληρωμένης χωρικής προσέγγισης να αμβλύνει ενδοπεριφερειακές ή/και τοπικές αναπτυξιακές ανισότητες. Δευτερευόντως, τα εργαλεία της ολοκληρωμένης χωρικής προσέγγισης χρησιμοποιούνται για να συμβάλλουν στην ανάπτυξη ολοκληρωμένων και αλληλοσυμπληρούμενων συμπλεγμάτων παραγωγικών και άλλων δραστηριοτήτων για την επίτευξη μεγαλύτερης προστιθέμενης αξίας</w:t>
      </w:r>
      <w:r>
        <w:rPr>
          <w:rFonts w:cs="Times New Roman"/>
          <w:color w:val="000000"/>
          <w:spacing w:val="-4"/>
        </w:rPr>
        <w:t>.</w:t>
      </w:r>
    </w:p>
    <w:p w:rsidR="000077D8" w:rsidRPr="005B148D" w:rsidRDefault="00BC0D39" w:rsidP="00613093">
      <w:pPr>
        <w:spacing w:before="120" w:after="120"/>
        <w:ind w:firstLine="720"/>
        <w:jc w:val="both"/>
        <w:rPr>
          <w:rFonts w:ascii="Arial" w:hAnsi="Arial" w:cs="Arial"/>
          <w:b/>
          <w:color w:val="222222"/>
          <w:szCs w:val="19"/>
          <w:shd w:val="clear" w:color="auto" w:fill="FFFFFF"/>
        </w:rPr>
      </w:pPr>
      <w:r w:rsidRPr="00DF59F5">
        <w:rPr>
          <w:rFonts w:ascii="Arial" w:hAnsi="Arial" w:cs="Arial"/>
          <w:b/>
          <w:color w:val="222222"/>
          <w:szCs w:val="19"/>
          <w:shd w:val="clear" w:color="auto" w:fill="FFFFFF"/>
        </w:rPr>
        <w:t>Υπογράφτηκαν ήδη και εντάχθηκαν τα ακόλουθα έργα συνολικού προϋπολογισμού 47.423.138,36</w:t>
      </w:r>
      <w:r w:rsidR="00DF59F5" w:rsidRPr="00DF59F5">
        <w:rPr>
          <w:rFonts w:ascii="Arial" w:hAnsi="Arial" w:cs="Arial"/>
          <w:b/>
          <w:color w:val="222222"/>
          <w:szCs w:val="19"/>
          <w:shd w:val="clear" w:color="auto" w:fill="FFFFFF"/>
        </w:rPr>
        <w:t>€</w:t>
      </w:r>
    </w:p>
    <w:p w:rsidR="006714BA" w:rsidRDefault="006714BA" w:rsidP="00613093">
      <w:pPr>
        <w:spacing w:before="120" w:after="120"/>
        <w:ind w:firstLine="720"/>
        <w:jc w:val="both"/>
        <w:rPr>
          <w:rFonts w:ascii="Arial" w:hAnsi="Arial" w:cs="Arial"/>
          <w:b/>
          <w:color w:val="222222"/>
          <w:szCs w:val="19"/>
          <w:shd w:val="clear" w:color="auto" w:fill="FFFFFF"/>
        </w:rPr>
      </w:pPr>
    </w:p>
    <w:p w:rsidR="00F60385" w:rsidRDefault="00F60385" w:rsidP="00613093">
      <w:pPr>
        <w:spacing w:before="120" w:after="120"/>
        <w:ind w:firstLine="720"/>
        <w:jc w:val="both"/>
        <w:rPr>
          <w:rFonts w:ascii="Arial" w:hAnsi="Arial" w:cs="Arial"/>
          <w:b/>
          <w:color w:val="222222"/>
          <w:szCs w:val="19"/>
          <w:shd w:val="clear" w:color="auto" w:fill="FFFFFF"/>
        </w:rPr>
      </w:pPr>
    </w:p>
    <w:p w:rsidR="00F60385" w:rsidRPr="00F60385" w:rsidRDefault="00F60385" w:rsidP="00613093">
      <w:pPr>
        <w:spacing w:before="120" w:after="120"/>
        <w:ind w:firstLine="720"/>
        <w:jc w:val="both"/>
        <w:rPr>
          <w:rFonts w:ascii="Arial" w:hAnsi="Arial" w:cs="Arial"/>
          <w:b/>
          <w:color w:val="222222"/>
          <w:szCs w:val="19"/>
          <w:shd w:val="clear" w:color="auto" w:fill="FFFFFF"/>
        </w:rPr>
      </w:pPr>
    </w:p>
    <w:p w:rsidR="000077D8" w:rsidRPr="00765ABD" w:rsidRDefault="000077D8" w:rsidP="00613093">
      <w:pPr>
        <w:spacing w:before="120" w:after="120"/>
        <w:jc w:val="both"/>
        <w:rPr>
          <w:b/>
          <w:u w:val="single"/>
        </w:rPr>
      </w:pPr>
      <w:r w:rsidRPr="00765ABD">
        <w:rPr>
          <w:rFonts w:ascii="Arial" w:hAnsi="Arial" w:cs="Arial"/>
          <w:b/>
          <w:color w:val="222222"/>
          <w:sz w:val="19"/>
          <w:szCs w:val="19"/>
          <w:u w:val="single"/>
          <w:shd w:val="clear" w:color="auto" w:fill="FFFFFF"/>
        </w:rPr>
        <w:lastRenderedPageBreak/>
        <w:t>ΠΙΝΑΚΑΣ ΕΝΤΑΓΜΕΝΩΝ ΠΡΑΞΕΩΝ ΣΕ ΕΠ ΠΑΜΘ 2014-2020</w:t>
      </w:r>
      <w:r w:rsidR="00082A96" w:rsidRPr="00765ABD">
        <w:rPr>
          <w:rFonts w:ascii="Arial" w:hAnsi="Arial" w:cs="Arial"/>
          <w:b/>
          <w:color w:val="222222"/>
          <w:sz w:val="19"/>
          <w:szCs w:val="19"/>
          <w:u w:val="single"/>
          <w:shd w:val="clear" w:color="auto" w:fill="FFFFFF"/>
        </w:rPr>
        <w:t xml:space="preserve">                          </w:t>
      </w:r>
      <w:r w:rsidR="00765ABD">
        <w:rPr>
          <w:rFonts w:ascii="Arial" w:hAnsi="Arial" w:cs="Arial"/>
          <w:b/>
          <w:color w:val="222222"/>
          <w:sz w:val="19"/>
          <w:szCs w:val="19"/>
          <w:u w:val="single"/>
          <w:shd w:val="clear" w:color="auto" w:fill="FFFFFF"/>
        </w:rPr>
        <w:t xml:space="preserve">   </w:t>
      </w:r>
      <w:r w:rsidR="00082A96" w:rsidRPr="00765ABD">
        <w:rPr>
          <w:rFonts w:ascii="Arial" w:hAnsi="Arial" w:cs="Arial"/>
          <w:b/>
          <w:color w:val="222222"/>
          <w:sz w:val="19"/>
          <w:szCs w:val="19"/>
          <w:u w:val="single"/>
          <w:shd w:val="clear" w:color="auto" w:fill="FFFFFF"/>
        </w:rPr>
        <w:t xml:space="preserve"> στις 31/8/2016</w:t>
      </w:r>
    </w:p>
    <w:tbl>
      <w:tblPr>
        <w:tblW w:w="8698" w:type="dxa"/>
        <w:tblInd w:w="-176" w:type="dxa"/>
        <w:tblLook w:val="04A0" w:firstRow="1" w:lastRow="0" w:firstColumn="1" w:lastColumn="0" w:noHBand="0" w:noVBand="1"/>
      </w:tblPr>
      <w:tblGrid>
        <w:gridCol w:w="851"/>
        <w:gridCol w:w="5848"/>
        <w:gridCol w:w="1999"/>
      </w:tblGrid>
      <w:tr w:rsidR="00690F80" w:rsidRPr="00E37C44" w:rsidTr="00690F80">
        <w:trPr>
          <w:trHeight w:val="3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ΕΡΓΑ ΠΡΟΣΤΑΣΙΑΣ ΚΑΙ ΔΙΑΜΟΡΦΩΣΗΣ ΑΚΤΗΣ ΡΑΨΑΝΗΣ</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1.125.667,60</w:t>
            </w:r>
          </w:p>
        </w:tc>
      </w:tr>
      <w:tr w:rsidR="00690F80" w:rsidRPr="00E37C44" w:rsidTr="00690F80">
        <w:trPr>
          <w:trHeight w:val="9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Παρακολούθηση των υδάτων ακτών κολύμβησης της Περιφέρειας Ανατολικής Μακεδονίας – Θράκης για την περίοδο 2016</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13.136,40</w:t>
            </w:r>
          </w:p>
        </w:tc>
      </w:tr>
      <w:tr w:rsidR="00690F80" w:rsidRPr="00E37C44" w:rsidTr="00690F80">
        <w:trPr>
          <w:trHeight w:val="3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ΑΠΟΚΑΤΑΣΤΑΣΗ ΜΕΓΑΛΗΣ ΛΕΣΧΗΣ ΚΑΒΑΛΑΣ</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2.096.127,77</w:t>
            </w:r>
          </w:p>
        </w:tc>
      </w:tr>
      <w:tr w:rsidR="00690F80" w:rsidRPr="00E37C44" w:rsidTr="00690F80">
        <w:trPr>
          <w:trHeight w:val="12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 xml:space="preserve">Κάθετος Άξονας 70 Εγνατίας Οδού Ξάνθη-Εχίνος-Ελληνοβουλγαρικά Σύνορα : Τμήμα </w:t>
            </w:r>
            <w:proofErr w:type="spellStart"/>
            <w:r w:rsidRPr="00E37C44">
              <w:rPr>
                <w:rFonts w:eastAsia="Times New Roman" w:cs="Times New Roman"/>
                <w:color w:val="000000"/>
                <w:sz w:val="20"/>
                <w:szCs w:val="20"/>
                <w:lang w:eastAsia="el-GR"/>
              </w:rPr>
              <w:t>Δημάριο</w:t>
            </w:r>
            <w:proofErr w:type="spellEnd"/>
            <w:r w:rsidRPr="00E37C44">
              <w:rPr>
                <w:rFonts w:eastAsia="Times New Roman" w:cs="Times New Roman"/>
                <w:color w:val="000000"/>
                <w:sz w:val="20"/>
                <w:szCs w:val="20"/>
                <w:lang w:eastAsia="el-GR"/>
              </w:rPr>
              <w:t xml:space="preserve"> -Σύνορα (</w:t>
            </w:r>
            <w:proofErr w:type="spellStart"/>
            <w:r w:rsidRPr="00E37C44">
              <w:rPr>
                <w:rFonts w:eastAsia="Times New Roman" w:cs="Times New Roman"/>
                <w:color w:val="000000"/>
                <w:sz w:val="20"/>
                <w:szCs w:val="20"/>
                <w:lang w:eastAsia="el-GR"/>
              </w:rPr>
              <w:t>χ.θ</w:t>
            </w:r>
            <w:proofErr w:type="spellEnd"/>
            <w:r w:rsidRPr="00E37C44">
              <w:rPr>
                <w:rFonts w:eastAsia="Times New Roman" w:cs="Times New Roman"/>
                <w:color w:val="000000"/>
                <w:sz w:val="20"/>
                <w:szCs w:val="20"/>
                <w:lang w:eastAsia="el-GR"/>
              </w:rPr>
              <w:t xml:space="preserve">. 8+172-χ.θ.16+147) - Κατασκευή Παράκαμψης </w:t>
            </w:r>
            <w:proofErr w:type="spellStart"/>
            <w:r w:rsidRPr="00E37C44">
              <w:rPr>
                <w:rFonts w:eastAsia="Times New Roman" w:cs="Times New Roman"/>
                <w:color w:val="000000"/>
                <w:sz w:val="20"/>
                <w:szCs w:val="20"/>
                <w:lang w:eastAsia="el-GR"/>
              </w:rPr>
              <w:t>Δημαρίου</w:t>
            </w:r>
            <w:proofErr w:type="spellEnd"/>
            <w:r w:rsidRPr="00E37C44">
              <w:rPr>
                <w:rFonts w:eastAsia="Times New Roman" w:cs="Times New Roman"/>
                <w:color w:val="000000"/>
                <w:sz w:val="20"/>
                <w:szCs w:val="20"/>
                <w:lang w:eastAsia="el-GR"/>
              </w:rPr>
              <w:t xml:space="preserve"> (</w:t>
            </w:r>
            <w:proofErr w:type="spellStart"/>
            <w:r w:rsidRPr="00E37C44">
              <w:rPr>
                <w:rFonts w:eastAsia="Times New Roman" w:cs="Times New Roman"/>
                <w:color w:val="000000"/>
                <w:sz w:val="20"/>
                <w:szCs w:val="20"/>
                <w:lang w:eastAsia="el-GR"/>
              </w:rPr>
              <w:t>χ.θ</w:t>
            </w:r>
            <w:proofErr w:type="spellEnd"/>
            <w:r w:rsidRPr="00E37C44">
              <w:rPr>
                <w:rFonts w:eastAsia="Times New Roman" w:cs="Times New Roman"/>
                <w:color w:val="000000"/>
                <w:sz w:val="20"/>
                <w:szCs w:val="20"/>
                <w:lang w:eastAsia="el-GR"/>
              </w:rPr>
              <w:t>. 8+172-χ.θ. 9+660)</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5.407.000,00</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Αντικατάσταση εσωτερικών δικτύων ύδρευσης Πυθίου και Ρηγίου</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1.339.903,80</w:t>
            </w:r>
          </w:p>
        </w:tc>
      </w:tr>
      <w:tr w:rsidR="00690F80" w:rsidRPr="00E37C44" w:rsidTr="00690F80">
        <w:trPr>
          <w:trHeight w:val="9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ΑΝΤΙΚΑΤΑΣΤΑΣΗ ΕΣΩΤΕΡΙΚΟΥ ΔΙΚΤΥΟΥ ΚΑΙ ΤΜΗΜΑΤΟΣ ΕΞΩΤΕΡΙΚΟΥ ΔΙΚΤΥΟΥ ΥΔΡΕΥΣΗΣ Δ.Κ. ΠΕΤΡΟΥΣΑΣ ΔΗΜΟΥ ΠΡΟΣΟΤΣΑΝΗΣ</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1.303.593,00</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Κατασκευή δικτύου ύδρευσης Δήμου Καβάλας - Περιοχή Μέσης Ζώνης πόλης Καβάλας</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2.751.127,08</w:t>
            </w:r>
          </w:p>
        </w:tc>
      </w:tr>
      <w:tr w:rsidR="00690F80" w:rsidRPr="00E37C44" w:rsidTr="00690F80">
        <w:trPr>
          <w:trHeight w:val="3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ΥΔΡΕΥΣΗ ΟΙΚΙΣΜΩΝ Δ.Ε. ΝΕΟΥ ΣΙΔΗΡΟΧΩΡΙΟΥ (Γ ΦΑΣΗ)</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843.008,13</w:t>
            </w:r>
          </w:p>
        </w:tc>
      </w:tr>
      <w:tr w:rsidR="00690F80" w:rsidRPr="00E37C44" w:rsidTr="00690F80">
        <w:trPr>
          <w:trHeight w:val="9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ΔΗΜΙΟΥΡΓΙΑ ΥΠΟΔΟΜΩΝ ΦΙΛΟΞΕΝΙΑΣ ΕΙΔΙΚΩΝ ΟΜΑΔΩΝ ΣΤΟ ΠΛΑΙΣΙΟ ΤΗΣ ΠΕΡΙΒΑΛΛΟΝΤΙΚΗΣ ΕΚΠΑΙΔΕΥΣΗΣ ΣΤΟΝ ΟΙΚΙΣΜΟ ΔΕΗ ΜΕΣΟΧΩΡΙΟΥ</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1.152.042,69</w:t>
            </w:r>
          </w:p>
        </w:tc>
      </w:tr>
      <w:tr w:rsidR="00690F80" w:rsidRPr="00E37C44" w:rsidTr="00690F80">
        <w:trPr>
          <w:trHeight w:val="9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ΑΠΟΚΑΤΑΣΤΑΣΗ ΔΙΑΤΗΡΗΤΕΟΥ ΚΤΙΡΙΟΥ  ΔΗΜΑΡΧΕΙΟΥ ΞΑΝΘΗΣ ΚΑΙ ΑΛΛΑΓΗ ΧΡΗΣΗΣ ΣΕ ΧΩΡΟ ΣΥΝΑΘΡΟΙΣΗΣ ΚΟΙΝΟΥ ΚΑΙ ΓΡΑΦΕΙΑ - ΠΡΟΣΘΗΚΗ ΑΝΕΛΚΥΣΤΗΡΑ Α.Μ.Ε.Α.</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1.651.495,86</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Πολιτιστικό Κέντρο Δήμου Καβάλας (Διαμόρφωση εσωτερικών χώρων και προμήθεια εξοπλισμού)</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880.348,91</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ΠΡΟΜΗΘΕΙΑ 14 ΑΣΘΕΝΟΦΟΡΩΝ ΓΙΑ ΤΙΣ ΑΝΑΓΚΕΣ ΤΟΥ ΕΚΑΒ ΣΤΗΝ ΠΕΡΙΦΕΡΕΙΑ ΑΝΑΤΟΛΙΚΗΣ ΜΑΚΕΔΟΝΙΑΣ -ΘΡΑΚΗΣ</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837.753,00</w:t>
            </w:r>
          </w:p>
        </w:tc>
      </w:tr>
      <w:tr w:rsidR="00690F80" w:rsidRPr="00E37C44" w:rsidTr="00690F80">
        <w:trPr>
          <w:trHeight w:val="9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 xml:space="preserve">Αναβάθμιση χώρων φιλοξενίας και εξωτερικών χώρων ψυχαγωγίας και προμήθεια εξοπλισμού στην </w:t>
            </w:r>
            <w:proofErr w:type="spellStart"/>
            <w:r w:rsidRPr="00E37C44">
              <w:rPr>
                <w:rFonts w:eastAsia="Times New Roman" w:cs="Times New Roman"/>
                <w:color w:val="000000"/>
                <w:sz w:val="20"/>
                <w:szCs w:val="20"/>
                <w:lang w:eastAsia="el-GR"/>
              </w:rPr>
              <w:t>Παιδόπολη</w:t>
            </w:r>
            <w:proofErr w:type="spellEnd"/>
            <w:r w:rsidRPr="00E37C44">
              <w:rPr>
                <w:rFonts w:eastAsia="Times New Roman" w:cs="Times New Roman"/>
                <w:color w:val="000000"/>
                <w:sz w:val="20"/>
                <w:szCs w:val="20"/>
                <w:lang w:eastAsia="el-GR"/>
              </w:rPr>
              <w:t xml:space="preserve"> Καβάλας</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1.653.223,43</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Ανακαίνιση και κατασκευή προσθήκης κατ'' επέκταση στο 21ο Δημοτικό Σχολείο Καβάλας</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2.260.474,84</w:t>
            </w:r>
          </w:p>
        </w:tc>
      </w:tr>
      <w:tr w:rsidR="00690F80" w:rsidRPr="00E37C44" w:rsidTr="00690F80">
        <w:trPr>
          <w:trHeight w:val="3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ΑΝΕΓΕΡΣΗ ΒΡΕΦΟΝΗΠΙΑΚΟΥ ΣΤΑΘΜΟΥ ΚΑΒΑΛΑΣ</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4.053.106,88</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ΚΑΤΑΣΚΕΥΗ ΚΤΙΡΙΩΝ ΓΥΜΝΑΣΙΟΥ ΚΑΙ ΛΥΚΕΙΟΥ ΣΤΗΝ ΠΕΡΙΟΧΗ ΚΕΓΕ ΤΟΥ ΔΗΜΟΥ ΑΛΕΞ/ΠΟΛΗΣ</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9.500.000,00</w:t>
            </w:r>
          </w:p>
        </w:tc>
      </w:tr>
      <w:tr w:rsidR="00690F80" w:rsidRPr="00765ABD" w:rsidTr="00690F80">
        <w:trPr>
          <w:trHeight w:val="900"/>
        </w:trPr>
        <w:tc>
          <w:tcPr>
            <w:tcW w:w="851" w:type="dxa"/>
          </w:tcPr>
          <w:p w:rsidR="00690F80" w:rsidRPr="00765ABD" w:rsidRDefault="00690F80" w:rsidP="00F97167">
            <w:pPr>
              <w:pStyle w:val="a3"/>
              <w:numPr>
                <w:ilvl w:val="0"/>
                <w:numId w:val="21"/>
              </w:numPr>
              <w:spacing w:after="120" w:line="240" w:lineRule="auto"/>
              <w:jc w:val="both"/>
              <w:rPr>
                <w:rFonts w:eastAsia="Times New Roman" w:cs="Times New Roman"/>
                <w:b/>
                <w:color w:val="000000"/>
                <w:sz w:val="20"/>
                <w:szCs w:val="20"/>
                <w:lang w:eastAsia="el-GR"/>
              </w:rPr>
            </w:pPr>
          </w:p>
        </w:tc>
        <w:tc>
          <w:tcPr>
            <w:tcW w:w="5848" w:type="dxa"/>
            <w:shd w:val="clear" w:color="auto" w:fill="auto"/>
            <w:vAlign w:val="center"/>
            <w:hideMark/>
          </w:tcPr>
          <w:p w:rsidR="00690F80" w:rsidRPr="00765ABD" w:rsidRDefault="00690F80" w:rsidP="00FD7D03">
            <w:pPr>
              <w:spacing w:after="120" w:line="240" w:lineRule="auto"/>
              <w:jc w:val="both"/>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ΕΞΕΙΔΙΚΕΥΜΕΝΗ ΕΚΠΑΙΔΕΥΤΙΚΗ ΥΠΟΣΤΗΡΙΞΗ ΓΙΑ ΤΗΝ ΕΝΤΑΞΗ ΜΑΘΗΤΩΝ ΜΕ ΑΝΑΠΗΡΙΑ Ή / ΚΑΙ ΕΙΔΙΚΕΣ ΕΚΠΑΙΔΕΥΤΙΚΕΣ ΑΝΑΓΚΕΣ ΓΙΑ ΤΟ ΣΧΟΛΙΚΟ ΕΤΟΣ 2015-2016</w:t>
            </w:r>
          </w:p>
        </w:tc>
        <w:tc>
          <w:tcPr>
            <w:tcW w:w="1999" w:type="dxa"/>
            <w:shd w:val="clear" w:color="auto" w:fill="auto"/>
            <w:vAlign w:val="center"/>
            <w:hideMark/>
          </w:tcPr>
          <w:p w:rsidR="00690F80" w:rsidRPr="00765ABD" w:rsidRDefault="00690F80" w:rsidP="00FD7D03">
            <w:pPr>
              <w:spacing w:after="120" w:line="240" w:lineRule="auto"/>
              <w:jc w:val="right"/>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558.650,00</w:t>
            </w:r>
          </w:p>
        </w:tc>
      </w:tr>
      <w:tr w:rsidR="00690F80" w:rsidRPr="00765ABD" w:rsidTr="00690F80">
        <w:trPr>
          <w:trHeight w:val="600"/>
        </w:trPr>
        <w:tc>
          <w:tcPr>
            <w:tcW w:w="851" w:type="dxa"/>
          </w:tcPr>
          <w:p w:rsidR="00690F80" w:rsidRPr="00765ABD" w:rsidRDefault="00690F80" w:rsidP="00F97167">
            <w:pPr>
              <w:pStyle w:val="a3"/>
              <w:numPr>
                <w:ilvl w:val="0"/>
                <w:numId w:val="21"/>
              </w:numPr>
              <w:spacing w:after="120" w:line="240" w:lineRule="auto"/>
              <w:jc w:val="both"/>
              <w:rPr>
                <w:rFonts w:eastAsia="Times New Roman" w:cs="Times New Roman"/>
                <w:b/>
                <w:color w:val="000000"/>
                <w:sz w:val="20"/>
                <w:szCs w:val="20"/>
                <w:lang w:eastAsia="el-GR"/>
              </w:rPr>
            </w:pPr>
          </w:p>
        </w:tc>
        <w:tc>
          <w:tcPr>
            <w:tcW w:w="5848" w:type="dxa"/>
            <w:shd w:val="clear" w:color="auto" w:fill="auto"/>
            <w:vAlign w:val="center"/>
            <w:hideMark/>
          </w:tcPr>
          <w:p w:rsidR="00690F80" w:rsidRPr="00765ABD" w:rsidRDefault="00690F80" w:rsidP="00FD7D03">
            <w:pPr>
              <w:spacing w:after="120" w:line="240" w:lineRule="auto"/>
              <w:jc w:val="both"/>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ΕΝΑΡΜΟΝΙΣΗ ΟΙΚΟΓΕΝΕΙΑΚΗΣ ΚΑΙ ΕΠΑΓΓΕΛΜΑΤΙΚΗΣ ΖΩΗΣ ΓΙΑ ΤΟ ΣΧΟΛΙΚΟ ΕΤΟΣ 2015 – 2016 (AMEA)</w:t>
            </w:r>
          </w:p>
        </w:tc>
        <w:tc>
          <w:tcPr>
            <w:tcW w:w="1999" w:type="dxa"/>
            <w:shd w:val="clear" w:color="auto" w:fill="auto"/>
            <w:vAlign w:val="center"/>
            <w:hideMark/>
          </w:tcPr>
          <w:p w:rsidR="00690F80" w:rsidRPr="00765ABD" w:rsidRDefault="00690F80" w:rsidP="00FD7D03">
            <w:pPr>
              <w:spacing w:after="120" w:line="240" w:lineRule="auto"/>
              <w:jc w:val="right"/>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116.499,95</w:t>
            </w:r>
          </w:p>
        </w:tc>
      </w:tr>
      <w:tr w:rsidR="00690F80" w:rsidRPr="00765ABD" w:rsidTr="00690F80">
        <w:trPr>
          <w:trHeight w:val="600"/>
        </w:trPr>
        <w:tc>
          <w:tcPr>
            <w:tcW w:w="851" w:type="dxa"/>
          </w:tcPr>
          <w:p w:rsidR="00690F80" w:rsidRPr="00765ABD" w:rsidRDefault="00690F80" w:rsidP="00F97167">
            <w:pPr>
              <w:pStyle w:val="a3"/>
              <w:numPr>
                <w:ilvl w:val="0"/>
                <w:numId w:val="21"/>
              </w:numPr>
              <w:spacing w:after="120" w:line="240" w:lineRule="auto"/>
              <w:jc w:val="both"/>
              <w:rPr>
                <w:rFonts w:eastAsia="Times New Roman" w:cs="Times New Roman"/>
                <w:b/>
                <w:color w:val="000000"/>
                <w:sz w:val="20"/>
                <w:szCs w:val="20"/>
                <w:lang w:eastAsia="el-GR"/>
              </w:rPr>
            </w:pPr>
          </w:p>
        </w:tc>
        <w:tc>
          <w:tcPr>
            <w:tcW w:w="5848" w:type="dxa"/>
            <w:shd w:val="clear" w:color="auto" w:fill="auto"/>
            <w:vAlign w:val="center"/>
            <w:hideMark/>
          </w:tcPr>
          <w:p w:rsidR="00690F80" w:rsidRPr="00765ABD" w:rsidRDefault="00690F80" w:rsidP="00FD7D03">
            <w:pPr>
              <w:spacing w:after="120" w:line="240" w:lineRule="auto"/>
              <w:jc w:val="both"/>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ΕΝΑΡΜΟΝΙΣΗ ΟΙΚΟΓΕΝΕΙΑΚΗΣ ΚΑΙ ΕΠΑΓΓΕΛΜΑΤΙΚΗΣ ΖΩΗΣ ΓΙΑ ΤΟ ΣΧΟΛΙΚΟ ΕΤΟΣ 2015-2016</w:t>
            </w:r>
          </w:p>
        </w:tc>
        <w:tc>
          <w:tcPr>
            <w:tcW w:w="1999" w:type="dxa"/>
            <w:shd w:val="clear" w:color="auto" w:fill="auto"/>
            <w:vAlign w:val="center"/>
            <w:hideMark/>
          </w:tcPr>
          <w:p w:rsidR="00690F80" w:rsidRPr="00765ABD" w:rsidRDefault="00690F80" w:rsidP="00FD7D03">
            <w:pPr>
              <w:spacing w:after="120" w:line="240" w:lineRule="auto"/>
              <w:jc w:val="right"/>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3.823.023,14</w:t>
            </w:r>
          </w:p>
        </w:tc>
      </w:tr>
      <w:tr w:rsidR="00690F80" w:rsidRPr="00765ABD" w:rsidTr="00690F80">
        <w:trPr>
          <w:trHeight w:val="1200"/>
        </w:trPr>
        <w:tc>
          <w:tcPr>
            <w:tcW w:w="851" w:type="dxa"/>
          </w:tcPr>
          <w:p w:rsidR="00690F80" w:rsidRPr="00765ABD" w:rsidRDefault="00690F80" w:rsidP="00F97167">
            <w:pPr>
              <w:pStyle w:val="a3"/>
              <w:numPr>
                <w:ilvl w:val="0"/>
                <w:numId w:val="21"/>
              </w:numPr>
              <w:spacing w:after="120" w:line="240" w:lineRule="auto"/>
              <w:jc w:val="both"/>
              <w:rPr>
                <w:rFonts w:eastAsia="Times New Roman" w:cs="Times New Roman"/>
                <w:b/>
                <w:color w:val="000000"/>
                <w:sz w:val="20"/>
                <w:szCs w:val="20"/>
                <w:lang w:eastAsia="el-GR"/>
              </w:rPr>
            </w:pPr>
          </w:p>
        </w:tc>
        <w:tc>
          <w:tcPr>
            <w:tcW w:w="5848" w:type="dxa"/>
            <w:shd w:val="clear" w:color="auto" w:fill="auto"/>
            <w:vAlign w:val="center"/>
            <w:hideMark/>
          </w:tcPr>
          <w:p w:rsidR="00690F80" w:rsidRPr="00765ABD" w:rsidRDefault="00690F80" w:rsidP="00FD7D03">
            <w:pPr>
              <w:spacing w:after="120" w:line="240" w:lineRule="auto"/>
              <w:jc w:val="both"/>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Λειτουργία Δομών και υπηρεσιών της Τοπικής Αυτοδιοίκησης προς όφελος των γυναικών και για την καταπολέμηση της βίας-Λειτουργία Κέντρου Συμβουλευτικής Υποστήριξης γυναικών θυμάτων βίας στο Δήμο Καβάλας</w:t>
            </w:r>
          </w:p>
        </w:tc>
        <w:tc>
          <w:tcPr>
            <w:tcW w:w="1999" w:type="dxa"/>
            <w:shd w:val="clear" w:color="auto" w:fill="auto"/>
            <w:vAlign w:val="center"/>
            <w:hideMark/>
          </w:tcPr>
          <w:p w:rsidR="00690F80" w:rsidRPr="00765ABD" w:rsidRDefault="00690F80" w:rsidP="00FD7D03">
            <w:pPr>
              <w:spacing w:after="120" w:line="240" w:lineRule="auto"/>
              <w:jc w:val="right"/>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233.497,00</w:t>
            </w:r>
          </w:p>
        </w:tc>
      </w:tr>
      <w:tr w:rsidR="00690F80" w:rsidRPr="00765ABD" w:rsidTr="00690F80">
        <w:trPr>
          <w:trHeight w:val="1500"/>
        </w:trPr>
        <w:tc>
          <w:tcPr>
            <w:tcW w:w="851" w:type="dxa"/>
          </w:tcPr>
          <w:p w:rsidR="00690F80" w:rsidRPr="00765ABD" w:rsidRDefault="00690F80" w:rsidP="00F97167">
            <w:pPr>
              <w:pStyle w:val="a3"/>
              <w:numPr>
                <w:ilvl w:val="0"/>
                <w:numId w:val="21"/>
              </w:numPr>
              <w:spacing w:after="120" w:line="240" w:lineRule="auto"/>
              <w:jc w:val="both"/>
              <w:rPr>
                <w:rFonts w:eastAsia="Times New Roman" w:cs="Times New Roman"/>
                <w:b/>
                <w:color w:val="000000"/>
                <w:sz w:val="20"/>
                <w:szCs w:val="20"/>
                <w:lang w:eastAsia="el-GR"/>
              </w:rPr>
            </w:pPr>
          </w:p>
        </w:tc>
        <w:tc>
          <w:tcPr>
            <w:tcW w:w="5848" w:type="dxa"/>
            <w:shd w:val="clear" w:color="auto" w:fill="auto"/>
            <w:vAlign w:val="center"/>
            <w:hideMark/>
          </w:tcPr>
          <w:p w:rsidR="00690F80" w:rsidRPr="00765ABD" w:rsidRDefault="00690F80" w:rsidP="00FD7D03">
            <w:pPr>
              <w:spacing w:after="120" w:line="240" w:lineRule="auto"/>
              <w:jc w:val="both"/>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ΛΕΙΤΟΥΡΓΙΑ ΔΟΜΩΝ ΚΑΙ ΥΠΗΡΕΣΙΩΝ ΤΗΣ ΔΗΜΟΣΙΑΣ ΔΙΟΙΚΗΣΗΣ ΠΡΟΣ ΟΦΕΛΟΣ ΤΩΝ ΓΥΝΑΙΚΩΝ ΚΑΙ ΓΙΑ ΤΗΝ ΚΑΤΑΠΟΛΕΜΗΣΗ ΤΗΣ ΒΙΑΣ – ΛΕΙΤΟΥΡΓΙΑ ΚΕΝΤΡΩΝ ΣΥΜΒΟΥΛΕΥΤΙΚΗΣ ΥΠΟΣΤΗΡΙΞΗΣ ΓΥΝΑΙΚΩΝ ΘΥΜΑΤΩΝ ΒΙΑΣ ΣΕ ΠΕΡΙΦΕΡΕΙΑΚΟ ΕΠΙΠΕΔΟ (Συμβουλευτικό Κέντρο Κομοτηνής)</w:t>
            </w:r>
          </w:p>
        </w:tc>
        <w:tc>
          <w:tcPr>
            <w:tcW w:w="1999" w:type="dxa"/>
            <w:shd w:val="clear" w:color="auto" w:fill="auto"/>
            <w:vAlign w:val="center"/>
            <w:hideMark/>
          </w:tcPr>
          <w:p w:rsidR="00690F80" w:rsidRPr="00765ABD" w:rsidRDefault="00690F80" w:rsidP="00FD7D03">
            <w:pPr>
              <w:spacing w:after="120" w:line="240" w:lineRule="auto"/>
              <w:jc w:val="right"/>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283.950,00</w:t>
            </w:r>
          </w:p>
        </w:tc>
      </w:tr>
      <w:tr w:rsidR="00690F80" w:rsidRPr="00765ABD" w:rsidTr="00690F80">
        <w:trPr>
          <w:trHeight w:val="900"/>
        </w:trPr>
        <w:tc>
          <w:tcPr>
            <w:tcW w:w="851" w:type="dxa"/>
          </w:tcPr>
          <w:p w:rsidR="00690F80" w:rsidRPr="00765ABD" w:rsidRDefault="00690F80" w:rsidP="00F97167">
            <w:pPr>
              <w:pStyle w:val="a3"/>
              <w:numPr>
                <w:ilvl w:val="0"/>
                <w:numId w:val="21"/>
              </w:numPr>
              <w:spacing w:after="120" w:line="240" w:lineRule="auto"/>
              <w:jc w:val="both"/>
              <w:rPr>
                <w:rFonts w:eastAsia="Times New Roman" w:cs="Times New Roman"/>
                <w:b/>
                <w:color w:val="000000"/>
                <w:sz w:val="20"/>
                <w:szCs w:val="20"/>
                <w:lang w:eastAsia="el-GR"/>
              </w:rPr>
            </w:pPr>
          </w:p>
        </w:tc>
        <w:tc>
          <w:tcPr>
            <w:tcW w:w="5848" w:type="dxa"/>
            <w:shd w:val="clear" w:color="auto" w:fill="auto"/>
            <w:vAlign w:val="center"/>
            <w:hideMark/>
          </w:tcPr>
          <w:p w:rsidR="00690F80" w:rsidRPr="00765ABD" w:rsidRDefault="00690F80" w:rsidP="00FD7D03">
            <w:pPr>
              <w:spacing w:after="120" w:line="240" w:lineRule="auto"/>
              <w:jc w:val="both"/>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ΛΕΙΤΟΥΡΓΙΑ ΔΟΜΩΝ ΚΑΙ ΥΠΗΡΕΣΙΩΝ ΤΗΣ ΔΗΜΟΣΙΑΣ ΔΙΟΙΚΗΣΗΣ ΠΡΟΣ ΟΦΕΛΟΣ ΤΩΝ ΓΥΝΑΙΚΩΝ ΚΑΙ ΓΙΑ ΤΗΝ ΚΑΤΑΠΟΛΕΜΗΣΗ ΤΗΣ ΒΙΑΣ – ΞΕΝΩΝΑΣ ΦΙΛΟΞΕΝΙΑΣ ΔΗΜΟΥ ΚΟΜΟΤΗΝΗΣ</w:t>
            </w:r>
          </w:p>
        </w:tc>
        <w:tc>
          <w:tcPr>
            <w:tcW w:w="1999" w:type="dxa"/>
            <w:shd w:val="clear" w:color="auto" w:fill="auto"/>
            <w:vAlign w:val="center"/>
            <w:hideMark/>
          </w:tcPr>
          <w:p w:rsidR="00690F80" w:rsidRPr="00765ABD" w:rsidRDefault="00690F80" w:rsidP="00FD7D03">
            <w:pPr>
              <w:spacing w:after="120" w:line="240" w:lineRule="auto"/>
              <w:jc w:val="right"/>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460.000,00</w:t>
            </w:r>
          </w:p>
        </w:tc>
      </w:tr>
      <w:tr w:rsidR="00690F80" w:rsidRPr="00765ABD" w:rsidTr="00690F80">
        <w:trPr>
          <w:trHeight w:val="900"/>
        </w:trPr>
        <w:tc>
          <w:tcPr>
            <w:tcW w:w="851" w:type="dxa"/>
          </w:tcPr>
          <w:p w:rsidR="00690F80" w:rsidRPr="00765ABD" w:rsidRDefault="00690F80" w:rsidP="00F97167">
            <w:pPr>
              <w:pStyle w:val="a3"/>
              <w:numPr>
                <w:ilvl w:val="0"/>
                <w:numId w:val="21"/>
              </w:numPr>
              <w:spacing w:after="120" w:line="240" w:lineRule="auto"/>
              <w:jc w:val="both"/>
              <w:rPr>
                <w:rFonts w:eastAsia="Times New Roman" w:cs="Times New Roman"/>
                <w:b/>
                <w:color w:val="000000"/>
                <w:sz w:val="20"/>
                <w:szCs w:val="20"/>
                <w:lang w:eastAsia="el-GR"/>
              </w:rPr>
            </w:pPr>
          </w:p>
        </w:tc>
        <w:tc>
          <w:tcPr>
            <w:tcW w:w="5848" w:type="dxa"/>
            <w:shd w:val="clear" w:color="auto" w:fill="auto"/>
            <w:vAlign w:val="center"/>
            <w:hideMark/>
          </w:tcPr>
          <w:p w:rsidR="00690F80" w:rsidRPr="00765ABD" w:rsidRDefault="00690F80" w:rsidP="00FD7D03">
            <w:pPr>
              <w:spacing w:after="120" w:line="240" w:lineRule="auto"/>
              <w:jc w:val="both"/>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ΛΕΙΤΟΥΡΓΙΑ ΔΟΜΩΝ ΚΑΙ ΥΠΗΡΕΣΙΩΝ ΤΗΣ ΔΗΜΟΣΙΑΣ ΔΙΟΙΚΗΣΗΣ ΠΡΟΣ ΟΦΕΛΟΣ ΤΩΝ ΓΥΝΑΙΚΩΝ ΚΑΙ ΓΙΑ ΤΗΝ ΚΑΤΑΠΟΛΕΜΗΣΗ ΤΗΣ ΒΙΑΣ – ΣΥΜΒΟΥΛΕΥΤΙΚΟ ΚΕΝΤΡΟ ΔΗΜΟΥ ΑΛΕΞΑΝΔΡΟΥΠΟΛΗΣ</w:t>
            </w:r>
          </w:p>
        </w:tc>
        <w:tc>
          <w:tcPr>
            <w:tcW w:w="1999" w:type="dxa"/>
            <w:shd w:val="clear" w:color="auto" w:fill="auto"/>
            <w:vAlign w:val="center"/>
            <w:hideMark/>
          </w:tcPr>
          <w:p w:rsidR="00690F80" w:rsidRPr="00765ABD" w:rsidRDefault="00690F80" w:rsidP="00FD7D03">
            <w:pPr>
              <w:spacing w:after="120" w:line="240" w:lineRule="auto"/>
              <w:jc w:val="right"/>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193.883,88</w:t>
            </w:r>
          </w:p>
        </w:tc>
      </w:tr>
      <w:tr w:rsidR="00690F80" w:rsidRPr="00765ABD" w:rsidTr="00690F80">
        <w:trPr>
          <w:trHeight w:val="600"/>
        </w:trPr>
        <w:tc>
          <w:tcPr>
            <w:tcW w:w="851" w:type="dxa"/>
          </w:tcPr>
          <w:p w:rsidR="00690F80" w:rsidRPr="00765ABD" w:rsidRDefault="00690F80" w:rsidP="00F97167">
            <w:pPr>
              <w:pStyle w:val="a3"/>
              <w:numPr>
                <w:ilvl w:val="0"/>
                <w:numId w:val="21"/>
              </w:numPr>
              <w:spacing w:after="120" w:line="240" w:lineRule="auto"/>
              <w:jc w:val="both"/>
              <w:rPr>
                <w:rFonts w:eastAsia="Times New Roman" w:cs="Times New Roman"/>
                <w:b/>
                <w:color w:val="000000"/>
                <w:sz w:val="20"/>
                <w:szCs w:val="20"/>
                <w:lang w:eastAsia="el-GR"/>
              </w:rPr>
            </w:pPr>
          </w:p>
        </w:tc>
        <w:tc>
          <w:tcPr>
            <w:tcW w:w="5848" w:type="dxa"/>
            <w:shd w:val="clear" w:color="auto" w:fill="auto"/>
            <w:vAlign w:val="center"/>
            <w:hideMark/>
          </w:tcPr>
          <w:p w:rsidR="00690F80" w:rsidRPr="00765ABD" w:rsidRDefault="00690F80" w:rsidP="00FD7D03">
            <w:pPr>
              <w:spacing w:after="120" w:line="240" w:lineRule="auto"/>
              <w:jc w:val="both"/>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ΔΡΑΣΗ 9i.22.1: ΠΑΡΟΧΗ ΥΠΗΡΕΣΙΩΝ ΦΡΟΝΤΙΔΑΣ ΚΑΙ ΦΙΛΟΞΕΝΙΑΣ ΠΑΙΔΙΩΝ</w:t>
            </w:r>
          </w:p>
        </w:tc>
        <w:tc>
          <w:tcPr>
            <w:tcW w:w="1999" w:type="dxa"/>
            <w:shd w:val="clear" w:color="auto" w:fill="auto"/>
            <w:vAlign w:val="center"/>
            <w:hideMark/>
          </w:tcPr>
          <w:p w:rsidR="00690F80" w:rsidRPr="00765ABD" w:rsidRDefault="00690F80" w:rsidP="00FD7D03">
            <w:pPr>
              <w:spacing w:after="120" w:line="240" w:lineRule="auto"/>
              <w:jc w:val="right"/>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2.600.000,00</w:t>
            </w:r>
          </w:p>
        </w:tc>
      </w:tr>
      <w:tr w:rsidR="00690F80" w:rsidRPr="00765ABD" w:rsidTr="00690F80">
        <w:trPr>
          <w:trHeight w:val="600"/>
        </w:trPr>
        <w:tc>
          <w:tcPr>
            <w:tcW w:w="851" w:type="dxa"/>
          </w:tcPr>
          <w:p w:rsidR="00690F80" w:rsidRPr="00765ABD" w:rsidRDefault="00690F80" w:rsidP="00F97167">
            <w:pPr>
              <w:pStyle w:val="a3"/>
              <w:numPr>
                <w:ilvl w:val="0"/>
                <w:numId w:val="21"/>
              </w:numPr>
              <w:spacing w:after="120" w:line="240" w:lineRule="auto"/>
              <w:jc w:val="both"/>
              <w:rPr>
                <w:rFonts w:eastAsia="Times New Roman" w:cs="Times New Roman"/>
                <w:b/>
                <w:color w:val="000000"/>
                <w:sz w:val="20"/>
                <w:szCs w:val="20"/>
                <w:lang w:eastAsia="el-GR"/>
              </w:rPr>
            </w:pPr>
          </w:p>
        </w:tc>
        <w:tc>
          <w:tcPr>
            <w:tcW w:w="5848" w:type="dxa"/>
            <w:shd w:val="clear" w:color="auto" w:fill="auto"/>
            <w:vAlign w:val="center"/>
            <w:hideMark/>
          </w:tcPr>
          <w:p w:rsidR="00690F80" w:rsidRPr="00765ABD" w:rsidRDefault="00690F80" w:rsidP="00FD7D03">
            <w:pPr>
              <w:spacing w:after="120" w:line="240" w:lineRule="auto"/>
              <w:jc w:val="both"/>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ΔΡΑΣΗ 9i.22.2: ΠΑΡΟΧΗ ΥΠΗΡΕΣΙΩΝ ΦΡΟΝΤΙΔΑΣ ΚΑΙ ΦΙΛΟΞΕΝΙΑΣ ΠΑΙΔΙΩΝ ΜΕ ΑΝΑΠΗΡΙΑ</w:t>
            </w:r>
          </w:p>
        </w:tc>
        <w:tc>
          <w:tcPr>
            <w:tcW w:w="1999" w:type="dxa"/>
            <w:shd w:val="clear" w:color="auto" w:fill="auto"/>
            <w:vAlign w:val="center"/>
            <w:hideMark/>
          </w:tcPr>
          <w:p w:rsidR="00690F80" w:rsidRPr="00765ABD" w:rsidRDefault="00690F80" w:rsidP="00FD7D03">
            <w:pPr>
              <w:spacing w:after="120" w:line="240" w:lineRule="auto"/>
              <w:jc w:val="right"/>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97.500,00</w:t>
            </w:r>
          </w:p>
        </w:tc>
      </w:tr>
      <w:tr w:rsidR="00690F80" w:rsidRPr="00765ABD" w:rsidTr="00690F80">
        <w:trPr>
          <w:trHeight w:val="600"/>
        </w:trPr>
        <w:tc>
          <w:tcPr>
            <w:tcW w:w="851" w:type="dxa"/>
          </w:tcPr>
          <w:p w:rsidR="00690F80" w:rsidRPr="00765ABD" w:rsidRDefault="00690F80" w:rsidP="00F97167">
            <w:pPr>
              <w:pStyle w:val="a3"/>
              <w:numPr>
                <w:ilvl w:val="0"/>
                <w:numId w:val="21"/>
              </w:numPr>
              <w:spacing w:after="120" w:line="240" w:lineRule="auto"/>
              <w:jc w:val="both"/>
              <w:rPr>
                <w:rFonts w:eastAsia="Times New Roman" w:cs="Times New Roman"/>
                <w:b/>
                <w:color w:val="000000"/>
                <w:sz w:val="20"/>
                <w:szCs w:val="20"/>
                <w:lang w:eastAsia="el-GR"/>
              </w:rPr>
            </w:pPr>
          </w:p>
        </w:tc>
        <w:tc>
          <w:tcPr>
            <w:tcW w:w="5848" w:type="dxa"/>
            <w:shd w:val="clear" w:color="auto" w:fill="auto"/>
            <w:vAlign w:val="center"/>
            <w:hideMark/>
          </w:tcPr>
          <w:p w:rsidR="00690F80" w:rsidRPr="00765ABD" w:rsidRDefault="00690F80" w:rsidP="00FD7D03">
            <w:pPr>
              <w:spacing w:after="120" w:line="240" w:lineRule="auto"/>
              <w:jc w:val="both"/>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 xml:space="preserve">«Εξειδικευμένη Εκπαιδευτική Υποστήριξη για την Ένταξη Μαθητών με Αναπηρία ή / και </w:t>
            </w:r>
            <w:r w:rsidR="00BC0D39" w:rsidRPr="00765ABD">
              <w:rPr>
                <w:rFonts w:eastAsia="Times New Roman" w:cs="Times New Roman"/>
                <w:b/>
                <w:color w:val="000000"/>
                <w:sz w:val="20"/>
                <w:szCs w:val="20"/>
                <w:lang w:eastAsia="el-GR"/>
              </w:rPr>
              <w:t>Εδικές</w:t>
            </w:r>
            <w:r w:rsidRPr="00765ABD">
              <w:rPr>
                <w:rFonts w:eastAsia="Times New Roman" w:cs="Times New Roman"/>
                <w:b/>
                <w:color w:val="000000"/>
                <w:sz w:val="20"/>
                <w:szCs w:val="20"/>
                <w:lang w:eastAsia="el-GR"/>
              </w:rPr>
              <w:t xml:space="preserve"> Εκπαιδευτικές Ανάγκες»</w:t>
            </w:r>
          </w:p>
        </w:tc>
        <w:tc>
          <w:tcPr>
            <w:tcW w:w="1999" w:type="dxa"/>
            <w:shd w:val="clear" w:color="auto" w:fill="auto"/>
            <w:vAlign w:val="center"/>
            <w:hideMark/>
          </w:tcPr>
          <w:p w:rsidR="00690F80" w:rsidRPr="00765ABD" w:rsidRDefault="00690F80" w:rsidP="00FD7D03">
            <w:pPr>
              <w:spacing w:after="120" w:line="240" w:lineRule="auto"/>
              <w:jc w:val="right"/>
              <w:rPr>
                <w:rFonts w:eastAsia="Times New Roman" w:cs="Times New Roman"/>
                <w:b/>
                <w:color w:val="000000"/>
                <w:sz w:val="20"/>
                <w:szCs w:val="20"/>
                <w:lang w:eastAsia="el-GR"/>
              </w:rPr>
            </w:pPr>
            <w:r w:rsidRPr="00765ABD">
              <w:rPr>
                <w:rFonts w:eastAsia="Times New Roman" w:cs="Times New Roman"/>
                <w:b/>
                <w:color w:val="000000"/>
                <w:sz w:val="20"/>
                <w:szCs w:val="20"/>
                <w:lang w:eastAsia="el-GR"/>
              </w:rPr>
              <w:t>583.125,00</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ΕΞΟΔΑ ΜΕΤΑΚΙΝΗΣΕΩΝ ΕΣΩΤΕΡΙΚΟΥ - ΕΞΩΤΕΡΙΚΟΥ ΠΡΟΣΩΠΙΚΟΥ ΕΥΔ Ε.Π. ΠΑΜΘ ΓΙΑ ΤΑ ΕΤΗ 2016-2020</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300.000,00</w:t>
            </w:r>
          </w:p>
        </w:tc>
      </w:tr>
      <w:tr w:rsidR="00690F80" w:rsidRPr="00E37C44" w:rsidTr="00690F80">
        <w:trPr>
          <w:trHeight w:val="3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Ενέργειες δημοσιεύσεων - ανακοινώσεων της ΕΥΔ ΕΠ ΠΑΜΘ</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20.000,00</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Οργάνωση εκδηλώσεων - συνεδριάσεων - συσκέψεων της ΕΥΔ ΕΠ ΠΑΜΘ</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130.000,00</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ΥΠΗΡΕΣΙΕΣ ΣΥΜΒΟΥΛΟΥ ΤΕΧΝΙΚΗΣ ΥΠΟΣΤΗΡΙΞΗΣ ΤΗΣ ΕΥΔ ΕΠ ΠΑΜΘ</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49.000,00</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ΑΝΑΠΤΥΞΗ, ΕΓΚΑΤΑΣΤΑΣΗ, ΥΠΟΣΤΗΡΙΞΗ, ΣΥΝΤΗΡΗΣΗ ΕΞΟΠΛΙΣΜΟΥ ΚΑΙ ΛΟΓΙΣΜΙΚΟΥ ΤΗΣ ΕΥΔ ΕΠ ΠΑΜΘ</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100.000,00</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ΕΚΠΑΙΔΕΥΣΗ ΤΟΥ ΠΡΟΣΩΠΙΚΟΥ ΚΑΙ ΣΥΜΜΕΤΟΧΗ ΣΕ ΗΜΕΡΙΔΕΣ, ΣΥΝΕΔΡΙΑ ή FORA</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50.000,00</w:t>
            </w:r>
          </w:p>
        </w:tc>
      </w:tr>
      <w:tr w:rsidR="00690F80" w:rsidRPr="00E37C44" w:rsidTr="00690F80">
        <w:trPr>
          <w:trHeight w:val="3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ΠΡΟΜΗΘΕΙΑ ΤΕΧΝΟΛΟΓΙΚΟΥ ΕΞΟΠΛΙΣΜΟΥ</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10.000,00</w:t>
            </w:r>
          </w:p>
        </w:tc>
      </w:tr>
      <w:tr w:rsidR="00690F80" w:rsidRPr="00E37C44" w:rsidTr="00690F80">
        <w:trPr>
          <w:trHeight w:val="9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ΥΠΗΡΕΣΙΕΣ ΣΥΜΒΟΥΛΩΝ ΤΕΧΝΙΚΗΣ ΥΠΟΣΤΗΡΙΞΗΣ ΕΥΔ ΕΠ ΠΑΜΘ ΚΑΙ ΤΕΛΙΚΩΝ ΔΙΚΑΙΟΥΧΩΝ ΤΟΥ ΠΕΠ ΑΝΑΤΟΛΙΚΗ ΜΑΚΕΔΟΝΙΑ - ΘΡΑΚΗ 2014 - 2020</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111.000,00</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ΔΗΜΟΣΙΟΤΗΤΑ ΚΑΙ ΠΛΗΡΟΦΟΡΗΣΗ ΤΟΥ Π.Ε.Π. "ΑΝΑΤΟΛΙΚΗ ΜΑΚΕΔΟΝΙΑ - ΘΡΑΚΗ" 2014 - 2020</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700.000,00</w:t>
            </w:r>
          </w:p>
        </w:tc>
      </w:tr>
      <w:tr w:rsidR="00690F80" w:rsidRPr="00E37C44" w:rsidTr="00690F80">
        <w:trPr>
          <w:trHeight w:val="3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ΓΕΝΙΚΑ ΕΞΟΔΑ ΛΕΙΤΟΥΡΓΙΑΣ ΕΥΔ ΕΠ ΠΑΜΘ</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120.000,00</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Ενέργειες δημοσιεύσεων - ανακοινώσεων (ΕΚΤ) της ΕΥΔ ΕΠ ΠΑΜΘ</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5.000,00</w:t>
            </w:r>
          </w:p>
        </w:tc>
      </w:tr>
      <w:tr w:rsidR="00690F80" w:rsidRPr="00E37C44" w:rsidTr="00690F80">
        <w:trPr>
          <w:trHeight w:val="600"/>
        </w:trPr>
        <w:tc>
          <w:tcPr>
            <w:tcW w:w="851" w:type="dxa"/>
          </w:tcPr>
          <w:p w:rsidR="00690F80" w:rsidRPr="00E37C44" w:rsidRDefault="00690F80" w:rsidP="00F97167">
            <w:pPr>
              <w:pStyle w:val="a3"/>
              <w:numPr>
                <w:ilvl w:val="0"/>
                <w:numId w:val="21"/>
              </w:numPr>
              <w:spacing w:after="120" w:line="240" w:lineRule="auto"/>
              <w:jc w:val="both"/>
              <w:rPr>
                <w:rFonts w:eastAsia="Times New Roman" w:cs="Times New Roman"/>
                <w:color w:val="000000"/>
                <w:sz w:val="20"/>
                <w:szCs w:val="20"/>
                <w:lang w:eastAsia="el-GR"/>
              </w:rPr>
            </w:pPr>
          </w:p>
        </w:tc>
        <w:tc>
          <w:tcPr>
            <w:tcW w:w="5848" w:type="dxa"/>
            <w:shd w:val="clear" w:color="auto" w:fill="auto"/>
            <w:vAlign w:val="center"/>
            <w:hideMark/>
          </w:tcPr>
          <w:p w:rsidR="00690F80" w:rsidRPr="00E37C44" w:rsidRDefault="00690F80" w:rsidP="00FD7D03">
            <w:pPr>
              <w:spacing w:after="120" w:line="240" w:lineRule="auto"/>
              <w:jc w:val="both"/>
              <w:rPr>
                <w:rFonts w:eastAsia="Times New Roman" w:cs="Times New Roman"/>
                <w:color w:val="000000"/>
                <w:sz w:val="20"/>
                <w:szCs w:val="20"/>
                <w:lang w:eastAsia="el-GR"/>
              </w:rPr>
            </w:pPr>
            <w:r w:rsidRPr="00E37C44">
              <w:rPr>
                <w:rFonts w:eastAsia="Times New Roman" w:cs="Times New Roman"/>
                <w:color w:val="000000"/>
                <w:sz w:val="20"/>
                <w:szCs w:val="20"/>
                <w:lang w:eastAsia="el-GR"/>
              </w:rPr>
              <w:t>Οργάνωση εκδηλώσεων - συνεδριάσεων - συσκέψεων (ΕΚΤ) της ΕΥΔ ΕΠ ΠΑΜΘ</w:t>
            </w:r>
          </w:p>
        </w:tc>
        <w:tc>
          <w:tcPr>
            <w:tcW w:w="1999" w:type="dxa"/>
            <w:shd w:val="clear" w:color="auto" w:fill="auto"/>
            <w:vAlign w:val="center"/>
            <w:hideMark/>
          </w:tcPr>
          <w:p w:rsidR="00690F80" w:rsidRPr="00E37C44" w:rsidRDefault="00690F80" w:rsidP="00FD7D03">
            <w:pPr>
              <w:spacing w:after="120" w:line="240" w:lineRule="auto"/>
              <w:jc w:val="right"/>
              <w:rPr>
                <w:rFonts w:eastAsia="Times New Roman" w:cs="Times New Roman"/>
                <w:color w:val="000000"/>
                <w:sz w:val="20"/>
                <w:szCs w:val="20"/>
                <w:lang w:eastAsia="el-GR"/>
              </w:rPr>
            </w:pPr>
            <w:r w:rsidRPr="00E37C44">
              <w:rPr>
                <w:rFonts w:eastAsia="Times New Roman" w:cs="Times New Roman"/>
                <w:color w:val="000000"/>
                <w:sz w:val="20"/>
                <w:szCs w:val="20"/>
                <w:lang w:eastAsia="el-GR"/>
              </w:rPr>
              <w:t>10.000,00</w:t>
            </w:r>
          </w:p>
        </w:tc>
      </w:tr>
      <w:tr w:rsidR="00690F80" w:rsidRPr="00BC0D39" w:rsidTr="00690F80">
        <w:trPr>
          <w:trHeight w:val="300"/>
        </w:trPr>
        <w:tc>
          <w:tcPr>
            <w:tcW w:w="851" w:type="dxa"/>
          </w:tcPr>
          <w:p w:rsidR="00690F80" w:rsidRPr="00BC0D39" w:rsidRDefault="00690F80" w:rsidP="00FD7D03">
            <w:pPr>
              <w:spacing w:after="120" w:line="240" w:lineRule="auto"/>
              <w:jc w:val="both"/>
              <w:rPr>
                <w:rFonts w:eastAsia="Times New Roman" w:cs="Times New Roman"/>
                <w:color w:val="000000"/>
                <w:szCs w:val="20"/>
                <w:lang w:eastAsia="el-GR"/>
              </w:rPr>
            </w:pPr>
          </w:p>
        </w:tc>
        <w:tc>
          <w:tcPr>
            <w:tcW w:w="5848" w:type="dxa"/>
            <w:shd w:val="clear" w:color="auto" w:fill="auto"/>
            <w:noWrap/>
            <w:vAlign w:val="bottom"/>
            <w:hideMark/>
          </w:tcPr>
          <w:p w:rsidR="00690F80" w:rsidRPr="00BC0D39" w:rsidRDefault="00690F80" w:rsidP="00FD7D03">
            <w:pPr>
              <w:spacing w:after="120" w:line="240" w:lineRule="auto"/>
              <w:jc w:val="both"/>
              <w:rPr>
                <w:rFonts w:eastAsia="Times New Roman" w:cs="Times New Roman"/>
                <w:b/>
                <w:color w:val="000000"/>
                <w:szCs w:val="20"/>
                <w:lang w:eastAsia="el-GR"/>
              </w:rPr>
            </w:pPr>
            <w:r w:rsidRPr="00BC0D39">
              <w:rPr>
                <w:rFonts w:eastAsia="Times New Roman" w:cs="Times New Roman"/>
                <w:b/>
                <w:color w:val="000000"/>
                <w:szCs w:val="20"/>
                <w:lang w:eastAsia="el-GR"/>
              </w:rPr>
              <w:t>Συνολικό ποσό</w:t>
            </w:r>
          </w:p>
        </w:tc>
        <w:tc>
          <w:tcPr>
            <w:tcW w:w="1999" w:type="dxa"/>
            <w:shd w:val="clear" w:color="auto" w:fill="auto"/>
            <w:noWrap/>
            <w:vAlign w:val="bottom"/>
            <w:hideMark/>
          </w:tcPr>
          <w:p w:rsidR="00690F80" w:rsidRPr="00BC0D39" w:rsidRDefault="00690F80" w:rsidP="00FD7D03">
            <w:pPr>
              <w:spacing w:after="120" w:line="240" w:lineRule="auto"/>
              <w:jc w:val="right"/>
              <w:rPr>
                <w:rFonts w:eastAsia="Times New Roman" w:cs="Times New Roman"/>
                <w:b/>
                <w:color w:val="000000"/>
                <w:szCs w:val="20"/>
                <w:lang w:eastAsia="el-GR"/>
              </w:rPr>
            </w:pPr>
            <w:r w:rsidRPr="00BC0D39">
              <w:rPr>
                <w:rFonts w:eastAsia="Times New Roman" w:cs="Times New Roman"/>
                <w:b/>
                <w:color w:val="000000"/>
                <w:szCs w:val="20"/>
                <w:lang w:eastAsia="el-GR"/>
              </w:rPr>
              <w:t>47.423.138,36</w:t>
            </w:r>
          </w:p>
        </w:tc>
      </w:tr>
    </w:tbl>
    <w:p w:rsidR="00AC419F" w:rsidRPr="00BC0D39" w:rsidRDefault="00AC419F" w:rsidP="00613093">
      <w:pPr>
        <w:spacing w:before="120" w:after="120"/>
        <w:jc w:val="both"/>
        <w:rPr>
          <w:sz w:val="24"/>
          <w:u w:val="single"/>
        </w:rPr>
      </w:pPr>
    </w:p>
    <w:p w:rsidR="00AC419F" w:rsidRPr="00653064" w:rsidRDefault="00AC419F" w:rsidP="00653064">
      <w:pPr>
        <w:pStyle w:val="1"/>
        <w:rPr>
          <w:rFonts w:ascii="Century Gothic" w:hAnsi="Century Gothic"/>
          <w:sz w:val="24"/>
        </w:rPr>
      </w:pPr>
      <w:bookmarkStart w:id="7" w:name="_Toc461010205"/>
      <w:r w:rsidRPr="00653064">
        <w:rPr>
          <w:rFonts w:ascii="Century Gothic" w:hAnsi="Century Gothic"/>
          <w:sz w:val="24"/>
        </w:rPr>
        <w:t>ΛΟΙΠΑ ΠΡΟΓΡΑΜΜΑΤΑ – ΔΟΔΕΠ</w:t>
      </w:r>
      <w:bookmarkEnd w:id="7"/>
    </w:p>
    <w:p w:rsidR="00AC419F" w:rsidRDefault="00AC419F" w:rsidP="00613093">
      <w:pPr>
        <w:spacing w:before="120" w:after="120"/>
        <w:ind w:firstLine="720"/>
        <w:jc w:val="both"/>
      </w:pPr>
      <w:r>
        <w:t>Ολοκληρώθηκαν τα έργα που χρηματοδοτήθηκαν από άλλα προγράμματα πλην ΕΣΠΑ όπως:</w:t>
      </w:r>
    </w:p>
    <w:p w:rsidR="00AC419F" w:rsidRDefault="00AC419F" w:rsidP="00F97167">
      <w:pPr>
        <w:pStyle w:val="a3"/>
        <w:numPr>
          <w:ilvl w:val="0"/>
          <w:numId w:val="14"/>
        </w:numPr>
        <w:spacing w:before="120" w:after="120"/>
        <w:jc w:val="both"/>
      </w:pPr>
      <w:r>
        <w:rPr>
          <w:lang w:val="en-US"/>
        </w:rPr>
        <w:t>INTERREG</w:t>
      </w:r>
      <w:r>
        <w:t xml:space="preserve"> Ελλάδα – Βουλγαρία με πληρωμές 422.826 εκ. ευρώ</w:t>
      </w:r>
    </w:p>
    <w:p w:rsidR="00AC419F" w:rsidRDefault="001F75D5" w:rsidP="00F97167">
      <w:pPr>
        <w:pStyle w:val="a3"/>
        <w:numPr>
          <w:ilvl w:val="0"/>
          <w:numId w:val="14"/>
        </w:numPr>
        <w:spacing w:before="120" w:after="120"/>
        <w:jc w:val="both"/>
      </w:pPr>
      <w:r>
        <w:t>Γενική Δ/νση</w:t>
      </w:r>
      <w:r w:rsidR="00AC419F">
        <w:t xml:space="preserve"> Ευρωπαϊκής Επιτροπής 52.500 εκ. ευρώ</w:t>
      </w:r>
    </w:p>
    <w:p w:rsidR="00AC419F" w:rsidRDefault="00AC419F" w:rsidP="00F97167">
      <w:pPr>
        <w:pStyle w:val="a3"/>
        <w:numPr>
          <w:ilvl w:val="0"/>
          <w:numId w:val="14"/>
        </w:numPr>
        <w:spacing w:before="120" w:after="120"/>
        <w:jc w:val="both"/>
      </w:pPr>
      <w:r>
        <w:t xml:space="preserve">Συνεργασία 2011 </w:t>
      </w:r>
      <w:proofErr w:type="spellStart"/>
      <w:r>
        <w:rPr>
          <w:lang w:val="en-US"/>
        </w:rPr>
        <w:t>iGuide</w:t>
      </w:r>
      <w:proofErr w:type="spellEnd"/>
      <w:r>
        <w:rPr>
          <w:lang w:val="en-US"/>
        </w:rPr>
        <w:t xml:space="preserve"> 496</w:t>
      </w:r>
      <w:r>
        <w:t xml:space="preserve"> εκ. ευρώ</w:t>
      </w:r>
    </w:p>
    <w:p w:rsidR="00AC419F" w:rsidRDefault="00AC419F" w:rsidP="00613093">
      <w:pPr>
        <w:spacing w:before="120" w:after="120"/>
        <w:ind w:firstLine="720"/>
        <w:jc w:val="both"/>
      </w:pPr>
      <w:r>
        <w:t>Για την αρτιότερη διαχείριση προγραμμάτων χρηματοδότησης της Ευρωπαϊκής Ένωσης συστάθηκε από τον Απρίλιο του 2015 ομάδα εργασίας Διαχείρισης Ευρωπαϊκών Προγραμμάτων – ΔΟΔΕΠ για την εντοπισμό, την αξιολόγηση, την εισήγηση για συμμετοχή σε Ευρωπαϊκά Προγράμματα, καθώς και τη διαχείριση και παρακολούθηση των έργων και γενικά τις συναφείς επ’ ωφελεία της Περιφέρειας ενέργειες και δράσεις εκτός ΕΣΠΑ</w:t>
      </w:r>
    </w:p>
    <w:p w:rsidR="00AC419F" w:rsidRDefault="00AC419F" w:rsidP="00613093">
      <w:pPr>
        <w:spacing w:before="120" w:after="120"/>
        <w:ind w:firstLine="720"/>
        <w:jc w:val="both"/>
      </w:pPr>
      <w:r>
        <w:t>Έτσι υποβλήθηκαν δια της ΔΟΔΕΠ και του Περιφερειακού Συμβουλίου προτάσεις για συμμετοχή της Περιφέρειας</w:t>
      </w:r>
      <w:r w:rsidR="001F75D5">
        <w:t xml:space="preserve"> ως επικεφαλής εταίρος ή απλός εταίρος σε έργα:</w:t>
      </w:r>
    </w:p>
    <w:p w:rsidR="001F75D5" w:rsidRPr="001F75D5" w:rsidRDefault="001F75D5" w:rsidP="00F97167">
      <w:pPr>
        <w:pStyle w:val="a3"/>
        <w:numPr>
          <w:ilvl w:val="0"/>
          <w:numId w:val="15"/>
        </w:numPr>
        <w:spacing w:before="120" w:after="120"/>
        <w:jc w:val="both"/>
      </w:pPr>
      <w:r>
        <w:rPr>
          <w:lang w:val="en-US"/>
        </w:rPr>
        <w:t>INTERREG EUROP</w:t>
      </w:r>
      <w:r>
        <w:t xml:space="preserve"> 3 προτάσεις 573 χιλ. ευρώ</w:t>
      </w:r>
    </w:p>
    <w:p w:rsidR="001F75D5" w:rsidRPr="001F75D5" w:rsidRDefault="001F75D5" w:rsidP="00F97167">
      <w:pPr>
        <w:pStyle w:val="a3"/>
        <w:numPr>
          <w:ilvl w:val="0"/>
          <w:numId w:val="15"/>
        </w:numPr>
        <w:spacing w:before="120" w:after="120"/>
        <w:jc w:val="both"/>
      </w:pPr>
      <w:r>
        <w:rPr>
          <w:lang w:val="en-US"/>
        </w:rPr>
        <w:t>INTERREG</w:t>
      </w:r>
      <w:r w:rsidRPr="001F75D5">
        <w:t xml:space="preserve"> </w:t>
      </w:r>
      <w:r>
        <w:rPr>
          <w:lang w:val="en-US"/>
        </w:rPr>
        <w:t>MED</w:t>
      </w:r>
      <w:r w:rsidR="00F46AEC">
        <w:t xml:space="preserve"> 6 προτάσεις 1.29</w:t>
      </w:r>
      <w:r>
        <w:t>0 εκ. ευρώ</w:t>
      </w:r>
    </w:p>
    <w:p w:rsidR="001F75D5" w:rsidRDefault="001F75D5" w:rsidP="00F97167">
      <w:pPr>
        <w:pStyle w:val="a3"/>
        <w:numPr>
          <w:ilvl w:val="0"/>
          <w:numId w:val="15"/>
        </w:numPr>
        <w:spacing w:before="120" w:after="120"/>
        <w:jc w:val="both"/>
      </w:pPr>
      <w:r>
        <w:t>Για το πρόγραμμα της Γενικής Δ/</w:t>
      </w:r>
      <w:proofErr w:type="spellStart"/>
      <w:r>
        <w:t>νσης</w:t>
      </w:r>
      <w:proofErr w:type="spellEnd"/>
      <w:r>
        <w:t xml:space="preserve"> Ευρωπαϊκής Επιτροπής 90 χιλ. ευρώ</w:t>
      </w:r>
    </w:p>
    <w:p w:rsidR="00F46AEC" w:rsidRDefault="00F46AEC" w:rsidP="00F97167">
      <w:pPr>
        <w:pStyle w:val="a3"/>
        <w:numPr>
          <w:ilvl w:val="0"/>
          <w:numId w:val="15"/>
        </w:numPr>
        <w:spacing w:before="120" w:after="120"/>
        <w:jc w:val="both"/>
      </w:pPr>
      <w:r>
        <w:t xml:space="preserve">Για το </w:t>
      </w:r>
      <w:r>
        <w:rPr>
          <w:lang w:val="en-US"/>
        </w:rPr>
        <w:t>INTERREG</w:t>
      </w:r>
      <w:r w:rsidRPr="00F46AEC">
        <w:t xml:space="preserve"> </w:t>
      </w:r>
      <w:r>
        <w:rPr>
          <w:lang w:val="en-US"/>
        </w:rPr>
        <w:t>V</w:t>
      </w:r>
      <w:r w:rsidRPr="00F46AEC">
        <w:t>-</w:t>
      </w:r>
      <w:r>
        <w:rPr>
          <w:lang w:val="en-US"/>
        </w:rPr>
        <w:t>A</w:t>
      </w:r>
      <w:r w:rsidRPr="00F46AEC">
        <w:t xml:space="preserve"> </w:t>
      </w:r>
      <w:r>
        <w:t>ΕΛΛΑΔΑ – ΒΟΥΛΓΑΡΙΑ 2014-2020, 5 προτάσεις προϋπολογισμού 4.111.000€</w:t>
      </w:r>
    </w:p>
    <w:p w:rsidR="00F46AEC" w:rsidRDefault="00F46AEC" w:rsidP="00F97167">
      <w:pPr>
        <w:pStyle w:val="a3"/>
        <w:numPr>
          <w:ilvl w:val="0"/>
          <w:numId w:val="15"/>
        </w:numPr>
        <w:spacing w:before="120" w:after="120"/>
        <w:jc w:val="both"/>
      </w:pPr>
      <w:r>
        <w:t>Για</w:t>
      </w:r>
      <w:r w:rsidRPr="00F46AEC">
        <w:t xml:space="preserve"> </w:t>
      </w:r>
      <w:r>
        <w:t>το</w:t>
      </w:r>
      <w:r w:rsidRPr="00F46AEC">
        <w:t xml:space="preserve"> </w:t>
      </w:r>
      <w:r>
        <w:rPr>
          <w:lang w:val="en-US"/>
        </w:rPr>
        <w:t>INTERREG</w:t>
      </w:r>
      <w:r w:rsidRPr="00F46AEC">
        <w:t xml:space="preserve"> </w:t>
      </w:r>
      <w:r>
        <w:rPr>
          <w:lang w:val="en-US"/>
        </w:rPr>
        <w:t>BALKAN</w:t>
      </w:r>
      <w:r w:rsidRPr="00F46AEC">
        <w:t xml:space="preserve"> </w:t>
      </w:r>
      <w:r>
        <w:rPr>
          <w:lang w:val="en-US"/>
        </w:rPr>
        <w:t>MEDITERRANEAN</w:t>
      </w:r>
      <w:r w:rsidRPr="00F46AEC">
        <w:t xml:space="preserve"> 2014-2020</w:t>
      </w:r>
      <w:r>
        <w:t xml:space="preserve"> 5 προτάσεις προϋπολογισμού 6.516.000€</w:t>
      </w:r>
    </w:p>
    <w:p w:rsidR="00F46AEC" w:rsidRDefault="00F46AEC" w:rsidP="00F46AEC">
      <w:pPr>
        <w:spacing w:before="120" w:after="120"/>
        <w:ind w:left="360"/>
        <w:jc w:val="both"/>
      </w:pPr>
    </w:p>
    <w:p w:rsidR="001F75D5" w:rsidRPr="00653064" w:rsidRDefault="001F75D5" w:rsidP="00653064">
      <w:pPr>
        <w:pStyle w:val="1"/>
        <w:rPr>
          <w:rFonts w:ascii="Century Gothic" w:hAnsi="Century Gothic"/>
          <w:sz w:val="24"/>
        </w:rPr>
      </w:pPr>
      <w:bookmarkStart w:id="8" w:name="_Toc461010206"/>
      <w:r w:rsidRPr="00653064">
        <w:rPr>
          <w:rFonts w:ascii="Century Gothic" w:hAnsi="Century Gothic"/>
          <w:sz w:val="24"/>
        </w:rPr>
        <w:t>ΦΥΣΙΚΟ ΑΕΡΙΟ</w:t>
      </w:r>
      <w:bookmarkEnd w:id="8"/>
    </w:p>
    <w:p w:rsidR="001F75D5" w:rsidRDefault="001F75D5" w:rsidP="00613093">
      <w:pPr>
        <w:spacing w:before="120" w:after="120"/>
        <w:ind w:firstLine="720"/>
        <w:jc w:val="both"/>
      </w:pPr>
      <w:r>
        <w:t xml:space="preserve">Με συστηματικές ενέργειες ήδη από το καλοκαίρι του 2014 ξεκίνησε η παρούσα διοίκηση τη διεκδίκηση για την επέκταση του δικτύου παροχής φυσικού αερίου στο σύνολο της ΑΜΘ. </w:t>
      </w:r>
      <w:r w:rsidRPr="00F46AEC">
        <w:rPr>
          <w:b/>
        </w:rPr>
        <w:t>Με συντονισμένη προσπάθεια, συνεργασία και επαφές με τη διοίκηση της ΔΕΠΑ και το Υπουργείο Οικονομικών επιτεύχθηκε η ένταξη δράσης κατασκευής υποδομών διανομής φυσικού αερίου στις 6</w:t>
      </w:r>
      <w:r w:rsidR="00387634" w:rsidRPr="00F46AEC">
        <w:rPr>
          <w:b/>
        </w:rPr>
        <w:t xml:space="preserve"> μεγάλες πόλεις της Περιφέρειας,</w:t>
      </w:r>
      <w:r w:rsidRPr="00F46AEC">
        <w:rPr>
          <w:b/>
        </w:rPr>
        <w:t xml:space="preserve"> </w:t>
      </w:r>
      <w:r w:rsidR="00387634" w:rsidRPr="00F46AEC">
        <w:rPr>
          <w:b/>
        </w:rPr>
        <w:t>σ</w:t>
      </w:r>
      <w:r w:rsidRPr="00F46AEC">
        <w:rPr>
          <w:b/>
        </w:rPr>
        <w:t>τη Δράμα, Καβάλα, Ξάνθη, Κομοτηνή, Αλεξανδρούπολη και Ορεστιάδα.</w:t>
      </w:r>
    </w:p>
    <w:p w:rsidR="001F75D5" w:rsidRPr="00F46AEC" w:rsidRDefault="00387634" w:rsidP="00613093">
      <w:pPr>
        <w:spacing w:before="120" w:after="120"/>
        <w:ind w:firstLine="720"/>
        <w:jc w:val="both"/>
        <w:rPr>
          <w:b/>
        </w:rPr>
      </w:pPr>
      <w:r w:rsidRPr="00F46AEC">
        <w:rPr>
          <w:b/>
        </w:rPr>
        <w:t>Τ</w:t>
      </w:r>
      <w:r w:rsidR="001F75D5" w:rsidRPr="00F46AEC">
        <w:rPr>
          <w:b/>
        </w:rPr>
        <w:t>ο έργο χρηματοδοτείται από την Περιφέρεια μέσω του ΠΕΠ ΕΣΠΑ 2014-2020 με ποσό 32 εκ. ευρώ, ενώ το σύνολο του προϋπολογισμού ανέρχ</w:t>
      </w:r>
      <w:r w:rsidRPr="00F46AEC">
        <w:rPr>
          <w:b/>
        </w:rPr>
        <w:t xml:space="preserve">εται σε </w:t>
      </w:r>
      <w:r w:rsidRPr="00F46AEC">
        <w:rPr>
          <w:b/>
        </w:rPr>
        <w:lastRenderedPageBreak/>
        <w:t>111</w:t>
      </w:r>
      <w:r w:rsidR="001F75D5" w:rsidRPr="00F46AEC">
        <w:rPr>
          <w:b/>
        </w:rPr>
        <w:t xml:space="preserve"> εκ. ευρώ. Η πρόσκληση προς τη ΔΕΠΑ υπογράφηκε στις 30/6/2016 και η ΔΕΠΑ θα υποβάλλει φάκε</w:t>
      </w:r>
      <w:r w:rsidRPr="00F46AEC">
        <w:rPr>
          <w:b/>
        </w:rPr>
        <w:t>λο για ένταξη έως 30/10 /2017</w:t>
      </w:r>
      <w:r w:rsidR="001F75D5" w:rsidRPr="00F46AEC">
        <w:rPr>
          <w:b/>
        </w:rPr>
        <w:t>.</w:t>
      </w:r>
    </w:p>
    <w:p w:rsidR="001F75D5" w:rsidRPr="00F46AEC" w:rsidRDefault="001F75D5" w:rsidP="00613093">
      <w:pPr>
        <w:spacing w:before="120" w:after="120"/>
        <w:ind w:firstLine="720"/>
        <w:jc w:val="both"/>
        <w:rPr>
          <w:b/>
        </w:rPr>
      </w:pPr>
      <w:r w:rsidRPr="00F46AEC">
        <w:rPr>
          <w:b/>
        </w:rPr>
        <w:t xml:space="preserve">Πρόθεση είναι η δυνατότητα για επέκταση και σε άλλες πόλεις όπως </w:t>
      </w:r>
      <w:r w:rsidR="00387634" w:rsidRPr="00F46AEC">
        <w:rPr>
          <w:b/>
        </w:rPr>
        <w:t>σ</w:t>
      </w:r>
      <w:r w:rsidRPr="00F46AEC">
        <w:rPr>
          <w:b/>
        </w:rPr>
        <w:t xml:space="preserve">το Διδυμότειχο και </w:t>
      </w:r>
      <w:r w:rsidR="00387634" w:rsidRPr="00F46AEC">
        <w:rPr>
          <w:b/>
        </w:rPr>
        <w:t>στ</w:t>
      </w:r>
      <w:r w:rsidRPr="00F46AEC">
        <w:rPr>
          <w:b/>
        </w:rPr>
        <w:t>η Χρυσούπολη.</w:t>
      </w:r>
    </w:p>
    <w:p w:rsidR="001F75D5" w:rsidRDefault="001F75D5" w:rsidP="00613093">
      <w:pPr>
        <w:spacing w:before="120" w:after="120"/>
        <w:ind w:firstLine="720"/>
        <w:jc w:val="both"/>
      </w:pPr>
      <w:r>
        <w:t>Με το έργο αυτό προβλέπεται να μειωθεί στο μισό η δαπάνη θέρμανσης των ιδιωτών και των επιχειρήσεων</w:t>
      </w:r>
      <w:r w:rsidR="00B62D75">
        <w:t xml:space="preserve"> της Περιφέρειας</w:t>
      </w:r>
      <w:r w:rsidR="00DC4AEE">
        <w:t xml:space="preserve">, ενώ ταυτόχρονα η συμβολή του στην απασχόληση </w:t>
      </w:r>
      <w:r w:rsidR="00387634">
        <w:t>θ</w:t>
      </w:r>
      <w:r w:rsidR="00DC4AEE">
        <w:t>α είναι ιδιαίτερα σημαντική τόσο με εξειδικευμένο</w:t>
      </w:r>
      <w:r w:rsidR="00F46AEC">
        <w:t>υ</w:t>
      </w:r>
      <w:r w:rsidR="00DC4AEE">
        <w:t xml:space="preserve"> όσο και με ανειδίκευτο προσωπικό</w:t>
      </w:r>
      <w:r>
        <w:t xml:space="preserve"> </w:t>
      </w:r>
      <w:r w:rsidR="00DC4AEE">
        <w:t>στον κατασκευαστικό και εμπορικό τομέα.</w:t>
      </w:r>
      <w:r w:rsidR="00387634">
        <w:t xml:space="preserve"> </w:t>
      </w:r>
      <w:r w:rsidR="00387634" w:rsidRPr="00F46AEC">
        <w:rPr>
          <w:b/>
        </w:rPr>
        <w:t>Προβλέπεται η πρόσβαση στο Φυσι</w:t>
      </w:r>
      <w:r w:rsidR="00BC0D39" w:rsidRPr="00F46AEC">
        <w:rPr>
          <w:b/>
        </w:rPr>
        <w:t>κ</w:t>
      </w:r>
      <w:r w:rsidR="00387634" w:rsidRPr="00F46AEC">
        <w:rPr>
          <w:b/>
        </w:rPr>
        <w:t>ό Αέριο σε 60.000 νοικοκυριά και 33 βιομηχανικούς χρήστες με μείωση του κόστους σε 60% των οικιακώ</w:t>
      </w:r>
      <w:r w:rsidR="00F46AEC" w:rsidRPr="00F46AEC">
        <w:rPr>
          <w:b/>
        </w:rPr>
        <w:t>ν και 70% των εμπορικών χρηστών, ε</w:t>
      </w:r>
      <w:r w:rsidR="00387634" w:rsidRPr="00F46AEC">
        <w:rPr>
          <w:b/>
        </w:rPr>
        <w:t>νώ θα δημιουργηθούν 700 περίπου θέσεις εργασίας</w:t>
      </w:r>
      <w:r w:rsidR="00387634">
        <w:t>.</w:t>
      </w:r>
    </w:p>
    <w:p w:rsidR="00DC4AEE" w:rsidRDefault="00DC4AEE" w:rsidP="00613093">
      <w:pPr>
        <w:spacing w:before="120" w:after="120"/>
        <w:ind w:firstLine="720"/>
        <w:jc w:val="both"/>
      </w:pPr>
      <w:r>
        <w:t xml:space="preserve">Με τις προσπάθειές μας κύρια </w:t>
      </w:r>
      <w:r w:rsidRPr="00F46AEC">
        <w:rPr>
          <w:b/>
        </w:rPr>
        <w:t>αίρεται η μεγάλη αδικία που υπήρχε σε βάρος της κοινωνίας της Περιφέρειας</w:t>
      </w:r>
      <w:r>
        <w:t xml:space="preserve"> λόγω της μη απολαβής</w:t>
      </w:r>
      <w:r w:rsidR="00F46AEC">
        <w:t xml:space="preserve"> επί σειρά ετών</w:t>
      </w:r>
      <w:r>
        <w:t xml:space="preserve"> του αγαθού της φθηνής ενέργειας παρά τη διέλευση του αγωγού. </w:t>
      </w:r>
      <w:r w:rsidR="00F46AEC">
        <w:t xml:space="preserve">Λειτουργούμε </w:t>
      </w:r>
      <w:r>
        <w:t xml:space="preserve"> έτσι όχι μόνο οδός διέλευσης των αγωγών αλλά αξιοποιούμε στο έπακρο τη θέση μας και τις δυνατότητές μας για ανάπτυξη.</w:t>
      </w:r>
    </w:p>
    <w:p w:rsidR="00683105" w:rsidRDefault="00683105" w:rsidP="00613093">
      <w:pPr>
        <w:spacing w:before="120" w:after="120"/>
        <w:ind w:firstLine="720"/>
        <w:rPr>
          <w:rFonts w:ascii="Century Gothic" w:hAnsi="Century Gothic"/>
          <w:u w:val="single"/>
        </w:rPr>
      </w:pPr>
    </w:p>
    <w:p w:rsidR="004F3E58" w:rsidRDefault="004F3E58" w:rsidP="00653064">
      <w:pPr>
        <w:pStyle w:val="1"/>
        <w:rPr>
          <w:rFonts w:ascii="Century Gothic" w:hAnsi="Century Gothic"/>
          <w:sz w:val="24"/>
        </w:rPr>
      </w:pPr>
      <w:bookmarkStart w:id="9" w:name="_Toc461010207"/>
      <w:r>
        <w:rPr>
          <w:rFonts w:ascii="Century Gothic" w:hAnsi="Century Gothic"/>
          <w:sz w:val="24"/>
        </w:rPr>
        <w:t>ΚΑΘΕΤΟΙ ΑΞΟΝΕΣ</w:t>
      </w:r>
      <w:r w:rsidR="004247DC">
        <w:rPr>
          <w:rFonts w:ascii="Century Gothic" w:hAnsi="Century Gothic"/>
          <w:sz w:val="24"/>
        </w:rPr>
        <w:t xml:space="preserve"> – ΜΕΘΟΡΙΑΚΟΙ ΣΤΑΘΜΟΙ</w:t>
      </w:r>
      <w:bookmarkEnd w:id="9"/>
    </w:p>
    <w:p w:rsidR="0068045F" w:rsidRPr="00846F23" w:rsidRDefault="0068045F" w:rsidP="0068045F">
      <w:pPr>
        <w:spacing w:before="120" w:after="120"/>
        <w:ind w:firstLine="720"/>
        <w:jc w:val="both"/>
        <w:rPr>
          <w:rFonts w:ascii="Century Gothic" w:hAnsi="Century Gothic" w:cs="Andalus"/>
        </w:rPr>
      </w:pPr>
      <w:r>
        <w:rPr>
          <w:rFonts w:ascii="Century Gothic" w:hAnsi="Century Gothic" w:cs="Andalus"/>
        </w:rPr>
        <w:t>Σ</w:t>
      </w:r>
      <w:r w:rsidRPr="00846F23">
        <w:rPr>
          <w:rFonts w:ascii="Century Gothic" w:hAnsi="Century Gothic" w:cs="Andalus"/>
        </w:rPr>
        <w:t xml:space="preserve">το πλαίσιο της προσπάθειας να διευκολυνθεί η είσοδος των εκ Βουλγαρίας και Τουρκίας εισερχομένων προχωρήσαμε σε μια σειρά από ενέργειες, για να αρθεί ο ακατανόητος και άδικος αποκλεισμός της Περιφέρειας με τη μη διέλευση λεωφορείων από τον Μεθοριακό Σταθμό της Νυμφαίας. </w:t>
      </w:r>
    </w:p>
    <w:p w:rsidR="0068045F" w:rsidRPr="0068045F" w:rsidRDefault="0068045F" w:rsidP="0068045F">
      <w:pPr>
        <w:spacing w:before="120" w:after="120"/>
        <w:ind w:firstLine="720"/>
        <w:jc w:val="both"/>
        <w:rPr>
          <w:rFonts w:ascii="Century Gothic" w:hAnsi="Century Gothic" w:cs="Andalus"/>
        </w:rPr>
      </w:pPr>
      <w:r w:rsidRPr="0068045F">
        <w:rPr>
          <w:rFonts w:ascii="Century Gothic" w:hAnsi="Century Gothic" w:cs="Andalus"/>
        </w:rPr>
        <w:t>Προς τούτο υπήρξαν συνεχείς επαφές τόσο με τη Βουλγαρική πλευρά για τη διέλευση τουριστικών λεωφορείων, έως 55 θέσεων από το μεθοριακό σταθμό της Νυμφαίας και έως 22 θέσεων από το μεθορ</w:t>
      </w:r>
      <w:r>
        <w:rPr>
          <w:rFonts w:ascii="Century Gothic" w:hAnsi="Century Gothic" w:cs="Andalus"/>
        </w:rPr>
        <w:t>ιακό σταθμό Αγίου Κωνσταντίνου. Η</w:t>
      </w:r>
      <w:r w:rsidRPr="0068045F">
        <w:rPr>
          <w:rFonts w:ascii="Century Gothic" w:hAnsi="Century Gothic" w:cs="Andalus"/>
        </w:rPr>
        <w:t xml:space="preserve"> βουλγαρική πλευρά βελτιώνει τις τεχνικές υποδομές στο σταθμό της Νυμφαίας και εγκατέστησε ηλεκτρικό εξοπλισμό ταχείας διέλευσης, ενώ προγραμματίζει τη διάνοιξη δύο (2) ακόμη  λωρίδων.</w:t>
      </w:r>
    </w:p>
    <w:p w:rsidR="0068045F" w:rsidRPr="00846F23" w:rsidRDefault="0068045F" w:rsidP="0068045F">
      <w:pPr>
        <w:spacing w:before="120" w:after="120"/>
        <w:ind w:firstLine="720"/>
        <w:jc w:val="both"/>
        <w:rPr>
          <w:rFonts w:ascii="Century Gothic" w:hAnsi="Century Gothic" w:cs="Andalus"/>
        </w:rPr>
      </w:pPr>
      <w:r w:rsidRPr="00846F23">
        <w:rPr>
          <w:rFonts w:ascii="Century Gothic" w:hAnsi="Century Gothic" w:cs="Andalus"/>
        </w:rPr>
        <w:t xml:space="preserve">Σε ότι αφορά τον Μεθοριακό Σταθμό των Κήπων η Περιφέρεια Ανατολικής Μακεδονίας και Θράκης  υποστηρίζει την χώρα στην βελτίωση της εικόνας  προς τους εισερχόμενους τουρίστες ή επιχειρηματίες καθώς και συμβάλλει στην εύρυθμη λειτουργία του Τελωνείου. </w:t>
      </w:r>
    </w:p>
    <w:p w:rsidR="0068045F" w:rsidRPr="00846F23" w:rsidRDefault="0068045F" w:rsidP="0068045F">
      <w:pPr>
        <w:spacing w:before="120" w:after="120"/>
        <w:ind w:firstLine="720"/>
        <w:jc w:val="both"/>
        <w:rPr>
          <w:rFonts w:ascii="Century Gothic" w:hAnsi="Century Gothic" w:cs="Andalus"/>
        </w:rPr>
      </w:pPr>
      <w:r w:rsidRPr="00846F23">
        <w:rPr>
          <w:rFonts w:ascii="Century Gothic" w:hAnsi="Century Gothic" w:cs="Andalus"/>
        </w:rPr>
        <w:t>Για τον σκοπό αυτό μάλιστα έγιναν έργα βελτίωσης της εθνικής σύνδεσης και των εγκαταστάσεων καθώς επίσης ολοκληρώθηκε και η προμήθεια γεφυροπλάστιγγας συνολικής δαπάνης 72.000,00 € ζυγαριάς για την ζύγιση των εισερχό</w:t>
      </w:r>
      <w:r>
        <w:rPr>
          <w:rFonts w:ascii="Century Gothic" w:hAnsi="Century Gothic" w:cs="Andalus"/>
        </w:rPr>
        <w:t>μενων φορτηγών εκ Τουρκίας, καθώς επίσης και η προμήθεια ηλεκτρονικών υπολογιστών.</w:t>
      </w:r>
    </w:p>
    <w:p w:rsidR="004247DC" w:rsidRPr="004247DC" w:rsidRDefault="0068045F" w:rsidP="0068045F">
      <w:pPr>
        <w:ind w:firstLine="360"/>
        <w:jc w:val="both"/>
      </w:pPr>
      <w:r>
        <w:lastRenderedPageBreak/>
        <w:t xml:space="preserve">Επίσης το έργο του </w:t>
      </w:r>
      <w:r>
        <w:rPr>
          <w:rFonts w:eastAsia="Times New Roman" w:cs="Times New Roman"/>
          <w:color w:val="000000"/>
          <w:sz w:val="20"/>
          <w:szCs w:val="20"/>
          <w:lang w:eastAsia="el-GR"/>
        </w:rPr>
        <w:t>Κάθετου Άξονα</w:t>
      </w:r>
      <w:r w:rsidRPr="00E37C44">
        <w:rPr>
          <w:rFonts w:eastAsia="Times New Roman" w:cs="Times New Roman"/>
          <w:color w:val="000000"/>
          <w:sz w:val="20"/>
          <w:szCs w:val="20"/>
          <w:lang w:eastAsia="el-GR"/>
        </w:rPr>
        <w:t xml:space="preserve"> 70 Εγνατίας Οδού Ξάνθη-Εχίνος-Ελληνοβουλγαρικά Σύνορα : Τμήμα </w:t>
      </w:r>
      <w:proofErr w:type="spellStart"/>
      <w:r w:rsidRPr="00E37C44">
        <w:rPr>
          <w:rFonts w:eastAsia="Times New Roman" w:cs="Times New Roman"/>
          <w:color w:val="000000"/>
          <w:sz w:val="20"/>
          <w:szCs w:val="20"/>
          <w:lang w:eastAsia="el-GR"/>
        </w:rPr>
        <w:t>Δημάριο</w:t>
      </w:r>
      <w:proofErr w:type="spellEnd"/>
      <w:r w:rsidRPr="00E37C44">
        <w:rPr>
          <w:rFonts w:eastAsia="Times New Roman" w:cs="Times New Roman"/>
          <w:color w:val="000000"/>
          <w:sz w:val="20"/>
          <w:szCs w:val="20"/>
          <w:lang w:eastAsia="el-GR"/>
        </w:rPr>
        <w:t xml:space="preserve"> -Σύνορα (</w:t>
      </w:r>
      <w:proofErr w:type="spellStart"/>
      <w:r w:rsidRPr="00E37C44">
        <w:rPr>
          <w:rFonts w:eastAsia="Times New Roman" w:cs="Times New Roman"/>
          <w:color w:val="000000"/>
          <w:sz w:val="20"/>
          <w:szCs w:val="20"/>
          <w:lang w:eastAsia="el-GR"/>
        </w:rPr>
        <w:t>χ.θ</w:t>
      </w:r>
      <w:proofErr w:type="spellEnd"/>
      <w:r w:rsidRPr="00E37C44">
        <w:rPr>
          <w:rFonts w:eastAsia="Times New Roman" w:cs="Times New Roman"/>
          <w:color w:val="000000"/>
          <w:sz w:val="20"/>
          <w:szCs w:val="20"/>
          <w:lang w:eastAsia="el-GR"/>
        </w:rPr>
        <w:t xml:space="preserve">. 8+172-χ.θ.16+147) - Κατασκευή Παράκαμψης </w:t>
      </w:r>
      <w:proofErr w:type="spellStart"/>
      <w:r w:rsidRPr="00E37C44">
        <w:rPr>
          <w:rFonts w:eastAsia="Times New Roman" w:cs="Times New Roman"/>
          <w:color w:val="000000"/>
          <w:sz w:val="20"/>
          <w:szCs w:val="20"/>
          <w:lang w:eastAsia="el-GR"/>
        </w:rPr>
        <w:t>Δημαρίου</w:t>
      </w:r>
      <w:proofErr w:type="spellEnd"/>
      <w:r w:rsidRPr="00E37C44">
        <w:rPr>
          <w:rFonts w:eastAsia="Times New Roman" w:cs="Times New Roman"/>
          <w:color w:val="000000"/>
          <w:sz w:val="20"/>
          <w:szCs w:val="20"/>
          <w:lang w:eastAsia="el-GR"/>
        </w:rPr>
        <w:t xml:space="preserve"> (</w:t>
      </w:r>
      <w:proofErr w:type="spellStart"/>
      <w:r w:rsidRPr="00E37C44">
        <w:rPr>
          <w:rFonts w:eastAsia="Times New Roman" w:cs="Times New Roman"/>
          <w:color w:val="000000"/>
          <w:sz w:val="20"/>
          <w:szCs w:val="20"/>
          <w:lang w:eastAsia="el-GR"/>
        </w:rPr>
        <w:t>χ.θ</w:t>
      </w:r>
      <w:proofErr w:type="spellEnd"/>
      <w:r w:rsidRPr="00E37C44">
        <w:rPr>
          <w:rFonts w:eastAsia="Times New Roman" w:cs="Times New Roman"/>
          <w:color w:val="000000"/>
          <w:sz w:val="20"/>
          <w:szCs w:val="20"/>
          <w:lang w:eastAsia="el-GR"/>
        </w:rPr>
        <w:t>. 8+172-χ.θ. 9+660)</w:t>
      </w:r>
      <w:r>
        <w:rPr>
          <w:rFonts w:eastAsia="Times New Roman" w:cs="Times New Roman"/>
          <w:color w:val="000000"/>
          <w:sz w:val="20"/>
          <w:szCs w:val="20"/>
          <w:lang w:eastAsia="el-GR"/>
        </w:rPr>
        <w:t xml:space="preserve"> </w:t>
      </w:r>
      <w:r w:rsidR="004247DC">
        <w:t>εντάχθηκε</w:t>
      </w:r>
      <w:r>
        <w:t xml:space="preserve"> σε τριμερή χρηματοδότηση ύψους</w:t>
      </w:r>
      <w:r w:rsidR="004247DC">
        <w:t xml:space="preserve"> 49.000.000€ εκ των οποίων τα </w:t>
      </w:r>
      <w:r>
        <w:t>5.407</w:t>
      </w:r>
      <w:r w:rsidR="004247DC">
        <w:t>.000€ είναι της Περιφέρειας</w:t>
      </w:r>
      <w:r>
        <w:t>. Για το τμήμα το έργου αυτού, με τον ανωτέρω προϋπολογισμό, έχει ολοκληρωθεί η ένταξη στο ΕΣΠΑ της Περιφέρειας.</w:t>
      </w:r>
    </w:p>
    <w:p w:rsidR="004F3E58" w:rsidRPr="004F3E58" w:rsidRDefault="004F3E58" w:rsidP="004F3E58">
      <w:pPr>
        <w:ind w:left="360"/>
      </w:pPr>
    </w:p>
    <w:p w:rsidR="00DC4AEE" w:rsidRPr="00653064" w:rsidRDefault="00DC4AEE" w:rsidP="00653064">
      <w:pPr>
        <w:pStyle w:val="1"/>
        <w:rPr>
          <w:rFonts w:ascii="Century Gothic" w:hAnsi="Century Gothic"/>
          <w:sz w:val="24"/>
        </w:rPr>
      </w:pPr>
      <w:bookmarkStart w:id="10" w:name="_Toc461010208"/>
      <w:r w:rsidRPr="00653064">
        <w:rPr>
          <w:rFonts w:ascii="Century Gothic" w:hAnsi="Century Gothic"/>
          <w:sz w:val="24"/>
        </w:rPr>
        <w:t>ΕΝΔΟΠΕΡΙΦΕΡΕΙΑΚΗ ΚΑΤΑΝΑΛΩΤΙΚΗ ΣΥΝΕΙΔΗΣΗ</w:t>
      </w:r>
      <w:bookmarkEnd w:id="10"/>
    </w:p>
    <w:p w:rsidR="00DC4AEE" w:rsidRPr="00EC115C" w:rsidRDefault="00DC4AEE" w:rsidP="00613093">
      <w:pPr>
        <w:spacing w:before="120" w:after="120"/>
        <w:ind w:firstLine="720"/>
        <w:jc w:val="both"/>
        <w:rPr>
          <w:rFonts w:ascii="Century Gothic" w:hAnsi="Century Gothic"/>
          <w:bCs/>
        </w:rPr>
      </w:pPr>
      <w:r w:rsidRPr="00EC115C">
        <w:rPr>
          <w:rFonts w:ascii="Century Gothic" w:hAnsi="Century Gothic"/>
          <w:color w:val="000000"/>
        </w:rPr>
        <w:t xml:space="preserve">Στόχος είναι </w:t>
      </w:r>
      <w:r w:rsidRPr="00EC115C">
        <w:rPr>
          <w:rFonts w:ascii="Century Gothic" w:hAnsi="Century Gothic"/>
        </w:rPr>
        <w:t xml:space="preserve">να θεμελιωθεί η </w:t>
      </w:r>
      <w:r w:rsidRPr="00EC115C">
        <w:rPr>
          <w:rFonts w:ascii="Century Gothic" w:hAnsi="Century Gothic"/>
          <w:bCs/>
        </w:rPr>
        <w:t>ενδοπεριφερειακή καταναλωτική συνείδηση, η αλληλεγγύη,</w:t>
      </w:r>
      <w:r w:rsidRPr="00EC115C">
        <w:rPr>
          <w:rFonts w:ascii="Century Gothic" w:hAnsi="Century Gothic"/>
        </w:rPr>
        <w:t xml:space="preserve"> η </w:t>
      </w:r>
      <w:r w:rsidRPr="00EC115C">
        <w:rPr>
          <w:rFonts w:ascii="Century Gothic" w:hAnsi="Century Gothic"/>
          <w:bCs/>
        </w:rPr>
        <w:t xml:space="preserve">αλληλοϋποστήριξη  </w:t>
      </w:r>
      <w:r w:rsidRPr="00EC115C">
        <w:rPr>
          <w:rFonts w:ascii="Century Gothic" w:hAnsi="Century Gothic"/>
        </w:rPr>
        <w:t>στη χρήση των</w:t>
      </w:r>
      <w:r w:rsidRPr="00EC115C">
        <w:rPr>
          <w:rFonts w:ascii="Century Gothic" w:hAnsi="Century Gothic"/>
          <w:bCs/>
        </w:rPr>
        <w:t xml:space="preserve"> τοπικών προϊόντων </w:t>
      </w:r>
      <w:r w:rsidRPr="00EC115C">
        <w:rPr>
          <w:rFonts w:ascii="Century Gothic" w:hAnsi="Century Gothic"/>
        </w:rPr>
        <w:t xml:space="preserve">και </w:t>
      </w:r>
      <w:r w:rsidRPr="00EC115C">
        <w:rPr>
          <w:rFonts w:ascii="Century Gothic" w:hAnsi="Century Gothic"/>
          <w:bCs/>
        </w:rPr>
        <w:t>των υπηρεσιών τουρισμού</w:t>
      </w:r>
      <w:r w:rsidRPr="00EC115C">
        <w:rPr>
          <w:rFonts w:ascii="Century Gothic" w:hAnsi="Century Gothic"/>
        </w:rPr>
        <w:t xml:space="preserve"> και </w:t>
      </w:r>
      <w:r w:rsidRPr="00EC115C">
        <w:rPr>
          <w:rFonts w:ascii="Century Gothic" w:hAnsi="Century Gothic"/>
          <w:bCs/>
        </w:rPr>
        <w:t>εστίασης.</w:t>
      </w:r>
    </w:p>
    <w:p w:rsidR="00DC4AEE" w:rsidRPr="00EC115C" w:rsidRDefault="00DC4AEE" w:rsidP="00613093">
      <w:pPr>
        <w:spacing w:before="120" w:after="120"/>
        <w:ind w:firstLine="720"/>
        <w:jc w:val="both"/>
        <w:rPr>
          <w:rFonts w:ascii="Century Gothic" w:hAnsi="Century Gothic"/>
          <w:color w:val="000000"/>
        </w:rPr>
      </w:pPr>
      <w:r w:rsidRPr="00EC115C">
        <w:rPr>
          <w:rFonts w:ascii="Century Gothic" w:hAnsi="Century Gothic"/>
          <w:bCs/>
        </w:rPr>
        <w:t xml:space="preserve"> </w:t>
      </w:r>
      <w:r w:rsidRPr="00EC115C">
        <w:rPr>
          <w:rFonts w:ascii="Century Gothic" w:hAnsi="Century Gothic"/>
          <w:color w:val="000000"/>
        </w:rPr>
        <w:t xml:space="preserve">Για να επιτευχθεί αυτό εφαρμόζεται μια σειρά προσπαθειών </w:t>
      </w:r>
      <w:r w:rsidRPr="00EC115C">
        <w:rPr>
          <w:rFonts w:ascii="Century Gothic" w:hAnsi="Century Gothic"/>
          <w:bCs/>
        </w:rPr>
        <w:t xml:space="preserve">όπως: </w:t>
      </w:r>
    </w:p>
    <w:p w:rsidR="00EC115C" w:rsidRPr="00EC115C" w:rsidRDefault="00DC4AEE" w:rsidP="00F97167">
      <w:pPr>
        <w:pStyle w:val="a3"/>
        <w:numPr>
          <w:ilvl w:val="0"/>
          <w:numId w:val="17"/>
        </w:numPr>
        <w:spacing w:before="120" w:after="120"/>
        <w:jc w:val="both"/>
        <w:rPr>
          <w:rFonts w:ascii="Century Gothic" w:hAnsi="Century Gothic"/>
          <w:color w:val="000000"/>
        </w:rPr>
      </w:pPr>
      <w:r w:rsidRPr="00EC115C">
        <w:rPr>
          <w:rFonts w:ascii="Century Gothic" w:hAnsi="Century Gothic"/>
          <w:color w:val="000000"/>
        </w:rPr>
        <w:t xml:space="preserve">Καταγραφή και </w:t>
      </w:r>
      <w:r w:rsidR="00EC115C" w:rsidRPr="00EC115C">
        <w:rPr>
          <w:rFonts w:ascii="Century Gothic" w:hAnsi="Century Gothic"/>
          <w:color w:val="000000"/>
        </w:rPr>
        <w:t xml:space="preserve">η </w:t>
      </w:r>
      <w:r w:rsidRPr="00EC115C">
        <w:rPr>
          <w:rFonts w:ascii="Century Gothic" w:hAnsi="Century Gothic"/>
          <w:color w:val="000000"/>
        </w:rPr>
        <w:t xml:space="preserve">προβολή τοπικών προϊόντων, </w:t>
      </w:r>
    </w:p>
    <w:p w:rsidR="00EC115C" w:rsidRPr="00EC115C" w:rsidRDefault="00EC115C" w:rsidP="00F97167">
      <w:pPr>
        <w:pStyle w:val="a3"/>
        <w:numPr>
          <w:ilvl w:val="0"/>
          <w:numId w:val="17"/>
        </w:numPr>
        <w:spacing w:before="120" w:after="120"/>
        <w:jc w:val="both"/>
        <w:rPr>
          <w:rFonts w:ascii="Century Gothic" w:hAnsi="Century Gothic"/>
          <w:color w:val="000000"/>
        </w:rPr>
      </w:pPr>
      <w:r w:rsidRPr="00EC115C">
        <w:rPr>
          <w:rFonts w:ascii="Century Gothic" w:hAnsi="Century Gothic"/>
          <w:color w:val="000000"/>
        </w:rPr>
        <w:t>Η δημιουργία συνεργασιών μέσω δικτυώσεων (</w:t>
      </w:r>
      <w:r w:rsidRPr="00EC115C">
        <w:rPr>
          <w:rFonts w:ascii="Century Gothic" w:hAnsi="Century Gothic"/>
          <w:color w:val="000000"/>
          <w:lang w:val="en-US"/>
        </w:rPr>
        <w:t>clusters</w:t>
      </w:r>
      <w:r w:rsidRPr="00EC115C">
        <w:rPr>
          <w:rFonts w:ascii="Century Gothic" w:hAnsi="Century Gothic"/>
          <w:color w:val="000000"/>
        </w:rPr>
        <w:t>)</w:t>
      </w:r>
    </w:p>
    <w:p w:rsidR="00EC115C" w:rsidRPr="00EC115C" w:rsidRDefault="00EC115C" w:rsidP="00F97167">
      <w:pPr>
        <w:pStyle w:val="a3"/>
        <w:numPr>
          <w:ilvl w:val="0"/>
          <w:numId w:val="17"/>
        </w:numPr>
        <w:spacing w:before="120" w:after="120"/>
        <w:jc w:val="both"/>
        <w:rPr>
          <w:rFonts w:ascii="Century Gothic" w:hAnsi="Century Gothic"/>
          <w:color w:val="000000"/>
        </w:rPr>
      </w:pPr>
      <w:r w:rsidRPr="00EC115C">
        <w:rPr>
          <w:rFonts w:ascii="Century Gothic" w:hAnsi="Century Gothic"/>
          <w:color w:val="000000"/>
        </w:rPr>
        <w:t xml:space="preserve">Η ανάδειξη της </w:t>
      </w:r>
      <w:proofErr w:type="spellStart"/>
      <w:r w:rsidRPr="00EC115C">
        <w:rPr>
          <w:rFonts w:ascii="Century Gothic" w:hAnsi="Century Gothic"/>
          <w:color w:val="000000"/>
        </w:rPr>
        <w:t>Θρακο</w:t>
      </w:r>
      <w:proofErr w:type="spellEnd"/>
      <w:r w:rsidRPr="00EC115C">
        <w:rPr>
          <w:rFonts w:ascii="Century Gothic" w:hAnsi="Century Gothic"/>
          <w:color w:val="000000"/>
        </w:rPr>
        <w:t>-Μακεδονικής διατροφής</w:t>
      </w:r>
    </w:p>
    <w:p w:rsidR="00EC115C" w:rsidRPr="00EC115C" w:rsidRDefault="00EC115C" w:rsidP="00F97167">
      <w:pPr>
        <w:pStyle w:val="a3"/>
        <w:numPr>
          <w:ilvl w:val="0"/>
          <w:numId w:val="17"/>
        </w:numPr>
        <w:spacing w:before="120" w:after="120"/>
        <w:jc w:val="both"/>
        <w:rPr>
          <w:rFonts w:ascii="Century Gothic" w:hAnsi="Century Gothic"/>
          <w:color w:val="000000"/>
        </w:rPr>
      </w:pPr>
      <w:r w:rsidRPr="00EC115C">
        <w:rPr>
          <w:rFonts w:ascii="Century Gothic" w:hAnsi="Century Gothic"/>
          <w:color w:val="000000"/>
        </w:rPr>
        <w:t>Ενίσχυση συμμετοχής σε εμπορικές εκθέσεις της Περιφέρειας</w:t>
      </w:r>
    </w:p>
    <w:p w:rsidR="00230A7B" w:rsidRPr="00EC115C" w:rsidRDefault="00DC4AEE" w:rsidP="00F97167">
      <w:pPr>
        <w:pStyle w:val="a3"/>
        <w:numPr>
          <w:ilvl w:val="0"/>
          <w:numId w:val="17"/>
        </w:numPr>
        <w:spacing w:before="120" w:after="120"/>
        <w:jc w:val="both"/>
      </w:pPr>
      <w:r w:rsidRPr="00EC115C">
        <w:rPr>
          <w:rFonts w:ascii="Century Gothic" w:hAnsi="Century Gothic"/>
          <w:color w:val="000000"/>
        </w:rPr>
        <w:t xml:space="preserve">Καθιέρωση βραβείων </w:t>
      </w:r>
      <w:r w:rsidR="00387634">
        <w:rPr>
          <w:rFonts w:ascii="Century Gothic" w:hAnsi="Century Gothic"/>
          <w:color w:val="000000"/>
        </w:rPr>
        <w:t>για επιχειρήσεις και προϊόντα</w:t>
      </w:r>
    </w:p>
    <w:p w:rsidR="0010452D" w:rsidRPr="00EC115C" w:rsidRDefault="0010452D" w:rsidP="00613093">
      <w:pPr>
        <w:spacing w:before="120" w:after="120"/>
        <w:jc w:val="both"/>
      </w:pPr>
    </w:p>
    <w:p w:rsidR="0010452D" w:rsidRPr="00653064" w:rsidRDefault="00EC115C" w:rsidP="00653064">
      <w:pPr>
        <w:pStyle w:val="1"/>
        <w:rPr>
          <w:rFonts w:ascii="Century Gothic" w:hAnsi="Century Gothic"/>
          <w:sz w:val="24"/>
        </w:rPr>
      </w:pPr>
      <w:bookmarkStart w:id="11" w:name="_Toc461010209"/>
      <w:r w:rsidRPr="00653064">
        <w:rPr>
          <w:rFonts w:ascii="Century Gothic" w:hAnsi="Century Gothic"/>
          <w:sz w:val="24"/>
        </w:rPr>
        <w:t>SYNERGIA</w:t>
      </w:r>
      <w:bookmarkEnd w:id="11"/>
    </w:p>
    <w:p w:rsidR="00EC115C" w:rsidRDefault="00EC115C"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Στα πλαίσια</w:t>
      </w:r>
      <w:r w:rsidRPr="00846F23">
        <w:rPr>
          <w:rFonts w:ascii="Century Gothic" w:eastAsia="Times New Roman" w:hAnsi="Century Gothic" w:cs="Arial"/>
          <w:color w:val="222222"/>
        </w:rPr>
        <w:t xml:space="preserve"> της πολιτικής της διαμόρφωσης ενδοπεριφερεια</w:t>
      </w:r>
      <w:r>
        <w:rPr>
          <w:rFonts w:ascii="Century Gothic" w:eastAsia="Times New Roman" w:hAnsi="Century Gothic" w:cs="Arial"/>
          <w:color w:val="222222"/>
        </w:rPr>
        <w:t xml:space="preserve">κής καταναλωτικής συνείδησης με προώθηση των τοπικών προϊόντων </w:t>
      </w:r>
      <w:r w:rsidRPr="00846F23">
        <w:rPr>
          <w:rFonts w:ascii="Century Gothic" w:eastAsia="Times New Roman" w:hAnsi="Century Gothic" w:cs="Arial"/>
          <w:color w:val="222222"/>
        </w:rPr>
        <w:t xml:space="preserve"> </w:t>
      </w:r>
      <w:r>
        <w:rPr>
          <w:rFonts w:ascii="Century Gothic" w:eastAsia="Times New Roman" w:hAnsi="Century Gothic" w:cs="Arial"/>
          <w:color w:val="222222"/>
        </w:rPr>
        <w:t xml:space="preserve">διοργανώθηκε από την Περιφέρεια το 2015 στην Κομοτηνή και το 2016 στην Αλεξανδρούπολη η </w:t>
      </w:r>
      <w:r w:rsidR="00387634">
        <w:rPr>
          <w:rFonts w:ascii="Century Gothic" w:eastAsia="Times New Roman" w:hAnsi="Century Gothic" w:cs="Arial"/>
          <w:color w:val="222222"/>
        </w:rPr>
        <w:t xml:space="preserve"> </w:t>
      </w:r>
      <w:r w:rsidRPr="00846F23">
        <w:rPr>
          <w:rFonts w:ascii="Century Gothic" w:eastAsia="Times New Roman" w:hAnsi="Century Gothic" w:cs="Arial"/>
          <w:color w:val="222222"/>
        </w:rPr>
        <w:t xml:space="preserve">1η </w:t>
      </w:r>
      <w:r>
        <w:rPr>
          <w:rFonts w:ascii="Century Gothic" w:eastAsia="Times New Roman" w:hAnsi="Century Gothic" w:cs="Arial"/>
          <w:color w:val="222222"/>
        </w:rPr>
        <w:t>και 2</w:t>
      </w:r>
      <w:r w:rsidRPr="00EC115C">
        <w:rPr>
          <w:rFonts w:ascii="Century Gothic" w:eastAsia="Times New Roman" w:hAnsi="Century Gothic" w:cs="Arial"/>
          <w:color w:val="222222"/>
          <w:vertAlign w:val="superscript"/>
        </w:rPr>
        <w:t>η</w:t>
      </w:r>
      <w:r>
        <w:rPr>
          <w:rFonts w:ascii="Century Gothic" w:eastAsia="Times New Roman" w:hAnsi="Century Gothic" w:cs="Arial"/>
          <w:color w:val="222222"/>
        </w:rPr>
        <w:t xml:space="preserve"> </w:t>
      </w:r>
      <w:proofErr w:type="spellStart"/>
      <w:r w:rsidRPr="00846F23">
        <w:rPr>
          <w:rFonts w:ascii="Century Gothic" w:eastAsia="Times New Roman" w:hAnsi="Century Gothic" w:cs="Arial"/>
          <w:color w:val="222222"/>
        </w:rPr>
        <w:t>Θρακο</w:t>
      </w:r>
      <w:proofErr w:type="spellEnd"/>
      <w:r>
        <w:rPr>
          <w:rFonts w:ascii="Century Gothic" w:eastAsia="Times New Roman" w:hAnsi="Century Gothic" w:cs="Arial"/>
          <w:color w:val="222222"/>
        </w:rPr>
        <w:t xml:space="preserve"> </w:t>
      </w:r>
      <w:r w:rsidRPr="00846F23">
        <w:rPr>
          <w:rFonts w:ascii="Century Gothic" w:eastAsia="Times New Roman" w:hAnsi="Century Gothic" w:cs="Arial"/>
          <w:color w:val="222222"/>
        </w:rPr>
        <w:t>-</w:t>
      </w:r>
      <w:r>
        <w:rPr>
          <w:rFonts w:ascii="Century Gothic" w:eastAsia="Times New Roman" w:hAnsi="Century Gothic" w:cs="Arial"/>
          <w:color w:val="222222"/>
        </w:rPr>
        <w:t xml:space="preserve"> </w:t>
      </w:r>
      <w:proofErr w:type="spellStart"/>
      <w:r w:rsidRPr="00846F23">
        <w:rPr>
          <w:rFonts w:ascii="Century Gothic" w:eastAsia="Times New Roman" w:hAnsi="Century Gothic" w:cs="Arial"/>
          <w:color w:val="222222"/>
        </w:rPr>
        <w:t>Mακεδονική</w:t>
      </w:r>
      <w:proofErr w:type="spellEnd"/>
      <w:r>
        <w:rPr>
          <w:rFonts w:ascii="Century Gothic" w:eastAsia="Times New Roman" w:hAnsi="Century Gothic" w:cs="Arial"/>
          <w:color w:val="222222"/>
        </w:rPr>
        <w:t xml:space="preserve"> “SYNERG</w:t>
      </w:r>
      <w:r w:rsidR="00387634">
        <w:rPr>
          <w:rFonts w:ascii="Century Gothic" w:eastAsia="Times New Roman" w:hAnsi="Century Gothic" w:cs="Arial"/>
          <w:color w:val="222222"/>
        </w:rPr>
        <w:t>IA”.</w:t>
      </w:r>
      <w:r w:rsidRPr="00846F23">
        <w:rPr>
          <w:rFonts w:ascii="Century Gothic" w:eastAsia="Times New Roman" w:hAnsi="Century Gothic" w:cs="Arial"/>
          <w:color w:val="222222"/>
        </w:rPr>
        <w:t xml:space="preserve"> </w:t>
      </w:r>
    </w:p>
    <w:p w:rsidR="00EC115C" w:rsidRDefault="00EC115C"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Πάνω από 100 επιχειρήσεις όλης της Περιφέρειας παρουσίασαν τα προϊόντα τους με στόχο να γνωριστούν μεταξύ τους οι παραγωγικοί τομείς καθώς και οι επιχειρήσεις του Τουρισμού, οι ξενοδόχοι, οι εστιάτορες, τα </w:t>
      </w:r>
      <w:r>
        <w:rPr>
          <w:rFonts w:ascii="Century Gothic" w:eastAsia="Times New Roman" w:hAnsi="Century Gothic" w:cs="Arial"/>
          <w:color w:val="222222"/>
          <w:lang w:val="en-US"/>
        </w:rPr>
        <w:t>Supermarket</w:t>
      </w:r>
      <w:r>
        <w:rPr>
          <w:rFonts w:ascii="Century Gothic" w:eastAsia="Times New Roman" w:hAnsi="Century Gothic" w:cs="Arial"/>
          <w:color w:val="222222"/>
        </w:rPr>
        <w:t>.</w:t>
      </w:r>
    </w:p>
    <w:p w:rsidR="00EC115C" w:rsidRDefault="00EC115C"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Ταυτόχρονα παρουσιάστηκε η </w:t>
      </w:r>
      <w:proofErr w:type="spellStart"/>
      <w:r>
        <w:rPr>
          <w:rFonts w:ascii="Century Gothic" w:eastAsia="Times New Roman" w:hAnsi="Century Gothic" w:cs="Arial"/>
          <w:color w:val="222222"/>
        </w:rPr>
        <w:t>Θρακομακεδονική</w:t>
      </w:r>
      <w:proofErr w:type="spellEnd"/>
      <w:r>
        <w:rPr>
          <w:rFonts w:ascii="Century Gothic" w:eastAsia="Times New Roman" w:hAnsi="Century Gothic" w:cs="Arial"/>
          <w:color w:val="222222"/>
        </w:rPr>
        <w:t xml:space="preserve"> διατροφή με πολίτικα στοιχεία, οργανώθηκαν ημερίδες ανταλλαγής απόψεων για την ενίσχυση της ενδοπεριφερει</w:t>
      </w:r>
      <w:r w:rsidR="0054742B">
        <w:rPr>
          <w:rFonts w:ascii="Century Gothic" w:eastAsia="Times New Roman" w:hAnsi="Century Gothic" w:cs="Arial"/>
          <w:color w:val="222222"/>
        </w:rPr>
        <w:t xml:space="preserve">ακής συνεργασίας και τη μεγιστοποίηση του παραγόμενου προϊόντος, ενώ έγιναν και </w:t>
      </w:r>
      <w:proofErr w:type="spellStart"/>
      <w:r w:rsidR="0054742B" w:rsidRPr="00846F23">
        <w:rPr>
          <w:rFonts w:ascii="Century Gothic" w:eastAsia="Times New Roman" w:hAnsi="Century Gothic" w:cs="Arial"/>
          <w:color w:val="222222"/>
        </w:rPr>
        <w:t>Business</w:t>
      </w:r>
      <w:proofErr w:type="spellEnd"/>
      <w:r w:rsidR="0054742B">
        <w:rPr>
          <w:rFonts w:ascii="Century Gothic" w:eastAsia="Times New Roman" w:hAnsi="Century Gothic" w:cs="Arial"/>
          <w:color w:val="222222"/>
        </w:rPr>
        <w:t xml:space="preserve"> – </w:t>
      </w:r>
      <w:proofErr w:type="spellStart"/>
      <w:r w:rsidR="0054742B" w:rsidRPr="00846F23">
        <w:rPr>
          <w:rFonts w:ascii="Century Gothic" w:eastAsia="Times New Roman" w:hAnsi="Century Gothic" w:cs="Arial"/>
          <w:color w:val="222222"/>
        </w:rPr>
        <w:t>to</w:t>
      </w:r>
      <w:proofErr w:type="spellEnd"/>
      <w:r w:rsidR="0054742B">
        <w:rPr>
          <w:rFonts w:ascii="Century Gothic" w:eastAsia="Times New Roman" w:hAnsi="Century Gothic" w:cs="Arial"/>
          <w:color w:val="222222"/>
        </w:rPr>
        <w:t xml:space="preserve"> </w:t>
      </w:r>
      <w:r w:rsidR="0054742B" w:rsidRPr="00846F23">
        <w:rPr>
          <w:rFonts w:ascii="Century Gothic" w:eastAsia="Times New Roman" w:hAnsi="Century Gothic" w:cs="Arial"/>
          <w:color w:val="222222"/>
        </w:rPr>
        <w:t>-</w:t>
      </w:r>
      <w:r w:rsidR="0054742B">
        <w:rPr>
          <w:rFonts w:ascii="Century Gothic" w:eastAsia="Times New Roman" w:hAnsi="Century Gothic" w:cs="Arial"/>
          <w:color w:val="222222"/>
        </w:rPr>
        <w:t xml:space="preserve"> </w:t>
      </w:r>
      <w:proofErr w:type="spellStart"/>
      <w:r w:rsidR="0054742B" w:rsidRPr="00846F23">
        <w:rPr>
          <w:rFonts w:ascii="Century Gothic" w:eastAsia="Times New Roman" w:hAnsi="Century Gothic" w:cs="Arial"/>
          <w:color w:val="222222"/>
        </w:rPr>
        <w:t>Business</w:t>
      </w:r>
      <w:proofErr w:type="spellEnd"/>
      <w:r w:rsidR="0054742B" w:rsidRPr="00846F23">
        <w:rPr>
          <w:rFonts w:ascii="Century Gothic" w:eastAsia="Times New Roman" w:hAnsi="Century Gothic" w:cs="Arial"/>
          <w:color w:val="222222"/>
        </w:rPr>
        <w:t xml:space="preserve"> (B2B) συναντήσεις των παραγωγών</w:t>
      </w:r>
      <w:r w:rsidR="0054742B">
        <w:rPr>
          <w:rFonts w:ascii="Century Gothic" w:eastAsia="Times New Roman" w:hAnsi="Century Gothic" w:cs="Arial"/>
          <w:color w:val="222222"/>
        </w:rPr>
        <w:t xml:space="preserve"> και των επιχειρηματιών του τουρισμού και του εμπορίου.</w:t>
      </w:r>
    </w:p>
    <w:p w:rsidR="0054742B" w:rsidRPr="007B7EB5" w:rsidRDefault="0054742B"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Η εξέλιξη </w:t>
      </w:r>
      <w:r w:rsidRPr="0054742B">
        <w:rPr>
          <w:rFonts w:ascii="Century Gothic" w:eastAsia="Times New Roman" w:hAnsi="Century Gothic" w:cs="Arial"/>
          <w:color w:val="222222"/>
        </w:rPr>
        <w:t>“</w:t>
      </w:r>
      <w:r>
        <w:rPr>
          <w:rFonts w:ascii="Century Gothic" w:eastAsia="Times New Roman" w:hAnsi="Century Gothic" w:cs="Arial"/>
          <w:color w:val="222222"/>
          <w:lang w:val="en-US"/>
        </w:rPr>
        <w:t>SYNERGIA</w:t>
      </w:r>
      <w:r w:rsidRPr="0054742B">
        <w:rPr>
          <w:rFonts w:ascii="Century Gothic" w:eastAsia="Times New Roman" w:hAnsi="Century Gothic" w:cs="Arial"/>
          <w:color w:val="222222"/>
        </w:rPr>
        <w:t xml:space="preserve">”, </w:t>
      </w:r>
      <w:r>
        <w:rPr>
          <w:rFonts w:ascii="Century Gothic" w:eastAsia="Times New Roman" w:hAnsi="Century Gothic" w:cs="Arial"/>
          <w:color w:val="222222"/>
        </w:rPr>
        <w:t xml:space="preserve">η ενίσχυση της </w:t>
      </w:r>
      <w:r w:rsidR="00387634">
        <w:rPr>
          <w:rFonts w:ascii="Century Gothic" w:eastAsia="Times New Roman" w:hAnsi="Century Gothic" w:cs="Arial"/>
          <w:color w:val="222222"/>
        </w:rPr>
        <w:t>συμμετοχής</w:t>
      </w:r>
      <w:r>
        <w:rPr>
          <w:rFonts w:ascii="Century Gothic" w:eastAsia="Times New Roman" w:hAnsi="Century Gothic" w:cs="Arial"/>
          <w:color w:val="222222"/>
        </w:rPr>
        <w:t xml:space="preserve"> </w:t>
      </w:r>
      <w:r w:rsidR="00387634">
        <w:rPr>
          <w:rFonts w:ascii="Century Gothic" w:eastAsia="Times New Roman" w:hAnsi="Century Gothic" w:cs="Arial"/>
          <w:color w:val="222222"/>
        </w:rPr>
        <w:t>στο θεσμό</w:t>
      </w:r>
      <w:r>
        <w:rPr>
          <w:rFonts w:ascii="Century Gothic" w:eastAsia="Times New Roman" w:hAnsi="Century Gothic" w:cs="Arial"/>
          <w:color w:val="222222"/>
        </w:rPr>
        <w:t xml:space="preserve"> και η εξωστρέφεια  αποτελούν πρωταρχικό στόχο για την Περιφέρεια. </w:t>
      </w:r>
    </w:p>
    <w:p w:rsidR="00FA764B" w:rsidRDefault="00FA764B" w:rsidP="00613093">
      <w:pPr>
        <w:shd w:val="clear" w:color="auto" w:fill="FFFFFF"/>
        <w:spacing w:before="120" w:after="120"/>
        <w:jc w:val="both"/>
        <w:rPr>
          <w:rFonts w:ascii="Century Gothic" w:eastAsia="Times New Roman" w:hAnsi="Century Gothic" w:cs="Arial"/>
          <w:color w:val="222222"/>
        </w:rPr>
      </w:pPr>
    </w:p>
    <w:p w:rsidR="00F60385" w:rsidRDefault="00F60385" w:rsidP="00613093">
      <w:pPr>
        <w:shd w:val="clear" w:color="auto" w:fill="FFFFFF"/>
        <w:spacing w:before="120" w:after="120"/>
        <w:jc w:val="both"/>
        <w:rPr>
          <w:rFonts w:ascii="Century Gothic" w:eastAsia="Times New Roman" w:hAnsi="Century Gothic" w:cs="Arial"/>
          <w:color w:val="222222"/>
        </w:rPr>
      </w:pPr>
    </w:p>
    <w:p w:rsidR="00F60385" w:rsidRPr="007B7EB5" w:rsidRDefault="00F60385" w:rsidP="00613093">
      <w:pPr>
        <w:shd w:val="clear" w:color="auto" w:fill="FFFFFF"/>
        <w:spacing w:before="120" w:after="120"/>
        <w:jc w:val="both"/>
        <w:rPr>
          <w:rFonts w:ascii="Century Gothic" w:eastAsia="Times New Roman" w:hAnsi="Century Gothic" w:cs="Arial"/>
          <w:color w:val="222222"/>
        </w:rPr>
      </w:pPr>
    </w:p>
    <w:p w:rsidR="00FA764B" w:rsidRPr="00653064" w:rsidRDefault="00FA764B" w:rsidP="00653064">
      <w:pPr>
        <w:pStyle w:val="1"/>
        <w:rPr>
          <w:rFonts w:ascii="Century Gothic" w:hAnsi="Century Gothic"/>
          <w:sz w:val="24"/>
        </w:rPr>
      </w:pPr>
      <w:bookmarkStart w:id="12" w:name="_Toc461010210"/>
      <w:r w:rsidRPr="00653064">
        <w:rPr>
          <w:rFonts w:ascii="Century Gothic" w:hAnsi="Century Gothic"/>
          <w:sz w:val="24"/>
        </w:rPr>
        <w:lastRenderedPageBreak/>
        <w:t>ΤΟΥΡΙΣΜΟΣ</w:t>
      </w:r>
      <w:bookmarkEnd w:id="12"/>
    </w:p>
    <w:p w:rsidR="00FA764B" w:rsidRDefault="00FA764B"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Η Περιφέρεια ΑΜΘ από τον Σεπτέμβριο του 2014 έως σήμερα ενέταξε ως βασικό πυλώνα της Αναπτυξιακής πολιτικής τον Τουρισμό. </w:t>
      </w:r>
    </w:p>
    <w:p w:rsidR="00FA764B" w:rsidRDefault="00FA764B" w:rsidP="00613093">
      <w:pPr>
        <w:shd w:val="clear" w:color="auto" w:fill="FFFFFF"/>
        <w:spacing w:before="120" w:after="120"/>
        <w:ind w:firstLine="360"/>
        <w:jc w:val="both"/>
        <w:rPr>
          <w:rFonts w:ascii="Century Gothic" w:eastAsia="Times New Roman" w:hAnsi="Century Gothic" w:cs="Arial"/>
          <w:color w:val="222222"/>
        </w:rPr>
      </w:pPr>
      <w:r>
        <w:rPr>
          <w:rFonts w:ascii="Century Gothic" w:eastAsia="Times New Roman" w:hAnsi="Century Gothic" w:cs="Arial"/>
          <w:color w:val="222222"/>
        </w:rPr>
        <w:t>Αυτό υλοποιείται σ</w:t>
      </w:r>
      <w:r w:rsidR="00387634">
        <w:rPr>
          <w:rFonts w:ascii="Century Gothic" w:eastAsia="Times New Roman" w:hAnsi="Century Gothic" w:cs="Arial"/>
          <w:color w:val="222222"/>
        </w:rPr>
        <w:t>ήμερα με τις</w:t>
      </w:r>
      <w:r>
        <w:rPr>
          <w:rFonts w:ascii="Century Gothic" w:eastAsia="Times New Roman" w:hAnsi="Century Gothic" w:cs="Arial"/>
          <w:color w:val="222222"/>
        </w:rPr>
        <w:t xml:space="preserve"> εξής</w:t>
      </w:r>
      <w:r w:rsidR="00387634">
        <w:rPr>
          <w:rFonts w:ascii="Century Gothic" w:eastAsia="Times New Roman" w:hAnsi="Century Gothic" w:cs="Arial"/>
          <w:color w:val="222222"/>
        </w:rPr>
        <w:t xml:space="preserve"> πρωτοβουλίες</w:t>
      </w:r>
      <w:r>
        <w:rPr>
          <w:rFonts w:ascii="Century Gothic" w:eastAsia="Times New Roman" w:hAnsi="Century Gothic" w:cs="Arial"/>
          <w:color w:val="222222"/>
        </w:rPr>
        <w:t>:</w:t>
      </w:r>
    </w:p>
    <w:p w:rsidR="00FA764B" w:rsidRDefault="00FA764B" w:rsidP="00F97167">
      <w:pPr>
        <w:pStyle w:val="a3"/>
        <w:numPr>
          <w:ilvl w:val="0"/>
          <w:numId w:val="18"/>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Βελτίωση των υποδομών πρόσβασης και επισκεψιμότητας (πύλες εισόδου, αεροδρόμια, λιμάνια)</w:t>
      </w:r>
    </w:p>
    <w:p w:rsidR="00FA764B" w:rsidRDefault="00FA764B" w:rsidP="00F97167">
      <w:pPr>
        <w:pStyle w:val="a3"/>
        <w:numPr>
          <w:ilvl w:val="0"/>
          <w:numId w:val="18"/>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Άρση των γραφειοκρατικών αγκυλώσεων εισόδου επισκεπτών</w:t>
      </w:r>
    </w:p>
    <w:p w:rsidR="00FA764B" w:rsidRDefault="00FA764B" w:rsidP="00F97167">
      <w:pPr>
        <w:pStyle w:val="a3"/>
        <w:numPr>
          <w:ilvl w:val="0"/>
          <w:numId w:val="18"/>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Ένταξη στο ΕΣΠΑ 2014-2020 ισχυρών χρηματοδοτικών εργαλείων για τον Τουρισμό</w:t>
      </w:r>
    </w:p>
    <w:p w:rsidR="00FA764B" w:rsidRDefault="00FA764B" w:rsidP="00F97167">
      <w:pPr>
        <w:pStyle w:val="a3"/>
        <w:numPr>
          <w:ilvl w:val="0"/>
          <w:numId w:val="18"/>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Ένταξη στην σύγχρονη εξειδίκευση του κλάδου του τουρισμού</w:t>
      </w:r>
    </w:p>
    <w:p w:rsidR="00FA764B" w:rsidRDefault="00FA764B" w:rsidP="00F97167">
      <w:pPr>
        <w:pStyle w:val="a3"/>
        <w:numPr>
          <w:ilvl w:val="0"/>
          <w:numId w:val="18"/>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Διασύνδεση του Τουρισμού με τους άλλους τομείς τοπικής οικονομίας (Αγροτικά προϊόντα, μεταποίηση)</w:t>
      </w:r>
    </w:p>
    <w:p w:rsidR="00FA764B" w:rsidRDefault="00FA764B" w:rsidP="00F97167">
      <w:pPr>
        <w:pStyle w:val="a3"/>
        <w:numPr>
          <w:ilvl w:val="0"/>
          <w:numId w:val="18"/>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Ενδυνάμωση της ενδοπεριφερειακής συνείδησης</w:t>
      </w:r>
    </w:p>
    <w:p w:rsidR="00FA764B" w:rsidRDefault="00FA764B" w:rsidP="00F97167">
      <w:pPr>
        <w:pStyle w:val="a3"/>
        <w:numPr>
          <w:ilvl w:val="0"/>
          <w:numId w:val="18"/>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Δημιουργία ισχυρής ταυτότητας προορισμού και διασύνδεσης με τα τοπικά στοιχεία</w:t>
      </w:r>
    </w:p>
    <w:p w:rsidR="00FA764B" w:rsidRDefault="00FA764B" w:rsidP="00F97167">
      <w:pPr>
        <w:pStyle w:val="a3"/>
        <w:numPr>
          <w:ilvl w:val="0"/>
          <w:numId w:val="18"/>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Δράσεις προβολής σε Ελλάδα, εξωτερικό και ενδοπεριφερειακά</w:t>
      </w:r>
    </w:p>
    <w:p w:rsidR="00FD7D03" w:rsidRDefault="00FD7D03" w:rsidP="00613093">
      <w:pPr>
        <w:shd w:val="clear" w:color="auto" w:fill="FFFFFF"/>
        <w:spacing w:before="120" w:after="120"/>
        <w:ind w:firstLine="720"/>
        <w:jc w:val="both"/>
        <w:rPr>
          <w:rFonts w:ascii="Century Gothic" w:eastAsia="Times New Roman" w:hAnsi="Century Gothic" w:cs="Arial"/>
          <w:color w:val="222222"/>
        </w:rPr>
      </w:pPr>
    </w:p>
    <w:p w:rsidR="00FA764B" w:rsidRDefault="00FA764B"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Η Περιφέρεια θέτοντας τον στόχο της ανάδειξης της </w:t>
      </w:r>
      <w:r w:rsidRPr="00387634">
        <w:rPr>
          <w:rFonts w:ascii="Century Gothic" w:eastAsia="Times New Roman" w:hAnsi="Century Gothic" w:cs="Arial"/>
          <w:color w:val="222222"/>
        </w:rPr>
        <w:t>ως</w:t>
      </w:r>
      <w:r w:rsidRPr="00387634">
        <w:rPr>
          <w:rFonts w:ascii="Century Gothic" w:eastAsia="Times New Roman" w:hAnsi="Century Gothic" w:cs="Arial"/>
          <w:b/>
          <w:color w:val="222222"/>
        </w:rPr>
        <w:t xml:space="preserve"> «Τουριστικό Προορισμό Αριστείας»</w:t>
      </w:r>
      <w:r>
        <w:rPr>
          <w:rFonts w:ascii="Century Gothic" w:eastAsia="Times New Roman" w:hAnsi="Century Gothic" w:cs="Arial"/>
          <w:color w:val="222222"/>
        </w:rPr>
        <w:t xml:space="preserve"> με ιδιαίτερη επένδυση στον τρίπτυχο ΦΥΣΗ-ΠΟΛΙΤΙΣΜΟΣ-ΤΟΠΟΣ ανακήρυξε το 2017 ως έτος Τουρισμού για την Ανατολική Μακεδονία και Θράκη.</w:t>
      </w:r>
    </w:p>
    <w:p w:rsidR="001171F1" w:rsidRDefault="00FA764B"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Να σημειωθεί ότι ήδη με την ποικιλία των δράσεων με τη συμμετοχή σε εκθέσεις, την συνεργασία με διεθνείς τουριστικούς οργανισμούς και επιχειρήσεις, την αξιοποίηση των νέων τουριστικών εργαλείων, την ανάδειξη του τουριστικού μας λογότυπου, εντύπων και διαδικτυακών τόπων, την αξιοποίηση των διεθνών συγκυριών, έχουμε ήδη απτά αποτελέσματα της αύξησης των οικονομικών δεδομένων</w:t>
      </w:r>
      <w:r w:rsidR="001171F1">
        <w:rPr>
          <w:rFonts w:ascii="Century Gothic" w:eastAsia="Times New Roman" w:hAnsi="Century Gothic" w:cs="Arial"/>
          <w:color w:val="222222"/>
        </w:rPr>
        <w:t xml:space="preserve"> που αφορούν τον τουρισμό</w:t>
      </w:r>
      <w:r w:rsidR="001171F1" w:rsidRPr="001171F1">
        <w:rPr>
          <w:rFonts w:ascii="Century Gothic" w:eastAsia="Times New Roman" w:hAnsi="Century Gothic" w:cs="Arial"/>
          <w:color w:val="222222"/>
        </w:rPr>
        <w:t>.</w:t>
      </w:r>
    </w:p>
    <w:p w:rsidR="005B148D" w:rsidRDefault="005B148D"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Στοιχεία τα οποία αποδεικνύουν την τουριστική αύξηση στην Περιφέρειά μας τα δύο τελευταία χρόνια είναι τα εξής:</w:t>
      </w:r>
    </w:p>
    <w:p w:rsidR="005B148D" w:rsidRDefault="005B148D" w:rsidP="005B148D">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Οδική αύξηση με στοιχεία της Βουλγαρικής πλευράς 15% το 2015 σε σχέση με το 2014 και 12% το 2016 σε σχέση με το 2015</w:t>
      </w:r>
    </w:p>
    <w:p w:rsidR="005B148D" w:rsidRDefault="005B148D"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Αύξηση αεροπορικών αφίξεων από το εξωτερικό κατά 15% το 2015 και για το 2016 με στοιχεία έως τον Ιούλιο κατά 7% σε σχέση με το 2015</w:t>
      </w:r>
    </w:p>
    <w:p w:rsidR="005B148D" w:rsidRDefault="005B148D"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Αύξηση των ακτοπλοϊκών αφίξεων 12 % για τη διετία για νήσο Θάσο και Σαμοθράκη</w:t>
      </w:r>
    </w:p>
    <w:p w:rsidR="005B148D" w:rsidRPr="005B148D" w:rsidRDefault="005B148D"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Να  σημειωθεί ότι με την ειδική πολιτική προς Μεγάλη Βρετανία και Γερμανία πέραν της Βαλκανικής αγοράς διαπιστώθηκε ότι το 2016 σε σχέση με το 2015 υπήρξε αύξηση μόνο από τη Μεγάλη Βρετανία κατά 33% και όλα αυτά με πολύ προσπάθεια και παρά τα </w:t>
      </w:r>
      <w:r>
        <w:rPr>
          <w:rFonts w:ascii="Century Gothic" w:eastAsia="Times New Roman" w:hAnsi="Century Gothic" w:cs="Arial"/>
          <w:color w:val="222222"/>
          <w:lang w:val="en-US"/>
        </w:rPr>
        <w:t>capital</w:t>
      </w:r>
      <w:r w:rsidRPr="005B148D">
        <w:rPr>
          <w:rFonts w:ascii="Century Gothic" w:eastAsia="Times New Roman" w:hAnsi="Century Gothic" w:cs="Arial"/>
          <w:color w:val="222222"/>
        </w:rPr>
        <w:t xml:space="preserve"> </w:t>
      </w:r>
      <w:r>
        <w:rPr>
          <w:rFonts w:ascii="Century Gothic" w:eastAsia="Times New Roman" w:hAnsi="Century Gothic" w:cs="Arial"/>
          <w:color w:val="222222"/>
          <w:lang w:val="en-US"/>
        </w:rPr>
        <w:t>control</w:t>
      </w:r>
      <w:r w:rsidRPr="005B148D">
        <w:rPr>
          <w:rFonts w:ascii="Century Gothic" w:eastAsia="Times New Roman" w:hAnsi="Century Gothic" w:cs="Arial"/>
          <w:color w:val="222222"/>
        </w:rPr>
        <w:t xml:space="preserve"> </w:t>
      </w:r>
      <w:r>
        <w:rPr>
          <w:rFonts w:ascii="Century Gothic" w:eastAsia="Times New Roman" w:hAnsi="Century Gothic" w:cs="Arial"/>
          <w:color w:val="222222"/>
        </w:rPr>
        <w:t>του 2015 και το προσφυγικό κύμα και την οικονομική αστάθεια τη 2016.</w:t>
      </w:r>
    </w:p>
    <w:p w:rsidR="00FA764B" w:rsidRPr="00653064" w:rsidRDefault="00FA764B" w:rsidP="00653064">
      <w:pPr>
        <w:pStyle w:val="1"/>
        <w:rPr>
          <w:rFonts w:ascii="Century Gothic" w:hAnsi="Century Gothic"/>
          <w:sz w:val="24"/>
        </w:rPr>
      </w:pPr>
      <w:bookmarkStart w:id="13" w:name="_Toc461010211"/>
      <w:r w:rsidRPr="00653064">
        <w:rPr>
          <w:rFonts w:ascii="Century Gothic" w:hAnsi="Century Gothic"/>
          <w:sz w:val="24"/>
        </w:rPr>
        <w:lastRenderedPageBreak/>
        <w:t>ΟΛΟΚΛΗΡΩΜΕΝΗ ΧΩΡΙΚΗ ΕΠΕΝΔΥΣΗ ΟΧΕ ΠΟΛΙΤΙΣΤΙΚΗΣ ΔΙΑΔΡΟΜΗΣ ΤΗΣ ΑΡΧΑΙΑΣ ΕΓΝΑΤΙΑΣ ΟΔΟΥ</w:t>
      </w:r>
      <w:r w:rsidR="00765ABD">
        <w:rPr>
          <w:rFonts w:ascii="Century Gothic" w:hAnsi="Century Gothic"/>
          <w:sz w:val="24"/>
        </w:rPr>
        <w:t xml:space="preserve"> – Η μοναδική ΟΧΕ στην Ελλάδα</w:t>
      </w:r>
      <w:bookmarkEnd w:id="13"/>
    </w:p>
    <w:p w:rsidR="00765ABD" w:rsidRDefault="00FA764B"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Για την ανάδειξη του Τουρισμού και του Πολιτισμού ως βασικών πυλώνων της αναπτυξιακής στρατηγικής</w:t>
      </w:r>
      <w:r w:rsidR="00387634">
        <w:rPr>
          <w:rFonts w:ascii="Century Gothic" w:eastAsia="Times New Roman" w:hAnsi="Century Gothic" w:cs="Arial"/>
          <w:color w:val="222222"/>
        </w:rPr>
        <w:t xml:space="preserve"> για τη νέα περίοδο προχωρήσαμε</w:t>
      </w:r>
      <w:r>
        <w:rPr>
          <w:rFonts w:ascii="Century Gothic" w:eastAsia="Times New Roman" w:hAnsi="Century Gothic" w:cs="Arial"/>
          <w:color w:val="222222"/>
        </w:rPr>
        <w:t xml:space="preserve"> στην εξειδίκευση και υλοποίηση του αναπτυξιακού οράματος μέσα από εμβληματικές δράσεις με άξονα ανάδειξης την Αρχαία Εγνατία Οδό. Μετά από διαβούλευση με όλους τους φορείς, δήμους, επιμελητήρια, Υπουργείο Πολιτισμού, φορείς τουρισμού εκπονήθηκε η ΟΧΕ πολιτιστική</w:t>
      </w:r>
      <w:r w:rsidR="004A0CB9">
        <w:rPr>
          <w:rFonts w:ascii="Century Gothic" w:eastAsia="Times New Roman" w:hAnsi="Century Gothic" w:cs="Arial"/>
          <w:color w:val="222222"/>
        </w:rPr>
        <w:t>ς</w:t>
      </w:r>
      <w:r>
        <w:rPr>
          <w:rFonts w:ascii="Century Gothic" w:eastAsia="Times New Roman" w:hAnsi="Century Gothic" w:cs="Arial"/>
          <w:color w:val="222222"/>
        </w:rPr>
        <w:t xml:space="preserve"> διαδρομή</w:t>
      </w:r>
      <w:r w:rsidR="004A0CB9">
        <w:rPr>
          <w:rFonts w:ascii="Century Gothic" w:eastAsia="Times New Roman" w:hAnsi="Century Gothic" w:cs="Arial"/>
          <w:color w:val="222222"/>
        </w:rPr>
        <w:t>ς</w:t>
      </w:r>
      <w:r>
        <w:rPr>
          <w:rFonts w:ascii="Century Gothic" w:eastAsia="Times New Roman" w:hAnsi="Century Gothic" w:cs="Arial"/>
          <w:color w:val="222222"/>
        </w:rPr>
        <w:t xml:space="preserve"> της Εγνατίας μέσα από την δημιουργία ειδικών υποδομών για την </w:t>
      </w:r>
      <w:r w:rsidR="004A0CB9">
        <w:rPr>
          <w:rFonts w:ascii="Century Gothic" w:eastAsia="Times New Roman" w:hAnsi="Century Gothic" w:cs="Arial"/>
          <w:color w:val="222222"/>
        </w:rPr>
        <w:t>αύξηση</w:t>
      </w:r>
      <w:r>
        <w:rPr>
          <w:rFonts w:ascii="Century Gothic" w:eastAsia="Times New Roman" w:hAnsi="Century Gothic" w:cs="Arial"/>
          <w:color w:val="222222"/>
        </w:rPr>
        <w:t xml:space="preserve"> της ελκυστικότητας της περιοχής γύρων από την Εγνατία Οδό, ανάδειξη δικτύων και προστασία των πολιτιστικών πόρων, ενθάρρυνση της επιχειρηματικότητας και της καινοτο</w:t>
      </w:r>
      <w:r w:rsidR="00765ABD">
        <w:rPr>
          <w:rFonts w:ascii="Century Gothic" w:eastAsia="Times New Roman" w:hAnsi="Century Gothic" w:cs="Arial"/>
          <w:color w:val="222222"/>
        </w:rPr>
        <w:t xml:space="preserve">μίας, κάλυψης ελλιπών υποδομών. </w:t>
      </w:r>
    </w:p>
    <w:p w:rsidR="00FA764B" w:rsidRPr="00765ABD" w:rsidRDefault="00765ABD" w:rsidP="00613093">
      <w:pPr>
        <w:shd w:val="clear" w:color="auto" w:fill="FFFFFF"/>
        <w:spacing w:before="120" w:after="120"/>
        <w:ind w:firstLine="720"/>
        <w:jc w:val="both"/>
        <w:rPr>
          <w:rFonts w:ascii="Century Gothic" w:eastAsia="Times New Roman" w:hAnsi="Century Gothic" w:cs="Arial"/>
          <w:b/>
          <w:color w:val="222222"/>
        </w:rPr>
      </w:pPr>
      <w:r w:rsidRPr="00765ABD">
        <w:rPr>
          <w:rFonts w:ascii="Century Gothic" w:eastAsia="Times New Roman" w:hAnsi="Century Gothic" w:cs="Arial"/>
          <w:b/>
          <w:color w:val="222222"/>
        </w:rPr>
        <w:t xml:space="preserve">Πρόκειται για τη μοναδική ΟΧΕ στην Ελλάδα. </w:t>
      </w:r>
    </w:p>
    <w:p w:rsidR="00FA764B" w:rsidRPr="00F46AEC" w:rsidRDefault="00FA764B" w:rsidP="00613093">
      <w:pPr>
        <w:shd w:val="clear" w:color="auto" w:fill="FFFFFF"/>
        <w:spacing w:before="120" w:after="120"/>
        <w:ind w:firstLine="720"/>
        <w:jc w:val="both"/>
        <w:rPr>
          <w:rFonts w:ascii="Century Gothic" w:eastAsia="Times New Roman" w:hAnsi="Century Gothic" w:cs="Arial"/>
          <w:b/>
          <w:color w:val="222222"/>
        </w:rPr>
      </w:pPr>
      <w:r w:rsidRPr="00F46AEC">
        <w:rPr>
          <w:rFonts w:ascii="Century Gothic" w:eastAsia="Times New Roman" w:hAnsi="Century Gothic" w:cs="Arial"/>
          <w:b/>
          <w:color w:val="222222"/>
        </w:rPr>
        <w:t xml:space="preserve">Το πρόγραμμα είναι συνολικού προϋπολογισμού 40 εκ. ευρώ από το ΠΕΠ ΑΜΘ με ενίσχυση και </w:t>
      </w:r>
      <w:r w:rsidR="004A0CB9" w:rsidRPr="00F46AEC">
        <w:rPr>
          <w:rFonts w:ascii="Century Gothic" w:eastAsia="Times New Roman" w:hAnsi="Century Gothic" w:cs="Arial"/>
          <w:b/>
          <w:color w:val="222222"/>
        </w:rPr>
        <w:t>από</w:t>
      </w:r>
      <w:r w:rsidRPr="00F46AEC">
        <w:rPr>
          <w:rFonts w:ascii="Century Gothic" w:eastAsia="Times New Roman" w:hAnsi="Century Gothic" w:cs="Arial"/>
          <w:b/>
          <w:color w:val="222222"/>
        </w:rPr>
        <w:t xml:space="preserve"> χρηματοδοτικά εργαλεία.</w:t>
      </w:r>
    </w:p>
    <w:p w:rsidR="00FA764B" w:rsidRDefault="00FA764B" w:rsidP="00613093">
      <w:pPr>
        <w:shd w:val="clear" w:color="auto" w:fill="FFFFFF"/>
        <w:spacing w:before="120" w:after="120"/>
        <w:ind w:left="360"/>
        <w:jc w:val="both"/>
        <w:rPr>
          <w:rFonts w:ascii="Century Gothic" w:eastAsia="Times New Roman" w:hAnsi="Century Gothic" w:cs="Arial"/>
          <w:color w:val="222222"/>
        </w:rPr>
      </w:pPr>
    </w:p>
    <w:p w:rsidR="00FA764B" w:rsidRPr="00653064" w:rsidRDefault="00A33C04" w:rsidP="00653064">
      <w:pPr>
        <w:pStyle w:val="1"/>
        <w:rPr>
          <w:rFonts w:ascii="Century Gothic" w:hAnsi="Century Gothic"/>
          <w:sz w:val="24"/>
        </w:rPr>
      </w:pPr>
      <w:bookmarkStart w:id="14" w:name="_Toc461010212"/>
      <w:r>
        <w:rPr>
          <w:rFonts w:ascii="Century Gothic" w:hAnsi="Century Gothic"/>
          <w:sz w:val="24"/>
        </w:rPr>
        <w:t>ΦΕΣΤΙΒ</w:t>
      </w:r>
      <w:r w:rsidR="00FA764B" w:rsidRPr="00653064">
        <w:rPr>
          <w:rFonts w:ascii="Century Gothic" w:hAnsi="Century Gothic"/>
          <w:sz w:val="24"/>
        </w:rPr>
        <w:t>Α</w:t>
      </w:r>
      <w:r>
        <w:rPr>
          <w:rFonts w:ascii="Century Gothic" w:hAnsi="Century Gothic"/>
          <w:sz w:val="24"/>
        </w:rPr>
        <w:t>Λ</w:t>
      </w:r>
      <w:r w:rsidR="00FA764B" w:rsidRPr="00653064">
        <w:rPr>
          <w:rFonts w:ascii="Century Gothic" w:hAnsi="Century Gothic"/>
          <w:sz w:val="24"/>
        </w:rPr>
        <w:t xml:space="preserve"> ΙΣΤΟΡΙΑΣ ΚΑΙ ΠΟΛΙΤΙΣΜΟΥ «VIA EGNATIA»</w:t>
      </w:r>
      <w:bookmarkEnd w:id="14"/>
    </w:p>
    <w:p w:rsidR="004A0CB9" w:rsidRDefault="00FA764B" w:rsidP="00613093">
      <w:pPr>
        <w:shd w:val="clear" w:color="auto" w:fill="FFFFFF"/>
        <w:spacing w:before="120" w:after="120"/>
        <w:ind w:firstLine="720"/>
        <w:jc w:val="both"/>
        <w:rPr>
          <w:rFonts w:ascii="Century Gothic" w:eastAsia="Times New Roman" w:hAnsi="Century Gothic" w:cs="Arial"/>
          <w:color w:val="222222"/>
        </w:rPr>
      </w:pPr>
      <w:r w:rsidRPr="00F46AEC">
        <w:rPr>
          <w:rFonts w:ascii="Century Gothic" w:eastAsia="Times New Roman" w:hAnsi="Century Gothic" w:cs="Arial"/>
          <w:b/>
          <w:color w:val="222222"/>
        </w:rPr>
        <w:t xml:space="preserve">Πάνω στη διαδρομή και τα αποτυπώματα της Αρχαίας Εγνατίας οδού πραγματοποιείται εδώ και δύο χρόνια το Φεστιβάλ </w:t>
      </w:r>
      <w:r w:rsidRPr="00F46AEC">
        <w:rPr>
          <w:rFonts w:ascii="Century Gothic" w:eastAsia="Times New Roman" w:hAnsi="Century Gothic" w:cs="Arial"/>
          <w:b/>
          <w:color w:val="222222"/>
          <w:lang w:val="en-US"/>
        </w:rPr>
        <w:t>VIA</w:t>
      </w:r>
      <w:r w:rsidRPr="00F46AEC">
        <w:rPr>
          <w:rFonts w:ascii="Century Gothic" w:eastAsia="Times New Roman" w:hAnsi="Century Gothic" w:cs="Arial"/>
          <w:b/>
          <w:color w:val="222222"/>
        </w:rPr>
        <w:t xml:space="preserve"> </w:t>
      </w:r>
      <w:r w:rsidRPr="00F46AEC">
        <w:rPr>
          <w:rFonts w:ascii="Century Gothic" w:eastAsia="Times New Roman" w:hAnsi="Century Gothic" w:cs="Arial"/>
          <w:b/>
          <w:color w:val="222222"/>
          <w:lang w:val="en-US"/>
        </w:rPr>
        <w:t>EGNATIA</w:t>
      </w:r>
      <w:r w:rsidRPr="00F46AEC">
        <w:rPr>
          <w:rFonts w:ascii="Century Gothic" w:eastAsia="Times New Roman" w:hAnsi="Century Gothic" w:cs="Arial"/>
          <w:b/>
          <w:color w:val="222222"/>
        </w:rPr>
        <w:t xml:space="preserve"> τον Αύγουστο και το Σεπτέμβριο σε όλες τις Περιφερειακές Ενότητες με εκδηλώσεις μουσικής, τέχνης, πολιτισμού, παράδοσης και γεύσεων</w:t>
      </w:r>
      <w:r>
        <w:rPr>
          <w:rFonts w:ascii="Century Gothic" w:eastAsia="Times New Roman" w:hAnsi="Century Gothic" w:cs="Arial"/>
          <w:color w:val="222222"/>
        </w:rPr>
        <w:t xml:space="preserve">. </w:t>
      </w:r>
    </w:p>
    <w:p w:rsidR="00FA764B" w:rsidRDefault="00FA764B"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Το Φεστιβάλ έρχεται να ενώσει την κουλτούρα της Αν. Μακεδονίας και Θράκης πάνω στον άξονα της Αρχαίας Οδού δίνοντας βάρος ιστορικό και </w:t>
      </w:r>
      <w:r w:rsidR="004A0CB9">
        <w:rPr>
          <w:rFonts w:ascii="Century Gothic" w:eastAsia="Times New Roman" w:hAnsi="Century Gothic" w:cs="Arial"/>
          <w:color w:val="222222"/>
        </w:rPr>
        <w:t>περιφερειακή πολιτισμική συνοχή. Τ</w:t>
      </w:r>
      <w:r>
        <w:rPr>
          <w:rFonts w:ascii="Century Gothic" w:eastAsia="Times New Roman" w:hAnsi="Century Gothic" w:cs="Arial"/>
          <w:color w:val="222222"/>
        </w:rPr>
        <w:t>ο Κεντρικό μήνυμα είναι ότι η ιστορία και ο πολιτισμός ενώνουν και αναδεικνύουν την κοινή πορεία του τόπου ενώ συνιστούν ενιαίο άξονα ανάπτυξης.</w:t>
      </w:r>
    </w:p>
    <w:p w:rsidR="004A0CB9" w:rsidRDefault="004A0CB9" w:rsidP="00613093">
      <w:pPr>
        <w:shd w:val="clear" w:color="auto" w:fill="FFFFFF"/>
        <w:spacing w:before="120" w:after="120"/>
        <w:ind w:firstLine="720"/>
        <w:jc w:val="both"/>
        <w:rPr>
          <w:rFonts w:ascii="Century Gothic" w:eastAsia="Times New Roman" w:hAnsi="Century Gothic" w:cs="Arial"/>
          <w:color w:val="222222"/>
        </w:rPr>
      </w:pPr>
      <w:r w:rsidRPr="00F46AEC">
        <w:rPr>
          <w:rFonts w:ascii="Century Gothic" w:eastAsia="Times New Roman" w:hAnsi="Century Gothic" w:cs="Arial"/>
          <w:b/>
          <w:color w:val="222222"/>
        </w:rPr>
        <w:t>Το Φεστιβάλ έχει τεθεί υπό την Αιγίδα του Υπουργείου Πολιτισμού</w:t>
      </w:r>
      <w:r>
        <w:rPr>
          <w:rFonts w:ascii="Century Gothic" w:eastAsia="Times New Roman" w:hAnsi="Century Gothic" w:cs="Arial"/>
          <w:color w:val="222222"/>
        </w:rPr>
        <w:t>.</w:t>
      </w:r>
    </w:p>
    <w:p w:rsidR="00F71167" w:rsidRDefault="00F71167" w:rsidP="00613093">
      <w:pPr>
        <w:shd w:val="clear" w:color="auto" w:fill="FFFFFF"/>
        <w:spacing w:before="120" w:after="120"/>
        <w:ind w:left="360"/>
        <w:jc w:val="both"/>
        <w:rPr>
          <w:rFonts w:ascii="Century Gothic" w:eastAsia="Times New Roman" w:hAnsi="Century Gothic" w:cs="Arial"/>
          <w:color w:val="222222"/>
          <w:u w:val="single"/>
        </w:rPr>
      </w:pPr>
    </w:p>
    <w:p w:rsidR="00FA764B" w:rsidRPr="00653064" w:rsidRDefault="00FA764B" w:rsidP="00653064">
      <w:pPr>
        <w:pStyle w:val="1"/>
        <w:rPr>
          <w:rFonts w:ascii="Century Gothic" w:hAnsi="Century Gothic"/>
          <w:sz w:val="24"/>
        </w:rPr>
      </w:pPr>
      <w:bookmarkStart w:id="15" w:name="_Toc461010213"/>
      <w:r w:rsidRPr="00653064">
        <w:rPr>
          <w:rFonts w:ascii="Century Gothic" w:hAnsi="Century Gothic"/>
          <w:sz w:val="24"/>
        </w:rPr>
        <w:t>ΝΙΚΗ ΤΗΣ ΣΑΜΟΘΡΑΚΗΣ</w:t>
      </w:r>
      <w:bookmarkEnd w:id="15"/>
    </w:p>
    <w:p w:rsidR="00FA764B" w:rsidRDefault="00FA764B"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Ο μεγαλόπνοο σχέδιο για την Περιφέρεια της δημιουργίας αντιγράφου σε φυσικό μέγεθος του αγάλματος της «Νίκης της Σαμοθράκης» κορυφαίο σύμβολο για όλη την Περιφέρεια είναι στο τελικό </w:t>
      </w:r>
      <w:r w:rsidR="004A0CB9">
        <w:rPr>
          <w:rFonts w:ascii="Century Gothic" w:eastAsia="Times New Roman" w:hAnsi="Century Gothic" w:cs="Arial"/>
          <w:color w:val="222222"/>
        </w:rPr>
        <w:t xml:space="preserve">της </w:t>
      </w:r>
      <w:r>
        <w:rPr>
          <w:rFonts w:ascii="Century Gothic" w:eastAsia="Times New Roman" w:hAnsi="Century Gothic" w:cs="Arial"/>
          <w:color w:val="222222"/>
        </w:rPr>
        <w:t>στάδιο.</w:t>
      </w:r>
    </w:p>
    <w:p w:rsidR="00FA764B" w:rsidRPr="00F46AEC" w:rsidRDefault="00FA764B" w:rsidP="00613093">
      <w:pPr>
        <w:shd w:val="clear" w:color="auto" w:fill="FFFFFF"/>
        <w:spacing w:before="120" w:after="120"/>
        <w:ind w:firstLine="720"/>
        <w:jc w:val="both"/>
        <w:rPr>
          <w:rFonts w:ascii="Century Gothic" w:eastAsia="Times New Roman" w:hAnsi="Century Gothic" w:cs="Arial"/>
          <w:b/>
          <w:color w:val="222222"/>
        </w:rPr>
      </w:pPr>
      <w:r w:rsidRPr="00F46AEC">
        <w:rPr>
          <w:rFonts w:ascii="Century Gothic" w:eastAsia="Times New Roman" w:hAnsi="Century Gothic" w:cs="Arial"/>
          <w:b/>
          <w:color w:val="222222"/>
        </w:rPr>
        <w:t>Ήδη συμφωνήθηκε μεταξύ ΠΑΜΘ και του Μουσείου του Λούβρου (θεματοφύλακας του αγάλματος) το δικαίωμα αναπαραγωγής σε πραγματικό μέγεθος του αγάλματος με βάση την τρισδιάστατη 3</w:t>
      </w:r>
      <w:r w:rsidRPr="00F46AEC">
        <w:rPr>
          <w:rFonts w:ascii="Century Gothic" w:eastAsia="Times New Roman" w:hAnsi="Century Gothic" w:cs="Arial"/>
          <w:b/>
          <w:color w:val="222222"/>
          <w:lang w:val="en-US"/>
        </w:rPr>
        <w:t>D</w:t>
      </w:r>
      <w:r w:rsidRPr="00F46AEC">
        <w:rPr>
          <w:rFonts w:ascii="Century Gothic" w:eastAsia="Times New Roman" w:hAnsi="Century Gothic" w:cs="Arial"/>
          <w:b/>
          <w:color w:val="222222"/>
        </w:rPr>
        <w:t xml:space="preserve"> ψηφιοποίηση που έκανε το Μουσείο.</w:t>
      </w:r>
    </w:p>
    <w:p w:rsidR="00FA764B" w:rsidRPr="00F46AEC" w:rsidRDefault="00FA764B" w:rsidP="00613093">
      <w:pPr>
        <w:shd w:val="clear" w:color="auto" w:fill="FFFFFF"/>
        <w:spacing w:before="120" w:after="120"/>
        <w:ind w:firstLine="720"/>
        <w:jc w:val="both"/>
        <w:rPr>
          <w:rFonts w:ascii="Century Gothic" w:eastAsia="Times New Roman" w:hAnsi="Century Gothic" w:cs="Arial"/>
          <w:b/>
          <w:color w:val="222222"/>
        </w:rPr>
      </w:pPr>
      <w:r w:rsidRPr="00F46AEC">
        <w:rPr>
          <w:rFonts w:ascii="Century Gothic" w:eastAsia="Times New Roman" w:hAnsi="Century Gothic" w:cs="Arial"/>
          <w:b/>
          <w:color w:val="222222"/>
        </w:rPr>
        <w:t xml:space="preserve">Το </w:t>
      </w:r>
      <w:r w:rsidRPr="00F46AEC">
        <w:rPr>
          <w:rFonts w:ascii="Century Gothic" w:eastAsia="Times New Roman" w:hAnsi="Century Gothic" w:cs="Arial"/>
          <w:b/>
          <w:color w:val="222222"/>
          <w:lang w:val="en-US"/>
        </w:rPr>
        <w:t>CD</w:t>
      </w:r>
      <w:r w:rsidRPr="00F46AEC">
        <w:rPr>
          <w:rFonts w:ascii="Century Gothic" w:eastAsia="Times New Roman" w:hAnsi="Century Gothic" w:cs="Arial"/>
          <w:b/>
          <w:color w:val="222222"/>
        </w:rPr>
        <w:t xml:space="preserve"> βρίσκεται στην Περιφέρεια</w:t>
      </w:r>
      <w:r w:rsidR="004A0CB9" w:rsidRPr="00F46AEC">
        <w:rPr>
          <w:rFonts w:ascii="Century Gothic" w:eastAsia="Times New Roman" w:hAnsi="Century Gothic" w:cs="Arial"/>
          <w:b/>
          <w:color w:val="222222"/>
        </w:rPr>
        <w:t>,</w:t>
      </w:r>
      <w:r w:rsidRPr="00F46AEC">
        <w:rPr>
          <w:rFonts w:ascii="Century Gothic" w:eastAsia="Times New Roman" w:hAnsi="Century Gothic" w:cs="Arial"/>
          <w:b/>
          <w:color w:val="222222"/>
        </w:rPr>
        <w:t xml:space="preserve"> ενώ η  Επιχείρηση από τη Δράμα που θα το κατασκευάσει έχει διαβεβαιώσει ότι θα είναι έτοιμη προς παραγωγή </w:t>
      </w:r>
      <w:r w:rsidR="00F46AEC">
        <w:rPr>
          <w:rFonts w:ascii="Century Gothic" w:eastAsia="Times New Roman" w:hAnsi="Century Gothic" w:cs="Arial"/>
          <w:b/>
          <w:color w:val="222222"/>
        </w:rPr>
        <w:t xml:space="preserve">με </w:t>
      </w:r>
      <w:r w:rsidR="00F46AEC">
        <w:rPr>
          <w:rFonts w:ascii="Century Gothic" w:eastAsia="Times New Roman" w:hAnsi="Century Gothic" w:cs="Arial"/>
          <w:b/>
          <w:color w:val="222222"/>
        </w:rPr>
        <w:lastRenderedPageBreak/>
        <w:t xml:space="preserve">έναρξη </w:t>
      </w:r>
      <w:r w:rsidRPr="00F46AEC">
        <w:rPr>
          <w:rFonts w:ascii="Century Gothic" w:eastAsia="Times New Roman" w:hAnsi="Century Gothic" w:cs="Arial"/>
          <w:b/>
          <w:color w:val="222222"/>
        </w:rPr>
        <w:t>το</w:t>
      </w:r>
      <w:r w:rsidR="00925343">
        <w:rPr>
          <w:rFonts w:ascii="Century Gothic" w:eastAsia="Times New Roman" w:hAnsi="Century Gothic" w:cs="Arial"/>
          <w:b/>
          <w:color w:val="222222"/>
        </w:rPr>
        <w:t>ν</w:t>
      </w:r>
      <w:r w:rsidRPr="00F46AEC">
        <w:rPr>
          <w:rFonts w:ascii="Century Gothic" w:eastAsia="Times New Roman" w:hAnsi="Century Gothic" w:cs="Arial"/>
          <w:b/>
          <w:color w:val="222222"/>
        </w:rPr>
        <w:t xml:space="preserve"> Σεπτέμβριο</w:t>
      </w:r>
      <w:r w:rsidR="004A0CB9" w:rsidRPr="00F46AEC">
        <w:rPr>
          <w:rFonts w:ascii="Century Gothic" w:eastAsia="Times New Roman" w:hAnsi="Century Gothic" w:cs="Arial"/>
          <w:b/>
          <w:color w:val="222222"/>
        </w:rPr>
        <w:t xml:space="preserve"> </w:t>
      </w:r>
      <w:r w:rsidR="00925343">
        <w:rPr>
          <w:rFonts w:ascii="Century Gothic" w:eastAsia="Times New Roman" w:hAnsi="Century Gothic" w:cs="Arial"/>
          <w:b/>
          <w:color w:val="222222"/>
        </w:rPr>
        <w:t xml:space="preserve">του </w:t>
      </w:r>
      <w:r w:rsidR="004A0CB9" w:rsidRPr="00F46AEC">
        <w:rPr>
          <w:rFonts w:ascii="Century Gothic" w:eastAsia="Times New Roman" w:hAnsi="Century Gothic" w:cs="Arial"/>
          <w:b/>
          <w:color w:val="222222"/>
        </w:rPr>
        <w:t>2016,</w:t>
      </w:r>
      <w:r w:rsidRPr="00F46AEC">
        <w:rPr>
          <w:rFonts w:ascii="Century Gothic" w:eastAsia="Times New Roman" w:hAnsi="Century Gothic" w:cs="Arial"/>
          <w:b/>
          <w:color w:val="222222"/>
        </w:rPr>
        <w:t xml:space="preserve"> με στόχο να παραδώσει δύο όμοια αντίγραφα </w:t>
      </w:r>
      <w:r w:rsidR="004A0CB9" w:rsidRPr="00F46AEC">
        <w:rPr>
          <w:rFonts w:ascii="Century Gothic" w:eastAsia="Times New Roman" w:hAnsi="Century Gothic" w:cs="Arial"/>
          <w:b/>
          <w:color w:val="222222"/>
        </w:rPr>
        <w:t>που θ</w:t>
      </w:r>
      <w:r w:rsidRPr="00F46AEC">
        <w:rPr>
          <w:rFonts w:ascii="Century Gothic" w:eastAsia="Times New Roman" w:hAnsi="Century Gothic" w:cs="Arial"/>
          <w:b/>
          <w:color w:val="222222"/>
        </w:rPr>
        <w:t>α τοποθετηθούν το ένα στη Σαμοθράκη και το δεύτερο στην πόλη της Αλεξανδρούπολης.</w:t>
      </w:r>
    </w:p>
    <w:p w:rsidR="002A3AAB" w:rsidRDefault="002A3AAB"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Εξάλλου το Περιφερειακό Συμβούλιο αποφάσισε κατά πλειοψηφία να υιοθετηθεί από την Περιφέρεια Αν. Μακεδονίας και Θράκης η Νίκη της Σαμοθράκης, ως σύμβολο νίκης των Ευρωπαϊκών ιδεών, αρχών και αξίων, καθώς και να καταστεί σύμβολο της </w:t>
      </w:r>
      <w:proofErr w:type="spellStart"/>
      <w:r>
        <w:rPr>
          <w:rFonts w:ascii="Century Gothic" w:eastAsia="Times New Roman" w:hAnsi="Century Gothic" w:cs="Arial"/>
          <w:color w:val="222222"/>
        </w:rPr>
        <w:t>Ελληνο</w:t>
      </w:r>
      <w:proofErr w:type="spellEnd"/>
      <w:r w:rsidR="00276CA8">
        <w:rPr>
          <w:rFonts w:ascii="Century Gothic" w:eastAsia="Times New Roman" w:hAnsi="Century Gothic" w:cs="Arial"/>
          <w:color w:val="222222"/>
        </w:rPr>
        <w:t>-</w:t>
      </w:r>
      <w:r>
        <w:rPr>
          <w:rFonts w:ascii="Century Gothic" w:eastAsia="Times New Roman" w:hAnsi="Century Gothic" w:cs="Arial"/>
          <w:color w:val="222222"/>
        </w:rPr>
        <w:t>Γαλλικής Φιλίας και Συνεργασίας.</w:t>
      </w:r>
    </w:p>
    <w:p w:rsidR="00FA764B" w:rsidRDefault="00FA764B"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Έτσι το μεγαλείο του αγάλματος για το οποίο το Περιφερειακό Συμβούλιο    με ψήφισμά του </w:t>
      </w:r>
      <w:r w:rsidR="004A0CB9">
        <w:rPr>
          <w:rFonts w:ascii="Century Gothic" w:eastAsia="Times New Roman" w:hAnsi="Century Gothic" w:cs="Arial"/>
          <w:color w:val="222222"/>
        </w:rPr>
        <w:t xml:space="preserve">δήλωσε </w:t>
      </w:r>
      <w:r>
        <w:rPr>
          <w:rFonts w:ascii="Century Gothic" w:eastAsia="Times New Roman" w:hAnsi="Century Gothic" w:cs="Arial"/>
          <w:color w:val="222222"/>
        </w:rPr>
        <w:t xml:space="preserve">την υποστήριξη του παγκόσμιου </w:t>
      </w:r>
      <w:r w:rsidR="004A0CB9">
        <w:rPr>
          <w:rFonts w:ascii="Century Gothic" w:eastAsia="Times New Roman" w:hAnsi="Century Gothic" w:cs="Arial"/>
          <w:color w:val="222222"/>
        </w:rPr>
        <w:t xml:space="preserve">αυτού </w:t>
      </w:r>
      <w:r>
        <w:rPr>
          <w:rFonts w:ascii="Century Gothic" w:eastAsia="Times New Roman" w:hAnsi="Century Gothic" w:cs="Arial"/>
          <w:color w:val="222222"/>
        </w:rPr>
        <w:t>Εμβληματικού στοιχείου</w:t>
      </w:r>
      <w:r w:rsidR="004A0CB9">
        <w:rPr>
          <w:rFonts w:ascii="Century Gothic" w:eastAsia="Times New Roman" w:hAnsi="Century Gothic" w:cs="Arial"/>
          <w:color w:val="222222"/>
        </w:rPr>
        <w:t>,</w:t>
      </w:r>
      <w:r>
        <w:rPr>
          <w:rFonts w:ascii="Century Gothic" w:eastAsia="Times New Roman" w:hAnsi="Century Gothic" w:cs="Arial"/>
          <w:color w:val="222222"/>
        </w:rPr>
        <w:t xml:space="preserve"> θα ακτινοβολεί</w:t>
      </w:r>
      <w:r w:rsidR="002A3AAB">
        <w:rPr>
          <w:rFonts w:ascii="Century Gothic" w:eastAsia="Times New Roman" w:hAnsi="Century Gothic" w:cs="Arial"/>
          <w:color w:val="222222"/>
        </w:rPr>
        <w:t>,</w:t>
      </w:r>
      <w:r>
        <w:rPr>
          <w:rFonts w:ascii="Century Gothic" w:eastAsia="Times New Roman" w:hAnsi="Century Gothic" w:cs="Arial"/>
          <w:color w:val="222222"/>
        </w:rPr>
        <w:t xml:space="preserve"> με την ανάδειξή του και την αναπαραγωγή του</w:t>
      </w:r>
      <w:r w:rsidR="002A3AAB">
        <w:rPr>
          <w:rFonts w:ascii="Century Gothic" w:eastAsia="Times New Roman" w:hAnsi="Century Gothic" w:cs="Arial"/>
          <w:color w:val="222222"/>
        </w:rPr>
        <w:t>,</w:t>
      </w:r>
      <w:r>
        <w:rPr>
          <w:rFonts w:ascii="Century Gothic" w:eastAsia="Times New Roman" w:hAnsi="Century Gothic" w:cs="Arial"/>
          <w:color w:val="222222"/>
        </w:rPr>
        <w:t xml:space="preserve"> στον τόπο μας.</w:t>
      </w:r>
    </w:p>
    <w:p w:rsidR="00A33C04" w:rsidRDefault="00A33C04" w:rsidP="00613093">
      <w:pPr>
        <w:shd w:val="clear" w:color="auto" w:fill="FFFFFF"/>
        <w:spacing w:before="120" w:after="120"/>
        <w:ind w:firstLine="720"/>
        <w:jc w:val="both"/>
        <w:rPr>
          <w:rFonts w:ascii="Century Gothic" w:eastAsia="Times New Roman" w:hAnsi="Century Gothic" w:cs="Arial"/>
          <w:color w:val="222222"/>
        </w:rPr>
      </w:pPr>
    </w:p>
    <w:p w:rsidR="00A33C04" w:rsidRPr="00FD7D03" w:rsidRDefault="00A33C04" w:rsidP="00A33C04">
      <w:pPr>
        <w:pStyle w:val="1"/>
        <w:rPr>
          <w:rFonts w:ascii="Century Gothic" w:hAnsi="Century Gothic"/>
          <w:sz w:val="24"/>
        </w:rPr>
      </w:pPr>
      <w:bookmarkStart w:id="16" w:name="_Toc461010214"/>
      <w:r w:rsidRPr="00FD7D03">
        <w:rPr>
          <w:rFonts w:ascii="Century Gothic" w:hAnsi="Century Gothic"/>
          <w:sz w:val="24"/>
        </w:rPr>
        <w:t>ΠΟΛΙΤΙΣΜΟΣ</w:t>
      </w:r>
      <w:r>
        <w:rPr>
          <w:rFonts w:ascii="Century Gothic" w:hAnsi="Century Gothic"/>
          <w:sz w:val="24"/>
        </w:rPr>
        <w:t xml:space="preserve"> (πλέον του τεχνικού προγράμματος)</w:t>
      </w:r>
      <w:r w:rsidR="00C3588F">
        <w:rPr>
          <w:rFonts w:ascii="Century Gothic" w:hAnsi="Century Gothic"/>
          <w:sz w:val="24"/>
        </w:rPr>
        <w:t xml:space="preserve"> – ΟΙ ΦΙΛΙΠΠΟΙ ΣΤΟΝ ΚΑΤΑΛΟΓΟ ΤΗΣ </w:t>
      </w:r>
      <w:r w:rsidR="00C3588F">
        <w:rPr>
          <w:rFonts w:ascii="Century Gothic" w:hAnsi="Century Gothic"/>
          <w:sz w:val="24"/>
          <w:lang w:val="en-US"/>
        </w:rPr>
        <w:t>UNESCO</w:t>
      </w:r>
      <w:bookmarkEnd w:id="16"/>
    </w:p>
    <w:p w:rsidR="00A33C04" w:rsidRPr="006D13C3" w:rsidRDefault="00A33C04" w:rsidP="00A33C04">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Το ζήτημα της πολιτιστικής αναβάθμισης είναι στο επίκεντρο της πολιτικής   Περιφέρειας που πέραν της υποστήριξης μεγάλων πολιτιστικών εκδηλώσεων των δήμων, της δημιουργίας της </w:t>
      </w:r>
      <w:r w:rsidRPr="00881321">
        <w:rPr>
          <w:rFonts w:ascii="Century Gothic" w:eastAsia="Times New Roman" w:hAnsi="Century Gothic" w:cs="Arial"/>
          <w:b/>
          <w:color w:val="222222"/>
        </w:rPr>
        <w:t xml:space="preserve">ΟΧΕ Πολιτισμού προϋπολογισμού 40 εκ. ευρώ, του Φεστιβάλ </w:t>
      </w:r>
      <w:r w:rsidRPr="00881321">
        <w:rPr>
          <w:rFonts w:ascii="Century Gothic" w:eastAsia="Times New Roman" w:hAnsi="Century Gothic" w:cs="Arial"/>
          <w:b/>
          <w:color w:val="222222"/>
          <w:lang w:val="en-US"/>
        </w:rPr>
        <w:t>VIA</w:t>
      </w:r>
      <w:r w:rsidRPr="00881321">
        <w:rPr>
          <w:rFonts w:ascii="Century Gothic" w:eastAsia="Times New Roman" w:hAnsi="Century Gothic" w:cs="Arial"/>
          <w:b/>
          <w:color w:val="222222"/>
        </w:rPr>
        <w:t xml:space="preserve"> </w:t>
      </w:r>
      <w:r w:rsidRPr="00881321">
        <w:rPr>
          <w:rFonts w:ascii="Century Gothic" w:eastAsia="Times New Roman" w:hAnsi="Century Gothic" w:cs="Arial"/>
          <w:b/>
          <w:color w:val="222222"/>
          <w:lang w:val="en-US"/>
        </w:rPr>
        <w:t>EGNATIA</w:t>
      </w:r>
      <w:r w:rsidRPr="00925343">
        <w:rPr>
          <w:rFonts w:ascii="Century Gothic" w:eastAsia="Times New Roman" w:hAnsi="Century Gothic" w:cs="Arial"/>
          <w:b/>
          <w:color w:val="222222"/>
        </w:rPr>
        <w:t>, διαθέτει μεγάλα χρηματικά ποσά από τους ΚΑΠ, τους πόρους της Περιφέρειας στις Εφορείες Αρχαιοτήτων στης Περιφέρειας. Με τα έργα αυτά ύψους 385 χιλ. ευρώ γίνεται συντήρηση, ανάδειξη, αποκατάσταση σπουδαίων ιστορικών τόπων όπως</w:t>
      </w:r>
      <w:r>
        <w:rPr>
          <w:rFonts w:ascii="Century Gothic" w:eastAsia="Times New Roman" w:hAnsi="Century Gothic" w:cs="Arial"/>
          <w:color w:val="222222"/>
        </w:rPr>
        <w:t>:</w:t>
      </w:r>
    </w:p>
    <w:p w:rsidR="00A33C04" w:rsidRDefault="00A33C04" w:rsidP="00A33C04">
      <w:pPr>
        <w:pStyle w:val="a3"/>
        <w:numPr>
          <w:ilvl w:val="0"/>
          <w:numId w:val="26"/>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Τριών μεταβυζαντινών ναών στο Βόρειο Έβρο και ανάδειξη της Αρχαίας Εγνατίας Οδού</w:t>
      </w:r>
    </w:p>
    <w:p w:rsidR="00A33C04" w:rsidRDefault="00A33C04" w:rsidP="00A33C04">
      <w:pPr>
        <w:pStyle w:val="a3"/>
        <w:numPr>
          <w:ilvl w:val="0"/>
          <w:numId w:val="26"/>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Ανασύνθεση της Σαρκοφάγου Κομοτηνής που βρέθηκε στην Εγνατία Οδό</w:t>
      </w:r>
    </w:p>
    <w:p w:rsidR="00A33C04" w:rsidRDefault="00A33C04" w:rsidP="00A33C04">
      <w:pPr>
        <w:pStyle w:val="a3"/>
        <w:numPr>
          <w:ilvl w:val="0"/>
          <w:numId w:val="26"/>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 xml:space="preserve">Ανάδειξη του ανάγλυφου </w:t>
      </w:r>
      <w:proofErr w:type="spellStart"/>
      <w:r>
        <w:rPr>
          <w:rFonts w:ascii="Century Gothic" w:eastAsia="Times New Roman" w:hAnsi="Century Gothic" w:cs="Arial"/>
          <w:color w:val="222222"/>
        </w:rPr>
        <w:t>Μύθρα</w:t>
      </w:r>
      <w:proofErr w:type="spellEnd"/>
      <w:r>
        <w:rPr>
          <w:rFonts w:ascii="Century Gothic" w:eastAsia="Times New Roman" w:hAnsi="Century Gothic" w:cs="Arial"/>
          <w:color w:val="222222"/>
        </w:rPr>
        <w:t xml:space="preserve"> στα Θερμά Ξάνθης</w:t>
      </w:r>
    </w:p>
    <w:p w:rsidR="00A33C04" w:rsidRDefault="00A33C04" w:rsidP="00A33C04">
      <w:pPr>
        <w:pStyle w:val="a3"/>
        <w:numPr>
          <w:ilvl w:val="0"/>
          <w:numId w:val="26"/>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 xml:space="preserve">Ανάδειξη του Φρουρίου της </w:t>
      </w:r>
      <w:proofErr w:type="spellStart"/>
      <w:r>
        <w:rPr>
          <w:rFonts w:ascii="Century Gothic" w:eastAsia="Times New Roman" w:hAnsi="Century Gothic" w:cs="Arial"/>
          <w:color w:val="222222"/>
        </w:rPr>
        <w:t>Ξάνθειας</w:t>
      </w:r>
      <w:proofErr w:type="spellEnd"/>
      <w:r>
        <w:rPr>
          <w:rFonts w:ascii="Century Gothic" w:eastAsia="Times New Roman" w:hAnsi="Century Gothic" w:cs="Arial"/>
          <w:color w:val="222222"/>
        </w:rPr>
        <w:t xml:space="preserve"> και του Κάστρου της Ξάνθης</w:t>
      </w:r>
    </w:p>
    <w:p w:rsidR="00A33C04" w:rsidRDefault="00A33C04" w:rsidP="00A33C04">
      <w:pPr>
        <w:pStyle w:val="a3"/>
        <w:numPr>
          <w:ilvl w:val="0"/>
          <w:numId w:val="26"/>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Αποκατάσταση θριαμβικού τόξου της Εγνατίας στην Καβάλα και τμήματος της οδού Δράμας – Καβάλας</w:t>
      </w:r>
    </w:p>
    <w:p w:rsidR="00A33C04" w:rsidRDefault="00A33C04" w:rsidP="00A33C04">
      <w:pPr>
        <w:pStyle w:val="a3"/>
        <w:numPr>
          <w:ilvl w:val="0"/>
          <w:numId w:val="26"/>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 xml:space="preserve">Ανάδειξη Ακρόπολης </w:t>
      </w:r>
      <w:proofErr w:type="spellStart"/>
      <w:r>
        <w:rPr>
          <w:rFonts w:ascii="Century Gothic" w:eastAsia="Times New Roman" w:hAnsi="Century Gothic" w:cs="Arial"/>
          <w:color w:val="222222"/>
        </w:rPr>
        <w:t>Κεφαλαρίου</w:t>
      </w:r>
      <w:proofErr w:type="spellEnd"/>
      <w:r>
        <w:rPr>
          <w:rFonts w:ascii="Century Gothic" w:eastAsia="Times New Roman" w:hAnsi="Century Gothic" w:cs="Arial"/>
          <w:color w:val="222222"/>
        </w:rPr>
        <w:t xml:space="preserve"> και Ρωμαϊκών Αγωγών στη Δράμα και συνέχιση ανασκαφής Ποταμών Δράμας και της Ακρόπολης Πλατανιάς, του προϊστορικού οικισμού </w:t>
      </w:r>
      <w:proofErr w:type="spellStart"/>
      <w:r>
        <w:rPr>
          <w:rFonts w:ascii="Century Gothic" w:eastAsia="Times New Roman" w:hAnsi="Century Gothic" w:cs="Arial"/>
          <w:color w:val="222222"/>
        </w:rPr>
        <w:t>Αρκαδίων</w:t>
      </w:r>
      <w:proofErr w:type="spellEnd"/>
      <w:r>
        <w:rPr>
          <w:rFonts w:ascii="Century Gothic" w:eastAsia="Times New Roman" w:hAnsi="Century Gothic" w:cs="Arial"/>
          <w:color w:val="222222"/>
        </w:rPr>
        <w:t xml:space="preserve">, ανάδειξη της Ακρόπολης </w:t>
      </w:r>
      <w:proofErr w:type="spellStart"/>
      <w:r>
        <w:rPr>
          <w:rFonts w:ascii="Century Gothic" w:eastAsia="Times New Roman" w:hAnsi="Century Gothic" w:cs="Arial"/>
          <w:color w:val="222222"/>
        </w:rPr>
        <w:t>Μααρά</w:t>
      </w:r>
      <w:proofErr w:type="spellEnd"/>
      <w:r>
        <w:rPr>
          <w:rFonts w:ascii="Century Gothic" w:eastAsia="Times New Roman" w:hAnsi="Century Gothic" w:cs="Arial"/>
          <w:color w:val="222222"/>
        </w:rPr>
        <w:t xml:space="preserve"> και της μεγάλης Τούμπας Κάτω Βρύσης Δράμας</w:t>
      </w:r>
    </w:p>
    <w:p w:rsidR="00C3588F" w:rsidRDefault="00C3588F" w:rsidP="00C3588F">
      <w:pPr>
        <w:shd w:val="clear" w:color="auto" w:fill="FFFFFF"/>
        <w:spacing w:before="120" w:after="120"/>
        <w:ind w:firstLine="360"/>
        <w:jc w:val="both"/>
        <w:rPr>
          <w:rFonts w:ascii="Century Gothic" w:eastAsia="Times New Roman" w:hAnsi="Century Gothic" w:cs="Arial"/>
          <w:color w:val="222222"/>
        </w:rPr>
      </w:pPr>
    </w:p>
    <w:p w:rsidR="00C3588F" w:rsidRPr="00C3588F" w:rsidRDefault="00C3588F" w:rsidP="00C3588F">
      <w:pPr>
        <w:shd w:val="clear" w:color="auto" w:fill="FFFFFF"/>
        <w:spacing w:before="120" w:after="120"/>
        <w:ind w:firstLine="360"/>
        <w:jc w:val="both"/>
        <w:rPr>
          <w:rFonts w:ascii="Century Gothic" w:eastAsia="Times New Roman" w:hAnsi="Century Gothic" w:cs="Arial"/>
          <w:color w:val="222222"/>
        </w:rPr>
      </w:pPr>
      <w:r w:rsidRPr="00C3588F">
        <w:rPr>
          <w:rFonts w:ascii="Century Gothic" w:eastAsia="Times New Roman" w:hAnsi="Century Gothic" w:cs="Arial"/>
          <w:color w:val="222222"/>
        </w:rPr>
        <w:t xml:space="preserve">Μεγάλη επιτυχία για την Περιφέρεια Αν. Μακεδονίας και Θράκης και για την Ελλάδα αποτελεί </w:t>
      </w:r>
      <w:r w:rsidRPr="00C3588F">
        <w:rPr>
          <w:rFonts w:ascii="Century Gothic" w:eastAsia="Times New Roman" w:hAnsi="Century Gothic" w:cs="Arial"/>
          <w:b/>
          <w:color w:val="222222"/>
        </w:rPr>
        <w:t>η έγκριση της Επιτροπής Παγκόσμιας Κληρονομιάς της</w:t>
      </w:r>
      <w:r w:rsidRPr="00C3588F">
        <w:rPr>
          <w:rFonts w:ascii="Century Gothic" w:eastAsia="Times New Roman" w:hAnsi="Century Gothic" w:cs="Arial"/>
          <w:color w:val="222222"/>
        </w:rPr>
        <w:t xml:space="preserve"> </w:t>
      </w:r>
      <w:r w:rsidRPr="00C3588F">
        <w:rPr>
          <w:rFonts w:ascii="Century Gothic" w:eastAsia="Times New Roman" w:hAnsi="Century Gothic" w:cs="Arial"/>
          <w:b/>
          <w:color w:val="222222"/>
        </w:rPr>
        <w:t>εγγραφής του Αρχαιολογικού Χώρου των Φιλίππων στον Κατάλογο Παγκόσμιας Κληρονομιάς της UNESCΟ</w:t>
      </w:r>
      <w:r w:rsidRPr="00C3588F">
        <w:rPr>
          <w:rFonts w:ascii="Century Gothic" w:eastAsia="Times New Roman" w:hAnsi="Century Gothic" w:cs="Arial"/>
          <w:color w:val="222222"/>
        </w:rPr>
        <w:t xml:space="preserve"> στο πλαίσιο της 40ης Συνόδου της που έλαβε χώρα στην Κωνσταντινούπολη.</w:t>
      </w:r>
    </w:p>
    <w:p w:rsidR="00C3588F" w:rsidRPr="00C3588F" w:rsidRDefault="00C3588F" w:rsidP="00C3588F">
      <w:pPr>
        <w:shd w:val="clear" w:color="auto" w:fill="FFFFFF"/>
        <w:spacing w:before="120" w:after="120"/>
        <w:ind w:firstLine="360"/>
        <w:jc w:val="both"/>
        <w:rPr>
          <w:rFonts w:ascii="Century Gothic" w:eastAsia="Times New Roman" w:hAnsi="Century Gothic" w:cs="Arial"/>
          <w:color w:val="222222"/>
        </w:rPr>
      </w:pPr>
      <w:r w:rsidRPr="00C3588F">
        <w:rPr>
          <w:rFonts w:ascii="Century Gothic" w:eastAsia="Times New Roman" w:hAnsi="Century Gothic" w:cs="Arial"/>
          <w:color w:val="222222"/>
        </w:rPr>
        <w:lastRenderedPageBreak/>
        <w:t xml:space="preserve">Η Περιφέρεια ήταν πρωτοστάτης και  αρωγός της προσπάθειας ηθικά και οικονομικά ώστε σε συνεργασία με τον Δήμο Καβάλας και το Υπουργείο Πολιτισμού να επιτευχθεί τελικά η ένταξη των Φιλίππων στα μνημεία UNESCO. </w:t>
      </w:r>
    </w:p>
    <w:p w:rsidR="00FA764B" w:rsidRPr="00C3588F" w:rsidRDefault="00FA764B" w:rsidP="00613093">
      <w:pPr>
        <w:shd w:val="clear" w:color="auto" w:fill="FFFFFF"/>
        <w:spacing w:before="120" w:after="120"/>
        <w:ind w:left="360"/>
        <w:jc w:val="both"/>
        <w:rPr>
          <w:rFonts w:ascii="Century Gothic" w:eastAsia="Times New Roman" w:hAnsi="Century Gothic" w:cs="Arial"/>
          <w:color w:val="222222"/>
        </w:rPr>
      </w:pPr>
    </w:p>
    <w:p w:rsidR="00FA764B" w:rsidRPr="00653064" w:rsidRDefault="00FA764B" w:rsidP="00653064">
      <w:pPr>
        <w:pStyle w:val="1"/>
        <w:rPr>
          <w:rFonts w:ascii="Century Gothic" w:hAnsi="Century Gothic"/>
          <w:sz w:val="24"/>
        </w:rPr>
      </w:pPr>
      <w:bookmarkStart w:id="17" w:name="_Toc461010215"/>
      <w:r w:rsidRPr="00653064">
        <w:rPr>
          <w:rFonts w:ascii="Century Gothic" w:hAnsi="Century Gothic"/>
          <w:sz w:val="24"/>
        </w:rPr>
        <w:t>ΕΠΙΧΕΙΡΗΣΕΙΣ</w:t>
      </w:r>
      <w:bookmarkEnd w:id="17"/>
    </w:p>
    <w:p w:rsidR="00FA764B" w:rsidRDefault="00FA764B"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Μετά από εισήγηση του Περιφερειάρχη με την 135/2015 από το Περιφερειακό </w:t>
      </w:r>
      <w:r w:rsidR="007B0AB8">
        <w:rPr>
          <w:rFonts w:ascii="Century Gothic" w:eastAsia="Times New Roman" w:hAnsi="Century Gothic" w:cs="Arial"/>
          <w:color w:val="222222"/>
        </w:rPr>
        <w:t>Συμβούλιο δημιουργήθηκαν τριμελεί</w:t>
      </w:r>
      <w:r>
        <w:rPr>
          <w:rFonts w:ascii="Century Gothic" w:eastAsia="Times New Roman" w:hAnsi="Century Gothic" w:cs="Arial"/>
          <w:color w:val="222222"/>
        </w:rPr>
        <w:t>ς επιτροπές ανά Περιφερειακή Ενότητα για την εισήγηση συγκεκριμένων ενεργειών για την περαιτέρω πορεία των επιχειρήσεων και νομικών προσώπων που συμμετέχει η Περιφέρεια. Πρόκειται για 37 επιχειρήσεις και ΝΠΔΔ ενώ για 7 από αυτά στο επόμενο Περιφερειακό Συμβούλιο θα δρομολογηθούν διαδικασίες ολοκλήρωσης της εκκαθάρισης που λιμνάζουν τα τελευταία πέντε χρόνια.</w:t>
      </w:r>
    </w:p>
    <w:p w:rsidR="00FA764B" w:rsidRDefault="00FA764B" w:rsidP="00613093">
      <w:pPr>
        <w:shd w:val="clear" w:color="auto" w:fill="FFFFFF"/>
        <w:spacing w:before="120" w:after="120"/>
        <w:ind w:left="360" w:firstLine="360"/>
        <w:jc w:val="both"/>
        <w:rPr>
          <w:rFonts w:ascii="Century Gothic" w:eastAsia="Times New Roman" w:hAnsi="Century Gothic" w:cs="Arial"/>
          <w:color w:val="222222"/>
        </w:rPr>
      </w:pPr>
      <w:r>
        <w:rPr>
          <w:rFonts w:ascii="Century Gothic" w:eastAsia="Times New Roman" w:hAnsi="Century Gothic" w:cs="Arial"/>
          <w:color w:val="222222"/>
        </w:rPr>
        <w:t>Πρόκειται για</w:t>
      </w:r>
      <w:r w:rsidR="007B0AB8">
        <w:rPr>
          <w:rFonts w:ascii="Century Gothic" w:eastAsia="Times New Roman" w:hAnsi="Century Gothic" w:cs="Arial"/>
          <w:color w:val="222222"/>
        </w:rPr>
        <w:t xml:space="preserve"> τις</w:t>
      </w:r>
      <w:r>
        <w:rPr>
          <w:rFonts w:ascii="Century Gothic" w:eastAsia="Times New Roman" w:hAnsi="Century Gothic" w:cs="Arial"/>
          <w:color w:val="222222"/>
        </w:rPr>
        <w:t>:</w:t>
      </w:r>
    </w:p>
    <w:p w:rsidR="00925343" w:rsidRPr="00C04FA8" w:rsidRDefault="00925343" w:rsidP="00F97167">
      <w:pPr>
        <w:pStyle w:val="a3"/>
        <w:numPr>
          <w:ilvl w:val="0"/>
          <w:numId w:val="27"/>
        </w:numPr>
        <w:shd w:val="clear" w:color="auto" w:fill="FFFFFF"/>
        <w:spacing w:before="120" w:after="120"/>
        <w:jc w:val="both"/>
        <w:rPr>
          <w:rFonts w:ascii="Century Gothic" w:eastAsia="Times New Roman" w:hAnsi="Century Gothic" w:cs="Arial"/>
          <w:color w:val="222222"/>
        </w:rPr>
      </w:pPr>
      <w:r w:rsidRPr="00C04FA8">
        <w:rPr>
          <w:rFonts w:ascii="Century Gothic" w:eastAsia="Times New Roman" w:hAnsi="Century Gothic" w:cs="Arial"/>
          <w:color w:val="222222"/>
        </w:rPr>
        <w:t>Νομαρχιακή Επιχείρηση Καταπολέμησης Κουνουπιών Καβάλας</w:t>
      </w:r>
    </w:p>
    <w:p w:rsidR="00925343" w:rsidRPr="00C04FA8" w:rsidRDefault="00925343" w:rsidP="00F97167">
      <w:pPr>
        <w:pStyle w:val="a3"/>
        <w:numPr>
          <w:ilvl w:val="0"/>
          <w:numId w:val="27"/>
        </w:numPr>
        <w:shd w:val="clear" w:color="auto" w:fill="FFFFFF"/>
        <w:spacing w:before="120" w:after="120"/>
        <w:jc w:val="both"/>
        <w:rPr>
          <w:rFonts w:ascii="Century Gothic" w:eastAsia="Times New Roman" w:hAnsi="Century Gothic" w:cs="Arial"/>
          <w:color w:val="222222"/>
        </w:rPr>
      </w:pPr>
      <w:r w:rsidRPr="00C04FA8">
        <w:rPr>
          <w:rFonts w:ascii="Century Gothic" w:eastAsia="Times New Roman" w:hAnsi="Century Gothic" w:cs="Arial"/>
          <w:color w:val="222222"/>
        </w:rPr>
        <w:t>Νομαρχιακό Κέντρο Καταπολέμησης Κουνουπιών Ν. Έβρου</w:t>
      </w:r>
    </w:p>
    <w:p w:rsidR="00925343" w:rsidRPr="00C04FA8" w:rsidRDefault="00925343" w:rsidP="00F97167">
      <w:pPr>
        <w:pStyle w:val="a3"/>
        <w:numPr>
          <w:ilvl w:val="0"/>
          <w:numId w:val="27"/>
        </w:numPr>
        <w:shd w:val="clear" w:color="auto" w:fill="FFFFFF"/>
        <w:spacing w:before="120" w:after="120"/>
        <w:jc w:val="both"/>
        <w:rPr>
          <w:rFonts w:ascii="Century Gothic" w:eastAsia="Times New Roman" w:hAnsi="Century Gothic" w:cs="Arial"/>
          <w:color w:val="222222"/>
        </w:rPr>
      </w:pPr>
      <w:r w:rsidRPr="00C04FA8">
        <w:rPr>
          <w:rFonts w:ascii="Century Gothic" w:eastAsia="Times New Roman" w:hAnsi="Century Gothic" w:cs="Arial"/>
          <w:color w:val="222222"/>
        </w:rPr>
        <w:t>Νομαρχιακό Κέντρο Καταπολέμησης Κουνουπιών Ν. Ξάνθης</w:t>
      </w:r>
    </w:p>
    <w:p w:rsidR="00C04FA8" w:rsidRPr="00C04FA8" w:rsidRDefault="00925343" w:rsidP="00F97167">
      <w:pPr>
        <w:pStyle w:val="a3"/>
        <w:numPr>
          <w:ilvl w:val="0"/>
          <w:numId w:val="27"/>
        </w:numPr>
        <w:shd w:val="clear" w:color="auto" w:fill="FFFFFF"/>
        <w:spacing w:before="120" w:after="120"/>
        <w:jc w:val="both"/>
        <w:rPr>
          <w:rFonts w:ascii="Century Gothic" w:eastAsia="Times New Roman" w:hAnsi="Century Gothic" w:cs="Arial"/>
          <w:color w:val="222222"/>
        </w:rPr>
      </w:pPr>
      <w:r w:rsidRPr="00C04FA8">
        <w:rPr>
          <w:rFonts w:ascii="Century Gothic" w:eastAsia="Times New Roman" w:hAnsi="Century Gothic" w:cs="Arial"/>
          <w:color w:val="222222"/>
        </w:rPr>
        <w:t xml:space="preserve">Νομαρχιακή Επιχείρηση </w:t>
      </w:r>
      <w:r w:rsidR="00C04FA8" w:rsidRPr="00C04FA8">
        <w:rPr>
          <w:rFonts w:ascii="Century Gothic" w:eastAsia="Times New Roman" w:hAnsi="Century Gothic" w:cs="Arial"/>
          <w:color w:val="222222"/>
        </w:rPr>
        <w:t xml:space="preserve">Πολιτισμού Ν. Έβρου </w:t>
      </w:r>
    </w:p>
    <w:p w:rsidR="00C04FA8" w:rsidRPr="00C04FA8" w:rsidRDefault="00C04FA8" w:rsidP="00F97167">
      <w:pPr>
        <w:pStyle w:val="a3"/>
        <w:numPr>
          <w:ilvl w:val="0"/>
          <w:numId w:val="27"/>
        </w:numPr>
        <w:shd w:val="clear" w:color="auto" w:fill="FFFFFF"/>
        <w:spacing w:before="120" w:after="120"/>
        <w:jc w:val="both"/>
        <w:rPr>
          <w:rFonts w:ascii="Century Gothic" w:eastAsia="Times New Roman" w:hAnsi="Century Gothic" w:cs="Arial"/>
          <w:color w:val="222222"/>
        </w:rPr>
      </w:pPr>
      <w:r w:rsidRPr="00C04FA8">
        <w:rPr>
          <w:rFonts w:ascii="Century Gothic" w:eastAsia="Times New Roman" w:hAnsi="Century Gothic" w:cs="Arial"/>
          <w:color w:val="222222"/>
        </w:rPr>
        <w:t>Εταιρεία Τουριστικής Προβολής και Πολιτιστικής Ανάπτυξης Ν. Ξάνθης</w:t>
      </w:r>
    </w:p>
    <w:p w:rsidR="00C04FA8" w:rsidRPr="00C04FA8" w:rsidRDefault="00925343" w:rsidP="00F97167">
      <w:pPr>
        <w:pStyle w:val="a3"/>
        <w:numPr>
          <w:ilvl w:val="0"/>
          <w:numId w:val="27"/>
        </w:numPr>
        <w:shd w:val="clear" w:color="auto" w:fill="FFFFFF"/>
        <w:spacing w:before="120" w:after="120"/>
        <w:jc w:val="both"/>
        <w:rPr>
          <w:rFonts w:ascii="Century Gothic" w:eastAsia="Times New Roman" w:hAnsi="Century Gothic" w:cs="Arial"/>
          <w:color w:val="222222"/>
        </w:rPr>
      </w:pPr>
      <w:r w:rsidRPr="00C04FA8">
        <w:rPr>
          <w:rFonts w:ascii="Century Gothic" w:eastAsia="Times New Roman" w:hAnsi="Century Gothic" w:cs="Arial"/>
          <w:color w:val="222222"/>
        </w:rPr>
        <w:t>Νομαρχιακή Επιχείρηση</w:t>
      </w:r>
      <w:r w:rsidR="00C04FA8" w:rsidRPr="00C04FA8">
        <w:rPr>
          <w:rFonts w:ascii="Century Gothic" w:eastAsia="Times New Roman" w:hAnsi="Century Gothic" w:cs="Arial"/>
          <w:color w:val="222222"/>
        </w:rPr>
        <w:t xml:space="preserve"> Ανάπτυξης Ροδόπης </w:t>
      </w:r>
    </w:p>
    <w:p w:rsidR="00C04FA8" w:rsidRPr="001171F1" w:rsidRDefault="00C04FA8" w:rsidP="00F97167">
      <w:pPr>
        <w:pStyle w:val="a3"/>
        <w:numPr>
          <w:ilvl w:val="0"/>
          <w:numId w:val="27"/>
        </w:numPr>
        <w:shd w:val="clear" w:color="auto" w:fill="FFFFFF"/>
        <w:spacing w:before="120" w:after="120"/>
        <w:jc w:val="both"/>
        <w:rPr>
          <w:rFonts w:ascii="Century Gothic" w:eastAsia="Times New Roman" w:hAnsi="Century Gothic" w:cs="Arial"/>
          <w:color w:val="222222"/>
        </w:rPr>
      </w:pPr>
      <w:r w:rsidRPr="00C04FA8">
        <w:rPr>
          <w:rFonts w:ascii="Century Gothic" w:eastAsia="Times New Roman" w:hAnsi="Century Gothic" w:cs="Arial"/>
          <w:color w:val="222222"/>
        </w:rPr>
        <w:t>Νομαρχιακή Επιχείρηση Πολιτιστικής και Τουριστικής Ανάπτυξης Δράμας</w:t>
      </w:r>
    </w:p>
    <w:p w:rsidR="001171F1" w:rsidRPr="00C46921" w:rsidRDefault="001171F1" w:rsidP="001171F1">
      <w:pPr>
        <w:pStyle w:val="a3"/>
        <w:shd w:val="clear" w:color="auto" w:fill="FFFFFF"/>
        <w:spacing w:before="120" w:after="120"/>
        <w:jc w:val="both"/>
        <w:rPr>
          <w:rFonts w:ascii="Century Gothic" w:eastAsia="Times New Roman" w:hAnsi="Century Gothic" w:cs="Arial"/>
          <w:color w:val="222222"/>
        </w:rPr>
      </w:pPr>
    </w:p>
    <w:p w:rsidR="00C46921" w:rsidRPr="00C46921" w:rsidRDefault="00A203BB" w:rsidP="00C46921">
      <w:pPr>
        <w:pStyle w:val="1"/>
        <w:rPr>
          <w:rFonts w:ascii="Century Gothic" w:hAnsi="Century Gothic"/>
          <w:sz w:val="24"/>
        </w:rPr>
      </w:pPr>
      <w:bookmarkStart w:id="18" w:name="_Toc461010216"/>
      <w:r w:rsidRPr="00C46921">
        <w:rPr>
          <w:rFonts w:ascii="Century Gothic" w:hAnsi="Century Gothic"/>
          <w:sz w:val="24"/>
        </w:rPr>
        <w:t xml:space="preserve">ΠΡΟΓΡΑΜΜΑ ΈΞΥΠΝΗΣ ΕΞΕΙΔΙΚΕΥΣΗΣ </w:t>
      </w:r>
      <w:r w:rsidR="00C46921" w:rsidRPr="00C46921">
        <w:rPr>
          <w:rFonts w:ascii="Century Gothic" w:hAnsi="Century Gothic"/>
          <w:sz w:val="24"/>
        </w:rPr>
        <w:t>(RIS3)</w:t>
      </w:r>
      <w:bookmarkEnd w:id="18"/>
    </w:p>
    <w:p w:rsidR="00925343" w:rsidRPr="001171F1" w:rsidRDefault="00C46921" w:rsidP="00613093">
      <w:pPr>
        <w:shd w:val="clear" w:color="auto" w:fill="FFFFFF"/>
        <w:spacing w:before="120" w:after="120"/>
        <w:ind w:left="360" w:firstLine="360"/>
        <w:jc w:val="both"/>
        <w:rPr>
          <w:rFonts w:ascii="Century Gothic" w:eastAsia="Times New Roman" w:hAnsi="Century Gothic" w:cs="Arial"/>
          <w:color w:val="222222"/>
        </w:rPr>
      </w:pPr>
      <w:r>
        <w:rPr>
          <w:rFonts w:ascii="Century Gothic" w:eastAsia="Times New Roman" w:hAnsi="Century Gothic" w:cs="Arial"/>
          <w:color w:val="222222"/>
        </w:rPr>
        <w:t>Πρωτοπόρος η Περιφέρεια Ανατολικής Μακεδονίας – Θράκης επιδίωξε την εφαρμογή περιφερειακής στρατηγικής για την καινοτομία, στη βάση των αρχών της Έξυπνης Εξειδ</w:t>
      </w:r>
      <w:r w:rsidR="001171F1">
        <w:rPr>
          <w:rFonts w:ascii="Century Gothic" w:eastAsia="Times New Roman" w:hAnsi="Century Gothic" w:cs="Arial"/>
          <w:color w:val="222222"/>
        </w:rPr>
        <w:t>ίκευσης</w:t>
      </w:r>
      <w:r w:rsidR="001171F1" w:rsidRPr="001171F1">
        <w:rPr>
          <w:rFonts w:ascii="Century Gothic" w:eastAsia="Times New Roman" w:hAnsi="Century Gothic" w:cs="Arial"/>
          <w:color w:val="222222"/>
        </w:rPr>
        <w:t>,</w:t>
      </w:r>
      <w:r w:rsidR="001171F1">
        <w:rPr>
          <w:rFonts w:ascii="Century Gothic" w:eastAsia="Times New Roman" w:hAnsi="Century Gothic" w:cs="Arial"/>
          <w:color w:val="222222"/>
        </w:rPr>
        <w:t xml:space="preserve"> επιλέχθηκε από την Ευρωπαϊκή Επιτροπή και υλοποιήθηκε η Προπαρασκευαστική Δράση </w:t>
      </w:r>
      <w:r w:rsidR="001171F1">
        <w:rPr>
          <w:rFonts w:ascii="Century Gothic" w:eastAsia="Times New Roman" w:hAnsi="Century Gothic" w:cs="Arial"/>
          <w:color w:val="222222"/>
          <w:lang w:val="en-US"/>
        </w:rPr>
        <w:t>RIS</w:t>
      </w:r>
      <w:r w:rsidR="001171F1" w:rsidRPr="001171F1">
        <w:rPr>
          <w:rFonts w:ascii="Century Gothic" w:eastAsia="Times New Roman" w:hAnsi="Century Gothic" w:cs="Arial"/>
          <w:color w:val="222222"/>
        </w:rPr>
        <w:t xml:space="preserve">3 </w:t>
      </w:r>
      <w:r w:rsidR="001171F1">
        <w:rPr>
          <w:rFonts w:ascii="Century Gothic" w:eastAsia="Times New Roman" w:hAnsi="Century Gothic" w:cs="Arial"/>
          <w:color w:val="222222"/>
        </w:rPr>
        <w:t xml:space="preserve">σε συνεργασία με το </w:t>
      </w:r>
      <w:r w:rsidR="001171F1">
        <w:rPr>
          <w:rFonts w:ascii="Century Gothic" w:eastAsia="Times New Roman" w:hAnsi="Century Gothic" w:cs="Arial"/>
          <w:color w:val="222222"/>
          <w:lang w:val="en-US"/>
        </w:rPr>
        <w:t>Joint</w:t>
      </w:r>
      <w:r w:rsidR="001171F1" w:rsidRPr="001171F1">
        <w:rPr>
          <w:rFonts w:ascii="Century Gothic" w:eastAsia="Times New Roman" w:hAnsi="Century Gothic" w:cs="Arial"/>
          <w:color w:val="222222"/>
        </w:rPr>
        <w:t xml:space="preserve"> </w:t>
      </w:r>
      <w:r w:rsidR="001171F1">
        <w:rPr>
          <w:rFonts w:ascii="Century Gothic" w:eastAsia="Times New Roman" w:hAnsi="Century Gothic" w:cs="Arial"/>
          <w:color w:val="222222"/>
          <w:lang w:val="en-US"/>
        </w:rPr>
        <w:t>Research</w:t>
      </w:r>
      <w:r w:rsidR="001171F1" w:rsidRPr="001171F1">
        <w:rPr>
          <w:rFonts w:ascii="Century Gothic" w:eastAsia="Times New Roman" w:hAnsi="Century Gothic" w:cs="Arial"/>
          <w:color w:val="222222"/>
        </w:rPr>
        <w:t xml:space="preserve"> </w:t>
      </w:r>
      <w:r w:rsidR="001171F1">
        <w:rPr>
          <w:rFonts w:ascii="Century Gothic" w:eastAsia="Times New Roman" w:hAnsi="Century Gothic" w:cs="Arial"/>
          <w:color w:val="222222"/>
          <w:lang w:val="en-US"/>
        </w:rPr>
        <w:t>Center</w:t>
      </w:r>
      <w:r w:rsidR="001171F1" w:rsidRPr="001171F1">
        <w:rPr>
          <w:rFonts w:ascii="Century Gothic" w:eastAsia="Times New Roman" w:hAnsi="Century Gothic" w:cs="Arial"/>
          <w:color w:val="222222"/>
        </w:rPr>
        <w:t xml:space="preserve"> (</w:t>
      </w:r>
      <w:r w:rsidR="001171F1">
        <w:rPr>
          <w:rFonts w:ascii="Century Gothic" w:eastAsia="Times New Roman" w:hAnsi="Century Gothic" w:cs="Arial"/>
          <w:color w:val="222222"/>
          <w:lang w:val="en-US"/>
        </w:rPr>
        <w:t>JRC</w:t>
      </w:r>
      <w:r w:rsidR="001171F1" w:rsidRPr="001171F1">
        <w:rPr>
          <w:rFonts w:ascii="Century Gothic" w:eastAsia="Times New Roman" w:hAnsi="Century Gothic" w:cs="Arial"/>
          <w:color w:val="222222"/>
        </w:rPr>
        <w:t>)</w:t>
      </w:r>
      <w:r>
        <w:rPr>
          <w:rFonts w:ascii="Century Gothic" w:eastAsia="Times New Roman" w:hAnsi="Century Gothic" w:cs="Arial"/>
          <w:color w:val="222222"/>
        </w:rPr>
        <w:t xml:space="preserve"> </w:t>
      </w:r>
    </w:p>
    <w:p w:rsidR="001171F1" w:rsidRPr="00846F23" w:rsidRDefault="001171F1" w:rsidP="001171F1">
      <w:pPr>
        <w:spacing w:before="120" w:after="120"/>
        <w:ind w:firstLine="720"/>
        <w:jc w:val="both"/>
        <w:rPr>
          <w:rFonts w:ascii="Century Gothic" w:hAnsi="Century Gothic"/>
          <w:b/>
        </w:rPr>
      </w:pPr>
      <w:r w:rsidRPr="00846F23">
        <w:rPr>
          <w:rFonts w:ascii="Century Gothic" w:hAnsi="Century Gothic"/>
          <w:b/>
        </w:rPr>
        <w:t xml:space="preserve">Η Έξυπνη Εξειδίκευση είναι μια κλίνη παρατήρησης, διαπιστώσεων και προβληματισμού, περιλαμβάνει τον εντοπισμό των μοναδικών χαρακτηριστικών και των συγκριτικών ανταγωνιστικών πλεονεκτημάτων, την προσεκτική αποτίμησή τους μέσα στο σκληρό οικονομικό περιβάλλον. </w:t>
      </w:r>
    </w:p>
    <w:p w:rsidR="001171F1" w:rsidRPr="001171F1" w:rsidRDefault="001171F1" w:rsidP="001171F1">
      <w:pPr>
        <w:spacing w:before="120" w:after="120"/>
        <w:ind w:firstLine="720"/>
        <w:jc w:val="both"/>
        <w:rPr>
          <w:rFonts w:ascii="Century Gothic" w:hAnsi="Century Gothic"/>
          <w:b/>
        </w:rPr>
      </w:pPr>
      <w:r w:rsidRPr="00846F23">
        <w:rPr>
          <w:rFonts w:ascii="Century Gothic" w:hAnsi="Century Gothic"/>
          <w:b/>
        </w:rPr>
        <w:t xml:space="preserve">Στην προσπάθεια αυτή, στην τετραπλή έλικα, ο παραγωγικός τομέας, ο ακαδημαϊκός τομέας, η δημόσια διοίκηση και η κοινωνία των πολιτών εργάζονται από κοινού για την επίτευξη του οράματος και οι διαθέσιμοι πόροι κατευθύνονται προς τις ικανές, ιεραρχημένες δράσεις που υπηρετούν το συγκεκριμένο όραμα. </w:t>
      </w:r>
    </w:p>
    <w:p w:rsidR="001171F1" w:rsidRPr="00846F23" w:rsidRDefault="001171F1" w:rsidP="001171F1">
      <w:pPr>
        <w:spacing w:before="120" w:after="120"/>
        <w:ind w:firstLine="720"/>
        <w:jc w:val="both"/>
        <w:rPr>
          <w:rFonts w:ascii="Century Gothic" w:hAnsi="Century Gothic"/>
          <w:b/>
        </w:rPr>
      </w:pPr>
      <w:r w:rsidRPr="00846F23">
        <w:rPr>
          <w:rFonts w:ascii="Century Gothic" w:hAnsi="Century Gothic"/>
        </w:rPr>
        <w:t xml:space="preserve">Ειδικότερα, κλάδοι όπως </w:t>
      </w:r>
      <w:r w:rsidRPr="00846F23">
        <w:rPr>
          <w:rFonts w:ascii="Century Gothic" w:hAnsi="Century Gothic"/>
          <w:b/>
        </w:rPr>
        <w:t xml:space="preserve">ο αγροδιατροφικός τομέας, ο τουρισμός, τα οπωροκηπευτικά, τα μη μεταλλικά ορυκτά (μάρμαρα), η ενέργεια (γεωθερμία), τοπικοί πυλώνες ανάπτυξης όπως το μέλι το κρασί, το λάδι, τα προϊόντα </w:t>
      </w:r>
      <w:r w:rsidRPr="00846F23">
        <w:rPr>
          <w:rFonts w:ascii="Century Gothic" w:hAnsi="Century Gothic"/>
          <w:b/>
        </w:rPr>
        <w:lastRenderedPageBreak/>
        <w:t>ζωικής παραγωγής (κρέας - γάλα), και τα χημικά - πλαστικά, αποτελούν τομείς στους οποίους η Περιφέρεια ΑΜΘ</w:t>
      </w:r>
      <w:r w:rsidRPr="00846F23">
        <w:rPr>
          <w:rFonts w:ascii="Century Gothic" w:hAnsi="Century Gothic"/>
        </w:rPr>
        <w:t xml:space="preserve">, </w:t>
      </w:r>
      <w:r w:rsidRPr="00846F23">
        <w:rPr>
          <w:rFonts w:ascii="Century Gothic" w:hAnsi="Century Gothic"/>
          <w:b/>
        </w:rPr>
        <w:t xml:space="preserve"> ε</w:t>
      </w:r>
      <w:r>
        <w:rPr>
          <w:rFonts w:ascii="Century Gothic" w:hAnsi="Century Gothic"/>
          <w:b/>
        </w:rPr>
        <w:t>πενδύ</w:t>
      </w:r>
      <w:r w:rsidRPr="00846F23">
        <w:rPr>
          <w:rFonts w:ascii="Century Gothic" w:hAnsi="Century Gothic"/>
          <w:b/>
        </w:rPr>
        <w:t>ει κατά προτεραιότητα στο πλαίσιο της νέας προγραμματικής περιόδου.</w:t>
      </w:r>
    </w:p>
    <w:p w:rsidR="001171F1" w:rsidRPr="00846F23" w:rsidRDefault="001171F1" w:rsidP="001171F1">
      <w:pPr>
        <w:spacing w:before="120" w:after="120"/>
        <w:ind w:firstLine="720"/>
        <w:jc w:val="both"/>
        <w:rPr>
          <w:rFonts w:ascii="Century Gothic" w:hAnsi="Century Gothic"/>
        </w:rPr>
      </w:pPr>
      <w:r w:rsidRPr="00846F23">
        <w:rPr>
          <w:rFonts w:ascii="Century Gothic" w:hAnsi="Century Gothic"/>
        </w:rPr>
        <w:t>Με τη συνδρομή της Προπαρασκευαστική Δράσης, η ΠΑΜΘ κατάφερε:</w:t>
      </w:r>
    </w:p>
    <w:p w:rsidR="001171F1" w:rsidRPr="00846F23" w:rsidRDefault="001171F1" w:rsidP="001171F1">
      <w:pPr>
        <w:spacing w:before="120" w:after="120"/>
        <w:ind w:firstLine="720"/>
        <w:jc w:val="both"/>
        <w:rPr>
          <w:rFonts w:ascii="Century Gothic" w:hAnsi="Century Gothic"/>
        </w:rPr>
      </w:pPr>
      <w:r w:rsidRPr="00846F23">
        <w:rPr>
          <w:rFonts w:ascii="Century Gothic" w:hAnsi="Century Gothic"/>
        </w:rPr>
        <w:t>-να κινητοποιήσει κρίσιμη μάζα του επιχειρηματικού και ερευνητικού της δυναμικού:</w:t>
      </w:r>
    </w:p>
    <w:p w:rsidR="001171F1" w:rsidRPr="00846F23" w:rsidRDefault="001171F1" w:rsidP="001171F1">
      <w:pPr>
        <w:spacing w:before="120" w:after="120"/>
        <w:ind w:firstLine="720"/>
        <w:jc w:val="both"/>
        <w:rPr>
          <w:rFonts w:ascii="Century Gothic" w:hAnsi="Century Gothic"/>
        </w:rPr>
      </w:pPr>
      <w:r w:rsidRPr="00846F23">
        <w:rPr>
          <w:rFonts w:ascii="Century Gothic" w:hAnsi="Century Gothic"/>
        </w:rPr>
        <w:t>-πάνω από 600 συμμετέχοντες (Επιχειρήσεις, Ακαδημαϊκά &amp; Ερευνητικά Ιδρύματα, Δημόσιοι Οργανισμοί &amp; Φορείς, Κοινωνικές Επιχειρήσεις, Ιδιώτες, κλπ),</w:t>
      </w:r>
    </w:p>
    <w:p w:rsidR="001171F1" w:rsidRPr="00846F23" w:rsidRDefault="001171F1" w:rsidP="001171F1">
      <w:pPr>
        <w:spacing w:before="120" w:after="120"/>
        <w:ind w:firstLine="720"/>
        <w:jc w:val="both"/>
        <w:rPr>
          <w:rFonts w:ascii="Century Gothic" w:hAnsi="Century Gothic"/>
        </w:rPr>
      </w:pPr>
      <w:r w:rsidRPr="00846F23">
        <w:rPr>
          <w:rFonts w:ascii="Century Gothic" w:hAnsi="Century Gothic"/>
        </w:rPr>
        <w:t>-16 Εθνικότητες,</w:t>
      </w:r>
    </w:p>
    <w:p w:rsidR="001171F1" w:rsidRPr="00846F23" w:rsidRDefault="001171F1" w:rsidP="001171F1">
      <w:pPr>
        <w:spacing w:before="120" w:after="120"/>
        <w:ind w:firstLine="720"/>
        <w:jc w:val="both"/>
        <w:rPr>
          <w:rFonts w:ascii="Century Gothic" w:hAnsi="Century Gothic"/>
        </w:rPr>
      </w:pPr>
      <w:r w:rsidRPr="00846F23">
        <w:rPr>
          <w:rFonts w:ascii="Century Gothic" w:hAnsi="Century Gothic"/>
        </w:rPr>
        <w:t>-πάνω από 50 Ιδέες καινοτόμων προϊόντων και υπηρεσιών,</w:t>
      </w:r>
    </w:p>
    <w:p w:rsidR="001171F1" w:rsidRDefault="001171F1" w:rsidP="001171F1">
      <w:pPr>
        <w:spacing w:before="120" w:after="120"/>
        <w:ind w:firstLine="720"/>
        <w:jc w:val="both"/>
        <w:rPr>
          <w:rFonts w:ascii="Century Gothic" w:hAnsi="Century Gothic"/>
        </w:rPr>
      </w:pPr>
      <w:r w:rsidRPr="00846F23">
        <w:rPr>
          <w:rFonts w:ascii="Century Gothic" w:hAnsi="Century Gothic"/>
        </w:rPr>
        <w:t>Η Περιφέρεια Α</w:t>
      </w:r>
      <w:r w:rsidR="00765ABD">
        <w:rPr>
          <w:rFonts w:ascii="Century Gothic" w:hAnsi="Century Gothic"/>
        </w:rPr>
        <w:t xml:space="preserve">νατολικής Μακεδονίας και Θράκης </w:t>
      </w:r>
      <w:r w:rsidRPr="00846F23">
        <w:rPr>
          <w:rFonts w:ascii="Century Gothic" w:hAnsi="Century Gothic"/>
        </w:rPr>
        <w:t xml:space="preserve">απέκτησε  τεχνογνωσία  για την εφαρμογή της Διαδικασίας Επιχειρηματικής Ανακάλυψης η οποία αναγνωρίζεται από το σύνολο των κειμένων πολιτικής ότι είναι η «καρδιά» της Στρατηγικής RIS3. </w:t>
      </w:r>
    </w:p>
    <w:p w:rsidR="00881321" w:rsidRPr="00846F23" w:rsidRDefault="00881321" w:rsidP="001171F1">
      <w:pPr>
        <w:spacing w:before="120" w:after="120"/>
        <w:ind w:firstLine="720"/>
        <w:jc w:val="both"/>
        <w:rPr>
          <w:rFonts w:ascii="Century Gothic" w:hAnsi="Century Gothic"/>
        </w:rPr>
      </w:pPr>
      <w:r w:rsidRPr="00881321">
        <w:rPr>
          <w:rFonts w:ascii="Century Gothic" w:hAnsi="Century Gothic"/>
          <w:b/>
        </w:rPr>
        <w:t xml:space="preserve">Η παρουσίαση της </w:t>
      </w:r>
      <w:r w:rsidRPr="00881321">
        <w:rPr>
          <w:rFonts w:ascii="Century Gothic" w:hAnsi="Century Gothic"/>
          <w:b/>
          <w:lang w:val="en-US"/>
        </w:rPr>
        <w:t>RIS</w:t>
      </w:r>
      <w:r w:rsidRPr="00881321">
        <w:rPr>
          <w:rFonts w:ascii="Century Gothic" w:hAnsi="Century Gothic"/>
          <w:b/>
        </w:rPr>
        <w:t>3 για την ΑΜΘ έγινε το Νοέμβριο του 2015 στις Βρυξέλλες με τον Περιφερειάρχη κ.</w:t>
      </w:r>
      <w:r w:rsidR="00276CA8">
        <w:rPr>
          <w:rFonts w:ascii="Century Gothic" w:hAnsi="Century Gothic"/>
          <w:b/>
        </w:rPr>
        <w:t xml:space="preserve"> </w:t>
      </w:r>
      <w:r w:rsidRPr="00881321">
        <w:rPr>
          <w:rFonts w:ascii="Century Gothic" w:hAnsi="Century Gothic"/>
          <w:b/>
        </w:rPr>
        <w:t>Γιώργο Παυλίδη και τον Προϊστ</w:t>
      </w:r>
      <w:r w:rsidR="00276CA8">
        <w:rPr>
          <w:rFonts w:ascii="Century Gothic" w:hAnsi="Century Gothic"/>
          <w:b/>
        </w:rPr>
        <w:t>άμενο της</w:t>
      </w:r>
      <w:r w:rsidRPr="00881321">
        <w:rPr>
          <w:rFonts w:ascii="Century Gothic" w:hAnsi="Century Gothic"/>
          <w:b/>
        </w:rPr>
        <w:t xml:space="preserve"> ΕΥΔ ΑΜΘ κ. Βασίλη </w:t>
      </w:r>
      <w:proofErr w:type="spellStart"/>
      <w:r w:rsidRPr="00881321">
        <w:rPr>
          <w:rFonts w:ascii="Century Gothic" w:hAnsi="Century Gothic"/>
          <w:b/>
        </w:rPr>
        <w:t>Πιτσινίγκο</w:t>
      </w:r>
      <w:proofErr w:type="spellEnd"/>
      <w:r w:rsidRPr="00881321">
        <w:rPr>
          <w:rFonts w:ascii="Century Gothic" w:hAnsi="Century Gothic"/>
          <w:b/>
        </w:rPr>
        <w:t xml:space="preserve"> με την αποκόμιση ιδιαίτερα θετικών σχολίων</w:t>
      </w:r>
      <w:r>
        <w:rPr>
          <w:rFonts w:ascii="Century Gothic" w:hAnsi="Century Gothic"/>
        </w:rPr>
        <w:t xml:space="preserve">. </w:t>
      </w:r>
    </w:p>
    <w:p w:rsidR="001171F1" w:rsidRDefault="001171F1" w:rsidP="00613093">
      <w:pPr>
        <w:shd w:val="clear" w:color="auto" w:fill="FFFFFF"/>
        <w:spacing w:before="120" w:after="120"/>
        <w:ind w:left="360" w:firstLine="360"/>
        <w:jc w:val="both"/>
        <w:rPr>
          <w:rFonts w:ascii="Century Gothic" w:eastAsia="Times New Roman" w:hAnsi="Century Gothic" w:cs="Arial"/>
          <w:color w:val="222222"/>
        </w:rPr>
      </w:pPr>
    </w:p>
    <w:p w:rsidR="00FA764B" w:rsidRPr="00653064" w:rsidRDefault="00FA764B" w:rsidP="00653064">
      <w:pPr>
        <w:pStyle w:val="1"/>
        <w:rPr>
          <w:rFonts w:ascii="Century Gothic" w:hAnsi="Century Gothic"/>
          <w:sz w:val="24"/>
        </w:rPr>
      </w:pPr>
      <w:bookmarkStart w:id="19" w:name="_Toc461010217"/>
      <w:r w:rsidRPr="00653064">
        <w:rPr>
          <w:rFonts w:ascii="Century Gothic" w:hAnsi="Century Gothic"/>
          <w:sz w:val="24"/>
        </w:rPr>
        <w:t>ΚΑΤΑΠ</w:t>
      </w:r>
      <w:r w:rsidR="002D62E8" w:rsidRPr="00653064">
        <w:rPr>
          <w:rFonts w:ascii="Century Gothic" w:hAnsi="Century Gothic"/>
          <w:sz w:val="24"/>
        </w:rPr>
        <w:t>ΟΛΕΜΗ</w:t>
      </w:r>
      <w:r w:rsidRPr="00653064">
        <w:rPr>
          <w:rFonts w:ascii="Century Gothic" w:hAnsi="Century Gothic"/>
          <w:sz w:val="24"/>
        </w:rPr>
        <w:t>ΣΗ ΚΟΥΝΟΥΠΙΩΝ</w:t>
      </w:r>
      <w:bookmarkEnd w:id="19"/>
    </w:p>
    <w:p w:rsidR="00FA764B" w:rsidRPr="00925343" w:rsidRDefault="002D62E8" w:rsidP="00613093">
      <w:pPr>
        <w:shd w:val="clear" w:color="auto" w:fill="FFFFFF"/>
        <w:spacing w:before="120" w:after="120"/>
        <w:ind w:firstLine="720"/>
        <w:jc w:val="both"/>
        <w:rPr>
          <w:rFonts w:ascii="Century Gothic" w:eastAsia="Times New Roman" w:hAnsi="Century Gothic" w:cs="Arial"/>
          <w:b/>
          <w:color w:val="222222"/>
        </w:rPr>
      </w:pPr>
      <w:r w:rsidRPr="00925343">
        <w:rPr>
          <w:rFonts w:ascii="Century Gothic" w:eastAsia="Times New Roman" w:hAnsi="Century Gothic" w:cs="Arial"/>
          <w:b/>
          <w:color w:val="222222"/>
        </w:rPr>
        <w:t>Η καταπολέμηση των κουνουπιών τόσο το έτος 2015 όσο και το 2016 ήταν κατά κοινή ομολογία η πλέον επιτυχής εδώ και δεκαετίες.</w:t>
      </w:r>
    </w:p>
    <w:p w:rsidR="002D62E8" w:rsidRPr="00925343" w:rsidRDefault="002D62E8" w:rsidP="00613093">
      <w:pPr>
        <w:shd w:val="clear" w:color="auto" w:fill="FFFFFF"/>
        <w:spacing w:before="120" w:after="120"/>
        <w:ind w:firstLine="720"/>
        <w:jc w:val="both"/>
        <w:rPr>
          <w:rFonts w:ascii="Century Gothic" w:eastAsia="Times New Roman" w:hAnsi="Century Gothic" w:cs="Arial"/>
          <w:b/>
          <w:color w:val="222222"/>
        </w:rPr>
      </w:pPr>
      <w:r w:rsidRPr="00925343">
        <w:rPr>
          <w:rFonts w:ascii="Century Gothic" w:eastAsia="Times New Roman" w:hAnsi="Century Gothic" w:cs="Arial"/>
          <w:b/>
          <w:color w:val="222222"/>
        </w:rPr>
        <w:t>Ανάσαναν οι παραλίες και οι πόλεις, δεν υπήρξαν κρούσματα του ιού του Νείλου, αναβαθμίστηκε η ποιότητα ζωής  των πολιτών.</w:t>
      </w:r>
    </w:p>
    <w:p w:rsidR="002D62E8" w:rsidRDefault="002D62E8"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Για τον σκοπό αυτό ταυτόχρονα με τους </w:t>
      </w:r>
      <w:r w:rsidR="007B0AB8">
        <w:rPr>
          <w:rFonts w:ascii="Century Gothic" w:eastAsia="Times New Roman" w:hAnsi="Century Gothic" w:cs="Arial"/>
          <w:color w:val="222222"/>
        </w:rPr>
        <w:t>επίγειους και εναέριους</w:t>
      </w:r>
      <w:r>
        <w:rPr>
          <w:rFonts w:ascii="Century Gothic" w:eastAsia="Times New Roman" w:hAnsi="Century Gothic" w:cs="Arial"/>
          <w:color w:val="222222"/>
        </w:rPr>
        <w:t xml:space="preserve"> ψεκασμού</w:t>
      </w:r>
      <w:r w:rsidR="007B0AB8">
        <w:rPr>
          <w:rFonts w:ascii="Century Gothic" w:eastAsia="Times New Roman" w:hAnsi="Century Gothic" w:cs="Arial"/>
          <w:color w:val="222222"/>
        </w:rPr>
        <w:t>ς</w:t>
      </w:r>
      <w:r>
        <w:rPr>
          <w:rFonts w:ascii="Century Gothic" w:eastAsia="Times New Roman" w:hAnsi="Century Gothic" w:cs="Arial"/>
          <w:color w:val="222222"/>
        </w:rPr>
        <w:t xml:space="preserve"> έγινα</w:t>
      </w:r>
      <w:r w:rsidR="007B0AB8">
        <w:rPr>
          <w:rFonts w:ascii="Century Gothic" w:eastAsia="Times New Roman" w:hAnsi="Century Gothic" w:cs="Arial"/>
          <w:color w:val="222222"/>
        </w:rPr>
        <w:t>ν</w:t>
      </w:r>
      <w:r>
        <w:rPr>
          <w:rFonts w:ascii="Century Gothic" w:eastAsia="Times New Roman" w:hAnsi="Century Gothic" w:cs="Arial"/>
          <w:color w:val="222222"/>
        </w:rPr>
        <w:t xml:space="preserve"> δράσεις ενημέρωσης των πολιτών, χαρτογράφηση των εστιών αναπαραγωγής των κουνουπιών και παρακολούθηση του πληθυσμού με τοποθέτηση κατάλληλων παγίδων.</w:t>
      </w:r>
    </w:p>
    <w:p w:rsidR="002D62E8" w:rsidRPr="00925343" w:rsidRDefault="002D62E8" w:rsidP="00613093">
      <w:pPr>
        <w:shd w:val="clear" w:color="auto" w:fill="FFFFFF"/>
        <w:spacing w:before="120" w:after="120"/>
        <w:ind w:firstLine="720"/>
        <w:jc w:val="both"/>
        <w:rPr>
          <w:rFonts w:ascii="Century Gothic" w:eastAsia="Times New Roman" w:hAnsi="Century Gothic" w:cs="Arial"/>
          <w:b/>
          <w:color w:val="222222"/>
        </w:rPr>
      </w:pPr>
      <w:r>
        <w:rPr>
          <w:rFonts w:ascii="Century Gothic" w:eastAsia="Times New Roman" w:hAnsi="Century Gothic" w:cs="Arial"/>
          <w:color w:val="222222"/>
        </w:rPr>
        <w:t>Εστάλησαν στο ΚΕΕΛΠΝΟ δείγματα για έλεγχο</w:t>
      </w:r>
      <w:r w:rsidR="007B0AB8">
        <w:rPr>
          <w:rFonts w:ascii="Century Gothic" w:eastAsia="Times New Roman" w:hAnsi="Century Gothic" w:cs="Arial"/>
          <w:color w:val="222222"/>
        </w:rPr>
        <w:t>,</w:t>
      </w:r>
      <w:r>
        <w:rPr>
          <w:rFonts w:ascii="Century Gothic" w:eastAsia="Times New Roman" w:hAnsi="Century Gothic" w:cs="Arial"/>
          <w:color w:val="222222"/>
        </w:rPr>
        <w:t xml:space="preserve"> ενώ ιδιαίτερη προσοχή δόθηκε στα κέντρα φιλοξενίας μεταναστών. </w:t>
      </w:r>
      <w:r w:rsidRPr="00925343">
        <w:rPr>
          <w:rFonts w:ascii="Century Gothic" w:eastAsia="Times New Roman" w:hAnsi="Century Gothic" w:cs="Arial"/>
          <w:b/>
          <w:color w:val="222222"/>
        </w:rPr>
        <w:t>Το συνολικό κόστος του προγράμματος για την διετ</w:t>
      </w:r>
      <w:r w:rsidR="007B0AB8" w:rsidRPr="00925343">
        <w:rPr>
          <w:rFonts w:ascii="Century Gothic" w:eastAsia="Times New Roman" w:hAnsi="Century Gothic" w:cs="Arial"/>
          <w:b/>
          <w:color w:val="222222"/>
        </w:rPr>
        <w:t>ία 2015-2016 ανέρχεται σε 3,5εκ. ευρώ.</w:t>
      </w:r>
    </w:p>
    <w:p w:rsidR="002D62E8" w:rsidRPr="00925343" w:rsidRDefault="002D62E8" w:rsidP="00613093">
      <w:pPr>
        <w:shd w:val="clear" w:color="auto" w:fill="FFFFFF"/>
        <w:spacing w:before="120" w:after="120"/>
        <w:ind w:firstLine="720"/>
        <w:jc w:val="both"/>
        <w:rPr>
          <w:rFonts w:ascii="Century Gothic" w:eastAsia="Times New Roman" w:hAnsi="Century Gothic" w:cs="Arial"/>
          <w:b/>
          <w:color w:val="222222"/>
        </w:rPr>
      </w:pPr>
      <w:r w:rsidRPr="00925343">
        <w:rPr>
          <w:rFonts w:ascii="Century Gothic" w:eastAsia="Times New Roman" w:hAnsi="Century Gothic" w:cs="Arial"/>
          <w:b/>
          <w:color w:val="222222"/>
        </w:rPr>
        <w:t>Ταυτόχρονα είμαστε έτοιμοι για την δημοπράτηση του έργου της νέας τριετί</w:t>
      </w:r>
      <w:r w:rsidR="007B0AB8" w:rsidRPr="00925343">
        <w:rPr>
          <w:rFonts w:ascii="Century Gothic" w:eastAsia="Times New Roman" w:hAnsi="Century Gothic" w:cs="Arial"/>
          <w:b/>
          <w:color w:val="222222"/>
        </w:rPr>
        <w:t>ας συνολικού προϋπολογισμού 7,2</w:t>
      </w:r>
      <w:r w:rsidRPr="00925343">
        <w:rPr>
          <w:rFonts w:ascii="Century Gothic" w:eastAsia="Times New Roman" w:hAnsi="Century Gothic" w:cs="Arial"/>
          <w:b/>
          <w:color w:val="222222"/>
        </w:rPr>
        <w:t xml:space="preserve"> εκ. ευρώ ενώ έχει διασφαλιστεί και εγκριθεί από το ΠΔΕ η σχετική χρηματοδότηση.</w:t>
      </w:r>
    </w:p>
    <w:p w:rsidR="006714BA" w:rsidRDefault="006714BA" w:rsidP="00613093">
      <w:pPr>
        <w:shd w:val="clear" w:color="auto" w:fill="FFFFFF"/>
        <w:spacing w:before="120" w:after="120"/>
        <w:ind w:left="360"/>
        <w:jc w:val="both"/>
        <w:rPr>
          <w:rFonts w:ascii="Century Gothic" w:eastAsia="Times New Roman" w:hAnsi="Century Gothic" w:cs="Arial"/>
          <w:color w:val="222222"/>
        </w:rPr>
      </w:pPr>
    </w:p>
    <w:p w:rsidR="009756D2" w:rsidRDefault="009756D2" w:rsidP="00613093">
      <w:pPr>
        <w:shd w:val="clear" w:color="auto" w:fill="FFFFFF"/>
        <w:spacing w:before="120" w:after="120"/>
        <w:ind w:left="360"/>
        <w:jc w:val="both"/>
        <w:rPr>
          <w:rFonts w:ascii="Century Gothic" w:eastAsia="Times New Roman" w:hAnsi="Century Gothic" w:cs="Arial"/>
          <w:color w:val="222222"/>
        </w:rPr>
      </w:pPr>
    </w:p>
    <w:p w:rsidR="009756D2" w:rsidRPr="005B148D" w:rsidRDefault="009756D2" w:rsidP="00613093">
      <w:pPr>
        <w:shd w:val="clear" w:color="auto" w:fill="FFFFFF"/>
        <w:spacing w:before="120" w:after="120"/>
        <w:ind w:left="360"/>
        <w:jc w:val="both"/>
        <w:rPr>
          <w:rFonts w:ascii="Century Gothic" w:eastAsia="Times New Roman" w:hAnsi="Century Gothic" w:cs="Arial"/>
          <w:color w:val="222222"/>
        </w:rPr>
      </w:pPr>
    </w:p>
    <w:p w:rsidR="002D62E8" w:rsidRPr="00FD7D03" w:rsidRDefault="002D62E8" w:rsidP="00FD7D03">
      <w:pPr>
        <w:pStyle w:val="1"/>
        <w:rPr>
          <w:rFonts w:ascii="Century Gothic" w:hAnsi="Century Gothic"/>
          <w:sz w:val="24"/>
        </w:rPr>
      </w:pPr>
      <w:bookmarkStart w:id="20" w:name="_Toc461010218"/>
      <w:r w:rsidRPr="00FD7D03">
        <w:rPr>
          <w:rFonts w:ascii="Century Gothic" w:hAnsi="Century Gothic"/>
          <w:sz w:val="24"/>
        </w:rPr>
        <w:lastRenderedPageBreak/>
        <w:t>ΛΟΙΠΕΣ ΔΡΑΣΕΙΣ ΣΤΟΝ ΤΟΜΕΑ ΤΗΣ ΥΓΕΙΑΣ</w:t>
      </w:r>
      <w:bookmarkEnd w:id="20"/>
    </w:p>
    <w:p w:rsidR="002D62E8" w:rsidRDefault="002D62E8" w:rsidP="00F97167">
      <w:pPr>
        <w:pStyle w:val="a3"/>
        <w:numPr>
          <w:ilvl w:val="0"/>
          <w:numId w:val="19"/>
        </w:numPr>
        <w:shd w:val="clear" w:color="auto" w:fill="FFFFFF"/>
        <w:spacing w:before="120" w:after="120"/>
        <w:jc w:val="both"/>
        <w:rPr>
          <w:rFonts w:ascii="Century Gothic" w:eastAsia="Times New Roman" w:hAnsi="Century Gothic" w:cs="Arial"/>
          <w:color w:val="222222"/>
        </w:rPr>
      </w:pPr>
      <w:r w:rsidRPr="002D62E8">
        <w:rPr>
          <w:rFonts w:ascii="Century Gothic" w:eastAsia="Times New Roman" w:hAnsi="Century Gothic" w:cs="Arial"/>
          <w:color w:val="222222"/>
        </w:rPr>
        <w:t>Εφαρμόστηκαν προγράμματα διανομής παιδικών τροφών και παροχής τροφίμων σε άστεγους και σε λοιπούς δ</w:t>
      </w:r>
      <w:r>
        <w:rPr>
          <w:rFonts w:ascii="Century Gothic" w:eastAsia="Times New Roman" w:hAnsi="Century Gothic" w:cs="Arial"/>
          <w:color w:val="222222"/>
        </w:rPr>
        <w:t>ικαιούχους με αγροτικά προϊόντα</w:t>
      </w:r>
    </w:p>
    <w:p w:rsidR="002D62E8" w:rsidRDefault="002D62E8" w:rsidP="00F97167">
      <w:pPr>
        <w:pStyle w:val="a3"/>
        <w:numPr>
          <w:ilvl w:val="0"/>
          <w:numId w:val="19"/>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Έγινε εφαρμογή προγραμμάτων προληπτικών μέτρων διαθλαστικής ικανότητας των παιδιών σε παιδικούς σταθμούς</w:t>
      </w:r>
    </w:p>
    <w:p w:rsidR="002D62E8" w:rsidRDefault="002D62E8" w:rsidP="00F97167">
      <w:pPr>
        <w:pStyle w:val="a3"/>
        <w:numPr>
          <w:ilvl w:val="0"/>
          <w:numId w:val="19"/>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Εφαρμόστηκε πρόγραμμα πρόγνωσης ασθενειών στους κατοίκους των οικισμών του ορεινού όγκου Ροδόπης Ξάνθης με συμμετοχή εθελοντών γιατρών</w:t>
      </w:r>
    </w:p>
    <w:p w:rsidR="002D62E8" w:rsidRDefault="002D62E8" w:rsidP="00F97167">
      <w:pPr>
        <w:pStyle w:val="a3"/>
        <w:numPr>
          <w:ilvl w:val="0"/>
          <w:numId w:val="19"/>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Έγινε η συλλογή και διάθεση ειδών ένδυσης και τροφίμων στους πρόσφυγες των κέντρων Καβάλας και Δράμας ενώ υπάρχει διαρκείς φροντίδα από τις υπηρεσ</w:t>
      </w:r>
      <w:r w:rsidR="007B0AB8">
        <w:rPr>
          <w:rFonts w:ascii="Century Gothic" w:eastAsia="Times New Roman" w:hAnsi="Century Gothic" w:cs="Arial"/>
          <w:color w:val="222222"/>
        </w:rPr>
        <w:t>ίες μας</w:t>
      </w:r>
    </w:p>
    <w:p w:rsidR="002D62E8" w:rsidRDefault="002D62E8" w:rsidP="00613093">
      <w:pPr>
        <w:shd w:val="clear" w:color="auto" w:fill="FFFFFF"/>
        <w:spacing w:before="120" w:after="120"/>
        <w:ind w:left="720"/>
        <w:jc w:val="both"/>
        <w:rPr>
          <w:rFonts w:ascii="Century Gothic" w:eastAsia="Times New Roman" w:hAnsi="Century Gothic" w:cs="Arial"/>
          <w:color w:val="222222"/>
        </w:rPr>
      </w:pPr>
    </w:p>
    <w:p w:rsidR="002D62E8" w:rsidRPr="00FD7D03" w:rsidRDefault="002D62E8" w:rsidP="00FD7D03">
      <w:pPr>
        <w:pStyle w:val="1"/>
        <w:rPr>
          <w:rFonts w:ascii="Century Gothic" w:hAnsi="Century Gothic"/>
          <w:sz w:val="24"/>
        </w:rPr>
      </w:pPr>
      <w:bookmarkStart w:id="21" w:name="_Toc461010219"/>
      <w:r w:rsidRPr="00FD7D03">
        <w:rPr>
          <w:rFonts w:ascii="Century Gothic" w:hAnsi="Century Gothic"/>
          <w:sz w:val="24"/>
        </w:rPr>
        <w:t xml:space="preserve">ΑΝΟΣΙΑ </w:t>
      </w:r>
      <w:r w:rsidR="007B0AB8" w:rsidRPr="00FD7D03">
        <w:rPr>
          <w:rFonts w:ascii="Century Gothic" w:hAnsi="Century Gothic"/>
          <w:sz w:val="24"/>
        </w:rPr>
        <w:t xml:space="preserve">ΣΤΗ </w:t>
      </w:r>
      <w:r w:rsidRPr="00FD7D03">
        <w:rPr>
          <w:rFonts w:ascii="Century Gothic" w:hAnsi="Century Gothic"/>
          <w:sz w:val="24"/>
        </w:rPr>
        <w:t>ΟΖΩΔΗ ΔΕΡΜΑΤΙΤΙΔΑ ΚΑΙ ΛΟΙΠΕΣ ΔΡΑΣΕΙΣ</w:t>
      </w:r>
      <w:bookmarkEnd w:id="21"/>
    </w:p>
    <w:p w:rsidR="002D62E8" w:rsidRPr="00925343" w:rsidRDefault="002D62E8" w:rsidP="00AA71B5">
      <w:pPr>
        <w:shd w:val="clear" w:color="auto" w:fill="FFFFFF"/>
        <w:spacing w:before="120" w:after="120"/>
        <w:ind w:firstLine="720"/>
        <w:jc w:val="both"/>
        <w:rPr>
          <w:rFonts w:ascii="Century Gothic" w:eastAsia="Times New Roman" w:hAnsi="Century Gothic" w:cs="Arial"/>
          <w:b/>
          <w:color w:val="222222"/>
        </w:rPr>
      </w:pPr>
      <w:r w:rsidRPr="00925343">
        <w:rPr>
          <w:rFonts w:ascii="Century Gothic" w:eastAsia="Times New Roman" w:hAnsi="Century Gothic" w:cs="Arial"/>
          <w:b/>
          <w:color w:val="222222"/>
        </w:rPr>
        <w:t>Κατά τα έτη 2015 και 2016 έγινε με επιτυχία η αντιμετώπιση της επιδημίας της Οζώδους Δερματίτιδας των βοοειδών ως εξής:</w:t>
      </w:r>
    </w:p>
    <w:p w:rsidR="002D62E8" w:rsidRDefault="002D62E8" w:rsidP="00F97167">
      <w:pPr>
        <w:pStyle w:val="a3"/>
        <w:numPr>
          <w:ilvl w:val="0"/>
          <w:numId w:val="20"/>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Με προετοιμασία των Κτηνιατρικών Υπηρεσιών της Περιφέρειας και της χώρας με διεθνή σεμινάρια και συνεργασίες με ειδικούς της Ε.Ε.</w:t>
      </w:r>
    </w:p>
    <w:p w:rsidR="002D62E8" w:rsidRDefault="002D62E8" w:rsidP="00F97167">
      <w:pPr>
        <w:pStyle w:val="a3"/>
        <w:numPr>
          <w:ilvl w:val="0"/>
          <w:numId w:val="20"/>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Διοργανώθηκαν ημερίδες και εκδόθηκε έντυπο ενημερωτικό υλικό για την κτηνοτροφία</w:t>
      </w:r>
    </w:p>
    <w:p w:rsidR="006C3041" w:rsidRDefault="002D62E8" w:rsidP="00F97167">
      <w:pPr>
        <w:pStyle w:val="a3"/>
        <w:numPr>
          <w:ilvl w:val="0"/>
          <w:numId w:val="20"/>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Επικεντρώθηκαν οι υπηρ</w:t>
      </w:r>
      <w:r w:rsidR="007B0AB8">
        <w:rPr>
          <w:rFonts w:ascii="Century Gothic" w:eastAsia="Times New Roman" w:hAnsi="Century Gothic" w:cs="Arial"/>
          <w:color w:val="222222"/>
        </w:rPr>
        <w:t>εσίες στην ταχύτατη διάγνωση και</w:t>
      </w:r>
      <w:r>
        <w:rPr>
          <w:rFonts w:ascii="Century Gothic" w:eastAsia="Times New Roman" w:hAnsi="Century Gothic" w:cs="Arial"/>
          <w:color w:val="222222"/>
        </w:rPr>
        <w:t xml:space="preserve"> </w:t>
      </w:r>
      <w:r w:rsidR="007B0AB8">
        <w:rPr>
          <w:rFonts w:ascii="Century Gothic" w:eastAsia="Times New Roman" w:hAnsi="Century Gothic" w:cs="Arial"/>
          <w:color w:val="222222"/>
        </w:rPr>
        <w:t>θανάτωση</w:t>
      </w:r>
      <w:r w:rsidR="006C3041">
        <w:rPr>
          <w:rFonts w:ascii="Century Gothic" w:eastAsia="Times New Roman" w:hAnsi="Century Gothic" w:cs="Arial"/>
          <w:color w:val="222222"/>
        </w:rPr>
        <w:t xml:space="preserve"> των προσβεβλημένων ζώων</w:t>
      </w:r>
    </w:p>
    <w:p w:rsidR="006C3041" w:rsidRDefault="006C3041" w:rsidP="00F97167">
      <w:pPr>
        <w:pStyle w:val="a3"/>
        <w:numPr>
          <w:ilvl w:val="0"/>
          <w:numId w:val="20"/>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 xml:space="preserve">Έγινε άμεση αγορά των εμβολίων παρά τις αντίξοες συνθήκες και τα </w:t>
      </w:r>
      <w:r>
        <w:rPr>
          <w:rFonts w:ascii="Century Gothic" w:eastAsia="Times New Roman" w:hAnsi="Century Gothic" w:cs="Arial"/>
          <w:color w:val="222222"/>
          <w:lang w:val="en-US"/>
        </w:rPr>
        <w:t>capital</w:t>
      </w:r>
      <w:r w:rsidRPr="006C3041">
        <w:rPr>
          <w:rFonts w:ascii="Century Gothic" w:eastAsia="Times New Roman" w:hAnsi="Century Gothic" w:cs="Arial"/>
          <w:color w:val="222222"/>
        </w:rPr>
        <w:t xml:space="preserve"> </w:t>
      </w:r>
      <w:r>
        <w:rPr>
          <w:rFonts w:ascii="Century Gothic" w:eastAsia="Times New Roman" w:hAnsi="Century Gothic" w:cs="Arial"/>
          <w:color w:val="222222"/>
          <w:lang w:val="en-US"/>
        </w:rPr>
        <w:t>control</w:t>
      </w:r>
      <w:r>
        <w:rPr>
          <w:rFonts w:ascii="Century Gothic" w:eastAsia="Times New Roman" w:hAnsi="Century Gothic" w:cs="Arial"/>
          <w:color w:val="222222"/>
        </w:rPr>
        <w:t xml:space="preserve"> και ουσιαστικά επιβάλαμε τον εμβολιασμό</w:t>
      </w:r>
    </w:p>
    <w:p w:rsidR="006C3041" w:rsidRDefault="006C3041" w:rsidP="00F97167">
      <w:pPr>
        <w:pStyle w:val="a3"/>
        <w:numPr>
          <w:ilvl w:val="0"/>
          <w:numId w:val="20"/>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Με εμβολιασμό όλων των βοοειδών της ΑΜΘ σε τρεις μήνες με ελάχιστο προσωπικό σε 95.000 βοοειδή ενώ μέχρι σήμερα εμβολιάστηκαν 117.000 ζώα</w:t>
      </w:r>
    </w:p>
    <w:p w:rsidR="006C3041" w:rsidRDefault="006C3041" w:rsidP="00F97167">
      <w:pPr>
        <w:pStyle w:val="a3"/>
        <w:numPr>
          <w:ilvl w:val="0"/>
          <w:numId w:val="20"/>
        </w:numPr>
        <w:shd w:val="clear" w:color="auto" w:fill="FFFFFF"/>
        <w:spacing w:before="120" w:after="120"/>
        <w:jc w:val="both"/>
        <w:rPr>
          <w:rFonts w:ascii="Century Gothic" w:eastAsia="Times New Roman" w:hAnsi="Century Gothic" w:cs="Arial"/>
          <w:color w:val="222222"/>
        </w:rPr>
      </w:pPr>
      <w:r>
        <w:rPr>
          <w:rFonts w:ascii="Century Gothic" w:eastAsia="Times New Roman" w:hAnsi="Century Gothic" w:cs="Arial"/>
          <w:color w:val="222222"/>
        </w:rPr>
        <w:t>Με μετακίνηση προσώπων στον Έβρο ή όπου χρειαζόταν</w:t>
      </w:r>
    </w:p>
    <w:p w:rsidR="006C3041" w:rsidRPr="007B0AB8" w:rsidRDefault="006C3041" w:rsidP="00613093">
      <w:pPr>
        <w:shd w:val="clear" w:color="auto" w:fill="FFFFFF"/>
        <w:spacing w:before="120" w:after="120"/>
        <w:ind w:firstLine="720"/>
        <w:jc w:val="both"/>
        <w:rPr>
          <w:rFonts w:ascii="Century Gothic" w:eastAsia="Times New Roman" w:hAnsi="Century Gothic" w:cs="Arial"/>
          <w:b/>
          <w:color w:val="222222"/>
        </w:rPr>
      </w:pPr>
      <w:r w:rsidRPr="007B0AB8">
        <w:rPr>
          <w:rFonts w:ascii="Century Gothic" w:eastAsia="Times New Roman" w:hAnsi="Century Gothic" w:cs="Arial"/>
          <w:b/>
          <w:color w:val="222222"/>
        </w:rPr>
        <w:t>Μέχρι σήμερα η Περιφέρεια διέθεσε από τον προϋπολογισμό της για αγορά εμβολίων και λοιπές δαπάνες 270.000€</w:t>
      </w:r>
    </w:p>
    <w:p w:rsidR="002D62E8" w:rsidRPr="007B0AB8" w:rsidRDefault="006C3041" w:rsidP="00613093">
      <w:pPr>
        <w:shd w:val="clear" w:color="auto" w:fill="FFFFFF"/>
        <w:spacing w:before="120" w:after="120"/>
        <w:ind w:firstLine="720"/>
        <w:jc w:val="both"/>
        <w:rPr>
          <w:rFonts w:ascii="Century Gothic" w:eastAsia="Times New Roman" w:hAnsi="Century Gothic" w:cs="Arial"/>
          <w:b/>
          <w:color w:val="222222"/>
          <w:u w:val="single"/>
        </w:rPr>
      </w:pPr>
      <w:r w:rsidRPr="007B0AB8">
        <w:rPr>
          <w:rFonts w:ascii="Century Gothic" w:eastAsia="Times New Roman" w:hAnsi="Century Gothic" w:cs="Arial"/>
          <w:b/>
          <w:color w:val="222222"/>
          <w:u w:val="single"/>
        </w:rPr>
        <w:t xml:space="preserve">Σήμερα η νόσος έχει ελεχθεί </w:t>
      </w:r>
    </w:p>
    <w:p w:rsidR="002D62E8" w:rsidRDefault="006C3041"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Επίσης έγινε με επιτυχία Αντιλυσσικός εμβολιασμός της άγριας πανίδας στην ΠΕ Καβάλας και</w:t>
      </w:r>
      <w:r w:rsidR="00F65120">
        <w:rPr>
          <w:rFonts w:ascii="Century Gothic" w:eastAsia="Times New Roman" w:hAnsi="Century Gothic" w:cs="Arial"/>
          <w:color w:val="222222"/>
        </w:rPr>
        <w:t xml:space="preserve"> Δράμας και ελέγχους στα 13 σφαγεία τ</w:t>
      </w:r>
      <w:r>
        <w:rPr>
          <w:rFonts w:ascii="Century Gothic" w:eastAsia="Times New Roman" w:hAnsi="Century Gothic" w:cs="Arial"/>
          <w:color w:val="222222"/>
        </w:rPr>
        <w:t>η</w:t>
      </w:r>
      <w:r w:rsidR="00F65120">
        <w:rPr>
          <w:rFonts w:ascii="Century Gothic" w:eastAsia="Times New Roman" w:hAnsi="Century Gothic" w:cs="Arial"/>
          <w:color w:val="222222"/>
        </w:rPr>
        <w:t>ς</w:t>
      </w:r>
      <w:r>
        <w:rPr>
          <w:rFonts w:ascii="Century Gothic" w:eastAsia="Times New Roman" w:hAnsi="Century Gothic" w:cs="Arial"/>
          <w:color w:val="222222"/>
        </w:rPr>
        <w:t xml:space="preserve"> ΑΜΘ και σε χιλιάδες εγκαταστάσεις παραγωγής και εμπορίας και διάθεσης τροφίμων ζωικής προέλευσης και αλιευμάτων για την  προστασία της Δημόσιας Υγείας</w:t>
      </w:r>
    </w:p>
    <w:p w:rsidR="006714BA" w:rsidRDefault="006714BA" w:rsidP="00613093">
      <w:pPr>
        <w:shd w:val="clear" w:color="auto" w:fill="FFFFFF"/>
        <w:spacing w:before="120" w:after="120"/>
        <w:ind w:firstLine="720"/>
        <w:jc w:val="both"/>
        <w:rPr>
          <w:rFonts w:ascii="Century Gothic" w:eastAsia="Times New Roman" w:hAnsi="Century Gothic" w:cs="Arial"/>
          <w:color w:val="222222"/>
        </w:rPr>
      </w:pPr>
    </w:p>
    <w:p w:rsidR="009756D2" w:rsidRDefault="009756D2" w:rsidP="00613093">
      <w:pPr>
        <w:shd w:val="clear" w:color="auto" w:fill="FFFFFF"/>
        <w:spacing w:before="120" w:after="120"/>
        <w:ind w:firstLine="720"/>
        <w:jc w:val="both"/>
        <w:rPr>
          <w:rFonts w:ascii="Century Gothic" w:eastAsia="Times New Roman" w:hAnsi="Century Gothic" w:cs="Arial"/>
          <w:color w:val="222222"/>
        </w:rPr>
      </w:pPr>
    </w:p>
    <w:p w:rsidR="009756D2" w:rsidRPr="005B148D" w:rsidRDefault="009756D2" w:rsidP="00613093">
      <w:pPr>
        <w:shd w:val="clear" w:color="auto" w:fill="FFFFFF"/>
        <w:spacing w:before="120" w:after="120"/>
        <w:ind w:firstLine="720"/>
        <w:jc w:val="both"/>
        <w:rPr>
          <w:rFonts w:ascii="Century Gothic" w:eastAsia="Times New Roman" w:hAnsi="Century Gothic" w:cs="Arial"/>
          <w:color w:val="222222"/>
        </w:rPr>
      </w:pPr>
    </w:p>
    <w:p w:rsidR="007B0AB8" w:rsidRPr="00FD7D03" w:rsidRDefault="00F65120" w:rsidP="00FD7D03">
      <w:pPr>
        <w:pStyle w:val="1"/>
        <w:rPr>
          <w:rFonts w:ascii="Century Gothic" w:hAnsi="Century Gothic"/>
          <w:sz w:val="24"/>
        </w:rPr>
      </w:pPr>
      <w:bookmarkStart w:id="22" w:name="_Toc461010220"/>
      <w:r w:rsidRPr="00FD7D03">
        <w:rPr>
          <w:rFonts w:ascii="Century Gothic" w:hAnsi="Century Gothic"/>
          <w:sz w:val="24"/>
        </w:rPr>
        <w:lastRenderedPageBreak/>
        <w:t xml:space="preserve">ΧΩΡΟΤΑΞΙΚΟΣ ΣΧΕΔΙΑΣΜΟΣ – ΣΥΝΕΡΓΑΣΙΑ ΜΕ ΠΕΔ </w:t>
      </w:r>
      <w:r w:rsidR="007B0AB8" w:rsidRPr="00FD7D03">
        <w:rPr>
          <w:rFonts w:ascii="Century Gothic" w:hAnsi="Century Gothic"/>
          <w:sz w:val="24"/>
        </w:rPr>
        <w:t>–</w:t>
      </w:r>
      <w:r w:rsidRPr="00FD7D03">
        <w:rPr>
          <w:rFonts w:ascii="Century Gothic" w:hAnsi="Century Gothic"/>
          <w:sz w:val="24"/>
        </w:rPr>
        <w:t xml:space="preserve"> ΔΗΜΟΥΣ</w:t>
      </w:r>
      <w:bookmarkEnd w:id="22"/>
    </w:p>
    <w:p w:rsidR="002D62E8" w:rsidRPr="007B0AB8" w:rsidRDefault="00F65120" w:rsidP="00613093">
      <w:pPr>
        <w:shd w:val="clear" w:color="auto" w:fill="FFFFFF"/>
        <w:spacing w:before="120" w:after="120"/>
        <w:ind w:firstLine="720"/>
        <w:jc w:val="both"/>
        <w:rPr>
          <w:rFonts w:ascii="Century Gothic" w:eastAsia="Times New Roman" w:hAnsi="Century Gothic" w:cs="Arial"/>
          <w:color w:val="222222"/>
          <w:u w:val="single"/>
        </w:rPr>
      </w:pPr>
      <w:r>
        <w:rPr>
          <w:rFonts w:ascii="Century Gothic" w:eastAsia="Times New Roman" w:hAnsi="Century Gothic" w:cs="Arial"/>
          <w:color w:val="222222"/>
        </w:rPr>
        <w:t xml:space="preserve">Στο πλαίσιο του χωροταξικού σχεδιασμού μετά από εκτενή διαβούλευση για το στάδιο Β1 της μελέτης Αναθεώρησης - Εξειδίκευσης του Περιφερειακού Πλαισίου Χωροταξικού Σχεδιασμού της Αειφόρου Ανάπτυξης ΠΠΧΣΑΑ της ΠΑΜΘ συγκροτήθηκε ομάδα ευρείας συμμετοχής φορέων, που ανέδειξε τα κρίσιμα ζητήματα και κατέληξε στην διατύπωση συντονισμένης γνώμης </w:t>
      </w:r>
      <w:r w:rsidR="00276CA8">
        <w:rPr>
          <w:rFonts w:ascii="Century Gothic" w:eastAsia="Times New Roman" w:hAnsi="Century Gothic" w:cs="Arial"/>
          <w:color w:val="222222"/>
        </w:rPr>
        <w:t>επί</w:t>
      </w:r>
      <w:r>
        <w:rPr>
          <w:rFonts w:ascii="Century Gothic" w:eastAsia="Times New Roman" w:hAnsi="Century Gothic" w:cs="Arial"/>
          <w:color w:val="222222"/>
        </w:rPr>
        <w:t xml:space="preserve"> αυτών.</w:t>
      </w:r>
    </w:p>
    <w:p w:rsidR="00F65120" w:rsidRDefault="00F65120"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Οι παρατηρήσεις που προέκυψαν ενσωματώθηκαν δια της 173/23-12-2015 απόφασης του Περιφερειακού Συμβουλίου στην γνωμοδότηση στο Β1 Στάδιο της μελέτης.</w:t>
      </w:r>
    </w:p>
    <w:p w:rsidR="00F65120" w:rsidRDefault="00F65120"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Γενικότερα και όχι μόνο στην περίπτωση αυτή υπήρξε συγχρονισμός και συνεργασία με τους Δήμους και </w:t>
      </w:r>
      <w:r w:rsidR="007B0AB8">
        <w:rPr>
          <w:rFonts w:ascii="Century Gothic" w:eastAsia="Times New Roman" w:hAnsi="Century Gothic" w:cs="Arial"/>
          <w:color w:val="222222"/>
        </w:rPr>
        <w:t xml:space="preserve">με </w:t>
      </w:r>
      <w:r>
        <w:rPr>
          <w:rFonts w:ascii="Century Gothic" w:eastAsia="Times New Roman" w:hAnsi="Century Gothic" w:cs="Arial"/>
          <w:color w:val="222222"/>
        </w:rPr>
        <w:t xml:space="preserve">το </w:t>
      </w:r>
      <w:r w:rsidR="00925343">
        <w:rPr>
          <w:rFonts w:ascii="Century Gothic" w:eastAsia="Times New Roman" w:hAnsi="Century Gothic" w:cs="Arial"/>
          <w:color w:val="222222"/>
        </w:rPr>
        <w:t>συντονιστικό</w:t>
      </w:r>
      <w:r>
        <w:rPr>
          <w:rFonts w:ascii="Century Gothic" w:eastAsia="Times New Roman" w:hAnsi="Century Gothic" w:cs="Arial"/>
          <w:color w:val="222222"/>
        </w:rPr>
        <w:t xml:space="preserve"> </w:t>
      </w:r>
      <w:r w:rsidR="00925343">
        <w:rPr>
          <w:rFonts w:ascii="Century Gothic" w:eastAsia="Times New Roman" w:hAnsi="Century Gothic" w:cs="Arial"/>
          <w:color w:val="222222"/>
        </w:rPr>
        <w:t xml:space="preserve">όργανο συνεργασίας </w:t>
      </w:r>
      <w:r>
        <w:rPr>
          <w:rFonts w:ascii="Century Gothic" w:eastAsia="Times New Roman" w:hAnsi="Century Gothic" w:cs="Arial"/>
          <w:color w:val="222222"/>
        </w:rPr>
        <w:t>τους την ΠΕΔ.</w:t>
      </w:r>
    </w:p>
    <w:p w:rsidR="00F65120" w:rsidRDefault="00F65120"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Αναπτύχθηκαν κοινές δράσεις, συγχρηματοδοτήθηκαν τοπικά φεστιβάλ, γιορτές πολιτισμού και αθλητισμού, όπως οι γιορτές της Παλιάς Πόλης της Ξάνθης, οι αγώνες Βουνού Παρανεστίου, οι Λευκές Νύχτες κ.τ.λ.</w:t>
      </w:r>
    </w:p>
    <w:p w:rsidR="00F65120" w:rsidRDefault="00F65120"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Υπήρξε επίσης ουσιαστική υποστήριξη για την αντιμετώπιση των συνεπειών των έντονων καιρικών φαινομένων</w:t>
      </w:r>
      <w:r w:rsidR="007B0AB8">
        <w:rPr>
          <w:rFonts w:ascii="Century Gothic" w:eastAsia="Times New Roman" w:hAnsi="Century Gothic" w:cs="Arial"/>
          <w:color w:val="222222"/>
        </w:rPr>
        <w:t>,</w:t>
      </w:r>
      <w:r>
        <w:rPr>
          <w:rFonts w:ascii="Century Gothic" w:eastAsia="Times New Roman" w:hAnsi="Century Gothic" w:cs="Arial"/>
          <w:color w:val="222222"/>
        </w:rPr>
        <w:t xml:space="preserve"> τόσο κατά τη διάρκειά τους όσο και μετά</w:t>
      </w:r>
      <w:r w:rsidR="007B0AB8">
        <w:rPr>
          <w:rFonts w:ascii="Century Gothic" w:eastAsia="Times New Roman" w:hAnsi="Century Gothic" w:cs="Arial"/>
          <w:color w:val="222222"/>
        </w:rPr>
        <w:t>,</w:t>
      </w:r>
      <w:r>
        <w:rPr>
          <w:rFonts w:ascii="Century Gothic" w:eastAsia="Times New Roman" w:hAnsi="Century Gothic" w:cs="Arial"/>
          <w:color w:val="222222"/>
        </w:rPr>
        <w:t xml:space="preserve"> με έργα αντιπλημμυρικ</w:t>
      </w:r>
      <w:r w:rsidR="000A642D">
        <w:rPr>
          <w:rFonts w:ascii="Century Gothic" w:eastAsia="Times New Roman" w:hAnsi="Century Gothic" w:cs="Arial"/>
          <w:color w:val="222222"/>
        </w:rPr>
        <w:t>ά προστασία.</w:t>
      </w:r>
    </w:p>
    <w:p w:rsidR="000A642D" w:rsidRDefault="000A642D"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Ενισχύθηκαν οι τεχνικές υπηρεσίες με υποστηρικτικό προσωπικό και χρηματοδοτήθηκαν αναπτυξιακά έργα από το ΕΣΠΑ και άλλους πόρους.</w:t>
      </w:r>
    </w:p>
    <w:p w:rsidR="00881321" w:rsidRPr="00881321" w:rsidRDefault="00881321" w:rsidP="00881321"/>
    <w:p w:rsidR="000A642D" w:rsidRPr="00FD7D03" w:rsidRDefault="000A642D" w:rsidP="00FD7D03">
      <w:pPr>
        <w:pStyle w:val="1"/>
        <w:rPr>
          <w:rFonts w:ascii="Century Gothic" w:hAnsi="Century Gothic"/>
          <w:sz w:val="24"/>
        </w:rPr>
      </w:pPr>
      <w:bookmarkStart w:id="23" w:name="_Toc461010221"/>
      <w:r w:rsidRPr="00FD7D03">
        <w:rPr>
          <w:rFonts w:ascii="Century Gothic" w:hAnsi="Century Gothic"/>
          <w:sz w:val="24"/>
        </w:rPr>
        <w:t>ΕΡΓΑ ΑΠΝΤΙΠΛΗΜΜΥΡΙΚΗΣ ΠΡΟΣΤΑΣΙΑΣ ΕΒΡΟΥ</w:t>
      </w:r>
      <w:bookmarkEnd w:id="23"/>
    </w:p>
    <w:p w:rsidR="000A642D" w:rsidRDefault="000A642D"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Αρχικώς με τις πιστώσ</w:t>
      </w:r>
      <w:r w:rsidR="007B0AB8">
        <w:rPr>
          <w:rFonts w:ascii="Century Gothic" w:eastAsia="Times New Roman" w:hAnsi="Century Gothic" w:cs="Arial"/>
          <w:color w:val="222222"/>
        </w:rPr>
        <w:t>εις της Περιφέρειας με ιεράρχηση</w:t>
      </w:r>
      <w:r>
        <w:rPr>
          <w:rFonts w:ascii="Century Gothic" w:eastAsia="Times New Roman" w:hAnsi="Century Gothic" w:cs="Arial"/>
          <w:color w:val="222222"/>
        </w:rPr>
        <w:t xml:space="preserve"> των πιο κρίσιμων σημείων</w:t>
      </w:r>
      <w:r w:rsidR="007B0AB8">
        <w:rPr>
          <w:rFonts w:ascii="Century Gothic" w:eastAsia="Times New Roman" w:hAnsi="Century Gothic" w:cs="Arial"/>
          <w:color w:val="222222"/>
        </w:rPr>
        <w:t>,</w:t>
      </w:r>
      <w:r>
        <w:rPr>
          <w:rFonts w:ascii="Century Gothic" w:eastAsia="Times New Roman" w:hAnsi="Century Gothic" w:cs="Arial"/>
          <w:color w:val="222222"/>
        </w:rPr>
        <w:t xml:space="preserve"> σε συνεννόηση με τους τοπικούς φορείς ώστε να προστατευθεί το υπέρτατο αγαθό της ζωής των πολιτών, των περιουσιών και του φυτικού και ζωικού κεφαλαίου προχώρησε σε έργα άμεσων παρεμβάσεων με επείγουσες διαδικασίες</w:t>
      </w:r>
      <w:r w:rsidR="007B0AB8">
        <w:rPr>
          <w:rFonts w:ascii="Century Gothic" w:eastAsia="Times New Roman" w:hAnsi="Century Gothic" w:cs="Arial"/>
          <w:color w:val="222222"/>
        </w:rPr>
        <w:t>,</w:t>
      </w:r>
      <w:r>
        <w:rPr>
          <w:rFonts w:ascii="Century Gothic" w:eastAsia="Times New Roman" w:hAnsi="Century Gothic" w:cs="Arial"/>
          <w:color w:val="222222"/>
        </w:rPr>
        <w:t xml:space="preserve"> προϋπολογισμού 4.832.687 εκ. ευρώ που ήδη ολοκληρώθηκαν.</w:t>
      </w:r>
    </w:p>
    <w:p w:rsidR="000A642D" w:rsidRDefault="000A642D"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Παρά τα ιδιαίτερα προβλήματα </w:t>
      </w:r>
      <w:r w:rsidR="007B0AB8">
        <w:rPr>
          <w:rFonts w:ascii="Century Gothic" w:eastAsia="Times New Roman" w:hAnsi="Century Gothic" w:cs="Arial"/>
          <w:color w:val="222222"/>
        </w:rPr>
        <w:t>λόγω έλλειψης</w:t>
      </w:r>
      <w:r>
        <w:rPr>
          <w:rFonts w:ascii="Century Gothic" w:eastAsia="Times New Roman" w:hAnsi="Century Gothic" w:cs="Arial"/>
          <w:color w:val="222222"/>
        </w:rPr>
        <w:t xml:space="preserve"> νομοθετικού πλαισίου για την απόληψη </w:t>
      </w:r>
      <w:r w:rsidR="007B0AB8">
        <w:rPr>
          <w:rFonts w:ascii="Century Gothic" w:eastAsia="Times New Roman" w:hAnsi="Century Gothic" w:cs="Arial"/>
          <w:color w:val="222222"/>
        </w:rPr>
        <w:t>γεωδών υ</w:t>
      </w:r>
      <w:r>
        <w:rPr>
          <w:rFonts w:ascii="Century Gothic" w:eastAsia="Times New Roman" w:hAnsi="Century Gothic" w:cs="Arial"/>
          <w:color w:val="222222"/>
        </w:rPr>
        <w:t>λικών αποκατάστασης των αναχωμάτων μετά από πίεση που ασκήθηκε στην κυβέρνηση καταφέραμε μετά από ένα εξάμηνο να λυθεί το θέμα.</w:t>
      </w:r>
    </w:p>
    <w:p w:rsidR="000A642D" w:rsidRPr="00925343" w:rsidRDefault="000A642D" w:rsidP="00613093">
      <w:pPr>
        <w:shd w:val="clear" w:color="auto" w:fill="FFFFFF"/>
        <w:spacing w:before="120" w:after="120"/>
        <w:ind w:firstLine="720"/>
        <w:jc w:val="both"/>
        <w:rPr>
          <w:rFonts w:ascii="Century Gothic" w:eastAsia="Times New Roman" w:hAnsi="Century Gothic" w:cs="Arial"/>
          <w:b/>
          <w:color w:val="222222"/>
        </w:rPr>
      </w:pPr>
      <w:r w:rsidRPr="00925343">
        <w:rPr>
          <w:rFonts w:ascii="Century Gothic" w:eastAsia="Times New Roman" w:hAnsi="Century Gothic" w:cs="Arial"/>
          <w:b/>
          <w:color w:val="222222"/>
        </w:rPr>
        <w:t>Μέχρι σήμερα έχουν προωθηθεί 18 έργα προϋπολογισμού 7.025.783 εκ. ευρώ, εκτελούνται άλλα με προϋπολογισμό 14.203.500€ ενώ είναι υπό δημοπράτηση 1 έργο προϋπολογισμού 980.000€.</w:t>
      </w:r>
    </w:p>
    <w:p w:rsidR="000A642D" w:rsidRPr="00925343" w:rsidRDefault="000A642D" w:rsidP="00613093">
      <w:pPr>
        <w:shd w:val="clear" w:color="auto" w:fill="FFFFFF"/>
        <w:spacing w:before="120" w:after="120"/>
        <w:ind w:firstLine="720"/>
        <w:jc w:val="both"/>
        <w:rPr>
          <w:rFonts w:ascii="Century Gothic" w:eastAsia="Times New Roman" w:hAnsi="Century Gothic" w:cs="Arial"/>
          <w:b/>
          <w:color w:val="222222"/>
        </w:rPr>
      </w:pPr>
      <w:r w:rsidRPr="00925343">
        <w:rPr>
          <w:rFonts w:ascii="Century Gothic" w:eastAsia="Times New Roman" w:hAnsi="Century Gothic" w:cs="Arial"/>
          <w:b/>
          <w:color w:val="222222"/>
        </w:rPr>
        <w:t>Συνολικά αντιμετωπίσαμε το πρόβλημα με 30 έργα προϋπολογισμού 22.209.283€</w:t>
      </w:r>
    </w:p>
    <w:p w:rsidR="000A642D" w:rsidRDefault="000A642D" w:rsidP="00613093">
      <w:pPr>
        <w:shd w:val="clear" w:color="auto" w:fill="FFFFFF"/>
        <w:spacing w:before="120" w:after="120"/>
        <w:jc w:val="both"/>
        <w:rPr>
          <w:rFonts w:ascii="Century Gothic" w:eastAsia="Times New Roman" w:hAnsi="Century Gothic" w:cs="Arial"/>
          <w:color w:val="222222"/>
        </w:rPr>
      </w:pPr>
    </w:p>
    <w:p w:rsidR="000A642D" w:rsidRPr="00FD7D03" w:rsidRDefault="000A642D" w:rsidP="00FD7D03">
      <w:pPr>
        <w:pStyle w:val="1"/>
        <w:rPr>
          <w:rFonts w:ascii="Century Gothic" w:hAnsi="Century Gothic"/>
          <w:sz w:val="24"/>
        </w:rPr>
      </w:pPr>
      <w:bookmarkStart w:id="24" w:name="_Toc461010222"/>
      <w:r w:rsidRPr="00FD7D03">
        <w:rPr>
          <w:rFonts w:ascii="Century Gothic" w:hAnsi="Century Gothic"/>
          <w:sz w:val="24"/>
        </w:rPr>
        <w:lastRenderedPageBreak/>
        <w:t>ΣΥΝΕΡΓΑΣΙΑ ΜΕ ΔΠΘ ΚΑΙ ΤΕΙ ΑΜΘ</w:t>
      </w:r>
      <w:bookmarkEnd w:id="24"/>
    </w:p>
    <w:p w:rsidR="006D13C3" w:rsidRDefault="006D13C3"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Η συνεργασία της Περιφέρειας με το Δημοκρίτειο Πανεπιστήμιο Θράκης και το ΤΕΙ Αν.</w:t>
      </w:r>
      <w:r w:rsidR="007B0AB8">
        <w:rPr>
          <w:rFonts w:ascii="Century Gothic" w:eastAsia="Times New Roman" w:hAnsi="Century Gothic" w:cs="Arial"/>
          <w:color w:val="222222"/>
        </w:rPr>
        <w:t xml:space="preserve"> </w:t>
      </w:r>
      <w:r>
        <w:rPr>
          <w:rFonts w:ascii="Century Gothic" w:eastAsia="Times New Roman" w:hAnsi="Century Gothic" w:cs="Arial"/>
          <w:color w:val="222222"/>
        </w:rPr>
        <w:t xml:space="preserve">Μακεδονίας και Θράκης είναι </w:t>
      </w:r>
      <w:proofErr w:type="spellStart"/>
      <w:r>
        <w:rPr>
          <w:rFonts w:ascii="Century Gothic" w:eastAsia="Times New Roman" w:hAnsi="Century Gothic" w:cs="Arial"/>
          <w:color w:val="222222"/>
        </w:rPr>
        <w:t>πολυεπίπεδη</w:t>
      </w:r>
      <w:proofErr w:type="spellEnd"/>
      <w:r w:rsidR="00AA71B5">
        <w:rPr>
          <w:rFonts w:ascii="Century Gothic" w:eastAsia="Times New Roman" w:hAnsi="Century Gothic" w:cs="Arial"/>
          <w:color w:val="222222"/>
        </w:rPr>
        <w:t>.</w:t>
      </w:r>
    </w:p>
    <w:p w:rsidR="006D13C3" w:rsidRDefault="006D13C3"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Αφορά την συνεργασία στην υποβολή προγραμμάτων στο </w:t>
      </w:r>
      <w:r>
        <w:rPr>
          <w:rFonts w:ascii="Century Gothic" w:eastAsia="Times New Roman" w:hAnsi="Century Gothic" w:cs="Arial"/>
          <w:color w:val="222222"/>
          <w:lang w:val="en-US"/>
        </w:rPr>
        <w:t>INTERREG</w:t>
      </w:r>
      <w:r w:rsidRPr="006D13C3">
        <w:rPr>
          <w:rFonts w:ascii="Century Gothic" w:eastAsia="Times New Roman" w:hAnsi="Century Gothic" w:cs="Arial"/>
          <w:color w:val="222222"/>
        </w:rPr>
        <w:t xml:space="preserve"> </w:t>
      </w:r>
      <w:r>
        <w:rPr>
          <w:rFonts w:ascii="Century Gothic" w:eastAsia="Times New Roman" w:hAnsi="Century Gothic" w:cs="Arial"/>
          <w:color w:val="222222"/>
        </w:rPr>
        <w:t>και σ</w:t>
      </w:r>
      <w:r w:rsidR="00456CC0">
        <w:rPr>
          <w:rFonts w:ascii="Century Gothic" w:eastAsia="Times New Roman" w:hAnsi="Century Gothic" w:cs="Arial"/>
          <w:color w:val="222222"/>
        </w:rPr>
        <w:t xml:space="preserve">ε λοιπά χρηματοδοτικά εργαλεία  με </w:t>
      </w:r>
      <w:r>
        <w:rPr>
          <w:rFonts w:ascii="Century Gothic" w:eastAsia="Times New Roman" w:hAnsi="Century Gothic" w:cs="Arial"/>
          <w:color w:val="222222"/>
        </w:rPr>
        <w:t>προτάσεις για τη γεωργία ακριβείας, τη διάβρωση του εδάφους και τη διαχείριση των πλημμυρών, τη διατήρηση των σπάνιων φυλών</w:t>
      </w:r>
      <w:r w:rsidR="00456CC0">
        <w:rPr>
          <w:rFonts w:ascii="Century Gothic" w:eastAsia="Times New Roman" w:hAnsi="Century Gothic" w:cs="Arial"/>
          <w:color w:val="222222"/>
        </w:rPr>
        <w:t xml:space="preserve"> μεγάλων και μικρών ζώων κ.τ.λ.</w:t>
      </w:r>
    </w:p>
    <w:p w:rsidR="00881321" w:rsidRDefault="00881321"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Πέραν όλων των χρηματοδοτήσεων που έγιναν από την Περιφέρεια μέσω του ΕΣΠΑ για το ΔΠΘ και το ΤΕΙ σημειώνεται ότι τρέχει πρόσκληση για την Ιατρική Σχολή 10.000.000€</w:t>
      </w:r>
    </w:p>
    <w:p w:rsidR="006D13C3" w:rsidRDefault="006D13C3" w:rsidP="00613093">
      <w:pPr>
        <w:shd w:val="clear" w:color="auto" w:fill="FFFFFF"/>
        <w:spacing w:before="120" w:after="120"/>
        <w:jc w:val="both"/>
        <w:rPr>
          <w:rFonts w:ascii="Century Gothic" w:eastAsia="Times New Roman" w:hAnsi="Century Gothic" w:cs="Arial"/>
          <w:color w:val="222222"/>
        </w:rPr>
      </w:pPr>
    </w:p>
    <w:p w:rsidR="006D13C3" w:rsidRPr="00FD7D03" w:rsidRDefault="006D13C3" w:rsidP="00FD7D03">
      <w:pPr>
        <w:pStyle w:val="1"/>
        <w:rPr>
          <w:rFonts w:ascii="Century Gothic" w:hAnsi="Century Gothic"/>
          <w:sz w:val="24"/>
        </w:rPr>
      </w:pPr>
      <w:bookmarkStart w:id="25" w:name="_Toc461010223"/>
      <w:r w:rsidRPr="00FD7D03">
        <w:rPr>
          <w:rFonts w:ascii="Century Gothic" w:hAnsi="Century Gothic"/>
          <w:sz w:val="24"/>
        </w:rPr>
        <w:t>ΑΚΑΔΗΜΙΑ ΔΙΑ ΒΙΟΥ ΜΑΘΗΣΗΣ</w:t>
      </w:r>
      <w:r w:rsidR="00881321">
        <w:rPr>
          <w:rFonts w:ascii="Century Gothic" w:hAnsi="Century Gothic"/>
          <w:sz w:val="24"/>
        </w:rPr>
        <w:t xml:space="preserve"> ΑΜΘ</w:t>
      </w:r>
      <w:bookmarkEnd w:id="25"/>
    </w:p>
    <w:p w:rsidR="006D13C3" w:rsidRDefault="006D13C3"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Σε συνέχει της επιτυχημένης συνεργασίας της ΠΕ Έβρου με το ΔΠΘ και ειδικότερα τις σχολές Επιστημών </w:t>
      </w:r>
      <w:r w:rsidR="00456CC0">
        <w:rPr>
          <w:rFonts w:ascii="Century Gothic" w:eastAsia="Times New Roman" w:hAnsi="Century Gothic" w:cs="Arial"/>
          <w:color w:val="222222"/>
        </w:rPr>
        <w:t>Αγωγής, Επιστημών Υγείας και Γεω</w:t>
      </w:r>
      <w:r>
        <w:rPr>
          <w:rFonts w:ascii="Century Gothic" w:eastAsia="Times New Roman" w:hAnsi="Century Gothic" w:cs="Arial"/>
          <w:color w:val="222222"/>
        </w:rPr>
        <w:t>πονίας και Δασολογίας με σειρά διαρκών διαλέξεων σε εβδομαδιαία βάση από 60 καθηγητές σε τρεις θεματικές ενότητες στην Αλεξανδρούπολη και την  Ορεστιάδα όπου συμμετείχαν 90 άτομα επεκτείνο</w:t>
      </w:r>
      <w:r w:rsidR="00456CC0">
        <w:rPr>
          <w:rFonts w:ascii="Century Gothic" w:eastAsia="Times New Roman" w:hAnsi="Century Gothic" w:cs="Arial"/>
          <w:color w:val="222222"/>
        </w:rPr>
        <w:t>υμε</w:t>
      </w:r>
      <w:r>
        <w:rPr>
          <w:rFonts w:ascii="Century Gothic" w:eastAsia="Times New Roman" w:hAnsi="Century Gothic" w:cs="Arial"/>
          <w:color w:val="222222"/>
        </w:rPr>
        <w:t xml:space="preserve"> οριζόντια τη συνεργασία.</w:t>
      </w:r>
    </w:p>
    <w:p w:rsidR="006D13C3" w:rsidRPr="00925343" w:rsidRDefault="006D13C3" w:rsidP="00613093">
      <w:pPr>
        <w:shd w:val="clear" w:color="auto" w:fill="FFFFFF"/>
        <w:spacing w:before="120" w:after="120"/>
        <w:ind w:firstLine="720"/>
        <w:jc w:val="both"/>
        <w:rPr>
          <w:rFonts w:ascii="Century Gothic" w:eastAsia="Times New Roman" w:hAnsi="Century Gothic" w:cs="Arial"/>
          <w:b/>
          <w:color w:val="222222"/>
        </w:rPr>
      </w:pPr>
      <w:r w:rsidRPr="00925343">
        <w:rPr>
          <w:rFonts w:ascii="Century Gothic" w:eastAsia="Times New Roman" w:hAnsi="Century Gothic" w:cs="Arial"/>
          <w:b/>
          <w:color w:val="222222"/>
        </w:rPr>
        <w:t>Πιο συγκεκριμένα σε κάθε ΠΕ σε συνεργασία με το ΔΠΘ και το ΤΕΙ έχει συμφωνηθεί και θα ξεκινήσει τη νέα περίοδο η λειτουργία της «Ακαδημίας Δια βίου Μάθησης Περιφέρειας Αν. Μακεδονίας και Θράκης» με θεματικές ενότητες που θα καθοριστούν και από τα ενδιαφέροντα των πολιτών. Ήδη έχει αρχίσει προετοιμασία και αναμένεται η εφαρμογή του προγράμματος.</w:t>
      </w:r>
    </w:p>
    <w:p w:rsidR="00FD7D03" w:rsidRDefault="00FD7D03" w:rsidP="00FD7D03">
      <w:pPr>
        <w:pStyle w:val="a3"/>
        <w:shd w:val="clear" w:color="auto" w:fill="FFFFFF"/>
        <w:spacing w:before="120" w:after="120"/>
        <w:jc w:val="both"/>
        <w:rPr>
          <w:rFonts w:ascii="Century Gothic" w:eastAsia="Times New Roman" w:hAnsi="Century Gothic" w:cs="Arial"/>
          <w:color w:val="222222"/>
        </w:rPr>
      </w:pPr>
    </w:p>
    <w:p w:rsidR="00F71167" w:rsidRPr="00FD7D03" w:rsidRDefault="00F71167" w:rsidP="00FD7D03">
      <w:pPr>
        <w:pStyle w:val="1"/>
        <w:rPr>
          <w:rFonts w:ascii="Century Gothic" w:hAnsi="Century Gothic"/>
          <w:sz w:val="24"/>
        </w:rPr>
      </w:pPr>
      <w:bookmarkStart w:id="26" w:name="_Toc461010224"/>
      <w:r w:rsidRPr="00FD7D03">
        <w:rPr>
          <w:rFonts w:ascii="Century Gothic" w:hAnsi="Century Gothic"/>
          <w:sz w:val="24"/>
        </w:rPr>
        <w:t>ΔΑΣΙΚΑ ΕΡΓΑ - ΔΑΣΑΡΧΕΙΑ</w:t>
      </w:r>
      <w:bookmarkEnd w:id="26"/>
      <w:r w:rsidRPr="00FD7D03">
        <w:rPr>
          <w:rFonts w:ascii="Century Gothic" w:hAnsi="Century Gothic"/>
          <w:sz w:val="24"/>
        </w:rPr>
        <w:t xml:space="preserve"> </w:t>
      </w:r>
    </w:p>
    <w:p w:rsidR="00F71167" w:rsidRDefault="00456CC0" w:rsidP="00613093">
      <w:pPr>
        <w:shd w:val="clear" w:color="auto" w:fill="FFFFFF"/>
        <w:spacing w:before="120" w:after="120"/>
        <w:ind w:firstLine="720"/>
        <w:jc w:val="both"/>
        <w:rPr>
          <w:rFonts w:ascii="Century Gothic" w:eastAsia="Times New Roman" w:hAnsi="Century Gothic" w:cs="Arial"/>
          <w:color w:val="222222"/>
        </w:rPr>
      </w:pPr>
      <w:r>
        <w:rPr>
          <w:rFonts w:ascii="Century Gothic" w:eastAsia="Times New Roman" w:hAnsi="Century Gothic" w:cs="Arial"/>
          <w:color w:val="222222"/>
        </w:rPr>
        <w:t xml:space="preserve">Με ενέργειες του Περιφερειάρχη </w:t>
      </w:r>
      <w:r w:rsidR="00160003">
        <w:rPr>
          <w:rFonts w:ascii="Century Gothic" w:eastAsia="Times New Roman" w:hAnsi="Century Gothic" w:cs="Arial"/>
          <w:color w:val="222222"/>
        </w:rPr>
        <w:t>χρηματοδοτούνται με πιστώσεις ΣΑΕ</w:t>
      </w:r>
      <w:r>
        <w:rPr>
          <w:rFonts w:ascii="Century Gothic" w:eastAsia="Times New Roman" w:hAnsi="Century Gothic" w:cs="Arial"/>
          <w:color w:val="222222"/>
        </w:rPr>
        <w:t>Π</w:t>
      </w:r>
      <w:r w:rsidR="00881321">
        <w:rPr>
          <w:rFonts w:ascii="Century Gothic" w:eastAsia="Times New Roman" w:hAnsi="Century Gothic" w:cs="Arial"/>
          <w:color w:val="222222"/>
        </w:rPr>
        <w:t xml:space="preserve"> 8</w:t>
      </w:r>
      <w:r w:rsidR="00160003">
        <w:rPr>
          <w:rFonts w:ascii="Century Gothic" w:eastAsia="Times New Roman" w:hAnsi="Century Gothic" w:cs="Arial"/>
          <w:color w:val="222222"/>
        </w:rPr>
        <w:t xml:space="preserve">00.000€ </w:t>
      </w:r>
      <w:r>
        <w:rPr>
          <w:rFonts w:ascii="Century Gothic" w:eastAsia="Times New Roman" w:hAnsi="Century Gothic" w:cs="Arial"/>
          <w:color w:val="222222"/>
        </w:rPr>
        <w:t xml:space="preserve"> όλες οι απαραίτητες μελέτες διαχείρισης και ανάπτυξης των δασών και των δασικών εκτάσεων της Περιφέρειας με αποτέλεσμα την αύξηση της απασχόλησης στον κλάδο των υλοτόμων, την μείωση της </w:t>
      </w:r>
      <w:r w:rsidR="00BC7CD1">
        <w:rPr>
          <w:rFonts w:ascii="Century Gothic" w:eastAsia="Times New Roman" w:hAnsi="Century Gothic" w:cs="Arial"/>
          <w:color w:val="222222"/>
        </w:rPr>
        <w:t>λαθροϋλοτομίας</w:t>
      </w:r>
      <w:r>
        <w:rPr>
          <w:rFonts w:ascii="Century Gothic" w:eastAsia="Times New Roman" w:hAnsi="Century Gothic" w:cs="Arial"/>
          <w:color w:val="222222"/>
        </w:rPr>
        <w:t xml:space="preserve"> και την καταπολέμηση της φοροδιαφυγής.</w:t>
      </w:r>
    </w:p>
    <w:p w:rsidR="000077D8" w:rsidRPr="00925343" w:rsidRDefault="000077D8" w:rsidP="00613093">
      <w:pPr>
        <w:spacing w:before="120" w:after="120"/>
        <w:ind w:firstLine="720"/>
        <w:jc w:val="both"/>
        <w:rPr>
          <w:b/>
        </w:rPr>
      </w:pPr>
      <w:r w:rsidRPr="00925343">
        <w:rPr>
          <w:b/>
        </w:rPr>
        <w:t xml:space="preserve">Αναμένεται ότι περί τις 2000 απασχολούμενοι στον τομέα θα </w:t>
      </w:r>
      <w:proofErr w:type="spellStart"/>
      <w:r w:rsidRPr="00925343">
        <w:rPr>
          <w:b/>
        </w:rPr>
        <w:t>επαναδραστηριοποιηθούν</w:t>
      </w:r>
      <w:proofErr w:type="spellEnd"/>
      <w:r w:rsidRPr="00925343">
        <w:rPr>
          <w:b/>
        </w:rPr>
        <w:t xml:space="preserve"> μειώνοντας την ανεργία στην Περιφέρεια. </w:t>
      </w:r>
    </w:p>
    <w:p w:rsidR="000077D8" w:rsidRPr="00925343" w:rsidRDefault="000077D8" w:rsidP="00613093">
      <w:pPr>
        <w:spacing w:before="120" w:after="120"/>
        <w:ind w:firstLine="720"/>
        <w:jc w:val="both"/>
        <w:rPr>
          <w:b/>
        </w:rPr>
      </w:pPr>
      <w:r w:rsidRPr="00925343">
        <w:rPr>
          <w:b/>
        </w:rPr>
        <w:t>Οι συνολική δαπάνη για τις μελέτες ανέρχεται στις 800.000€</w:t>
      </w:r>
    </w:p>
    <w:p w:rsidR="000077D8" w:rsidRDefault="000077D8" w:rsidP="00FD7D03">
      <w:pPr>
        <w:shd w:val="clear" w:color="auto" w:fill="FFFFFF"/>
        <w:spacing w:before="120" w:after="120"/>
        <w:ind w:firstLine="720"/>
        <w:jc w:val="both"/>
        <w:rPr>
          <w:rFonts w:ascii="Century Gothic" w:eastAsia="Times New Roman" w:hAnsi="Century Gothic" w:cs="Arial"/>
          <w:color w:val="222222"/>
        </w:rPr>
      </w:pPr>
    </w:p>
    <w:p w:rsidR="007D2C38" w:rsidRPr="00FD7D03" w:rsidRDefault="00683105" w:rsidP="00FD7D03">
      <w:pPr>
        <w:pStyle w:val="1"/>
        <w:rPr>
          <w:rFonts w:ascii="Century Gothic" w:hAnsi="Century Gothic"/>
          <w:sz w:val="24"/>
        </w:rPr>
      </w:pPr>
      <w:bookmarkStart w:id="27" w:name="_Toc461010225"/>
      <w:r w:rsidRPr="00FD7D03">
        <w:rPr>
          <w:rFonts w:ascii="Century Gothic" w:hAnsi="Century Gothic"/>
          <w:sz w:val="24"/>
        </w:rPr>
        <w:t>ΠΡΩΤΟΓΕΝΗΣ ΤΟΜΕΑΣ</w:t>
      </w:r>
      <w:r w:rsidR="000C33B6">
        <w:rPr>
          <w:rFonts w:ascii="Century Gothic" w:hAnsi="Century Gothic"/>
          <w:sz w:val="24"/>
        </w:rPr>
        <w:t xml:space="preserve"> - ΔΙΚΤΥΩΣΕΙΣ</w:t>
      </w:r>
      <w:bookmarkEnd w:id="27"/>
    </w:p>
    <w:p w:rsidR="007D2C38" w:rsidRDefault="007D2C38" w:rsidP="00613093">
      <w:pPr>
        <w:spacing w:before="120" w:after="120"/>
        <w:ind w:firstLine="720"/>
        <w:jc w:val="both"/>
      </w:pPr>
      <w:r>
        <w:t xml:space="preserve">Κατά την πρώτη διετία της νέας θητείας σημαντικές δράσεις με στόχο την ανάπτυξη του παραγωγικού τομέα αποτελεί </w:t>
      </w:r>
      <w:r w:rsidR="00160003">
        <w:t>στα πλα</w:t>
      </w:r>
      <w:r w:rsidR="00881321">
        <w:t xml:space="preserve">ίσια του </w:t>
      </w:r>
      <w:r w:rsidR="00881321">
        <w:lastRenderedPageBreak/>
        <w:t>Προγράμματος Αγροτικής Ανάπτυξης (ΠΑΑ)</w:t>
      </w:r>
      <w:r w:rsidR="00160003">
        <w:t xml:space="preserve"> και των λοιπών πρωτοβουλιών μας:</w:t>
      </w:r>
    </w:p>
    <w:p w:rsidR="007D2C38" w:rsidRDefault="007D2C38" w:rsidP="00F97167">
      <w:pPr>
        <w:pStyle w:val="a3"/>
        <w:numPr>
          <w:ilvl w:val="0"/>
          <w:numId w:val="11"/>
        </w:numPr>
        <w:spacing w:before="120" w:after="120"/>
        <w:jc w:val="both"/>
      </w:pPr>
      <w:r>
        <w:t>η προσπάθεια δημιουργίας οριζόντων συνεργασιών και δικτυώσεων μεταξύ των παραγωγών</w:t>
      </w:r>
    </w:p>
    <w:p w:rsidR="007D2C38" w:rsidRDefault="007D2C38" w:rsidP="00F97167">
      <w:pPr>
        <w:pStyle w:val="a3"/>
        <w:numPr>
          <w:ilvl w:val="0"/>
          <w:numId w:val="11"/>
        </w:numPr>
        <w:spacing w:before="120" w:after="120"/>
        <w:jc w:val="both"/>
      </w:pPr>
      <w:r>
        <w:t>η ενημέρωση μέσω ημερίδων και άλλων μορφών με ειδικούς επιστήμονες σε θέματα όπως:</w:t>
      </w:r>
    </w:p>
    <w:p w:rsidR="007D2C38" w:rsidRDefault="007D2C38" w:rsidP="00F97167">
      <w:pPr>
        <w:pStyle w:val="a3"/>
        <w:numPr>
          <w:ilvl w:val="1"/>
          <w:numId w:val="11"/>
        </w:numPr>
        <w:spacing w:before="120" w:after="120"/>
        <w:jc w:val="both"/>
      </w:pPr>
      <w:r>
        <w:t>Η Νέα ΚΑΠ</w:t>
      </w:r>
    </w:p>
    <w:p w:rsidR="007D2C38" w:rsidRDefault="007D2C38" w:rsidP="00F97167">
      <w:pPr>
        <w:pStyle w:val="a3"/>
        <w:numPr>
          <w:ilvl w:val="1"/>
          <w:numId w:val="11"/>
        </w:numPr>
        <w:spacing w:before="120" w:after="120"/>
        <w:jc w:val="both"/>
      </w:pPr>
      <w:r>
        <w:t>Νέες καλλιέργειες (καρύδια, αμύγδαλα)</w:t>
      </w:r>
    </w:p>
    <w:p w:rsidR="007D2C38" w:rsidRDefault="007D2C38" w:rsidP="00F97167">
      <w:pPr>
        <w:pStyle w:val="a3"/>
        <w:numPr>
          <w:ilvl w:val="1"/>
          <w:numId w:val="11"/>
        </w:numPr>
        <w:spacing w:before="120" w:after="120"/>
        <w:jc w:val="both"/>
      </w:pPr>
      <w:r>
        <w:t>Αρωματικά και ενεργειακά φυτά</w:t>
      </w:r>
    </w:p>
    <w:p w:rsidR="007D2C38" w:rsidRDefault="007D2C38" w:rsidP="00F97167">
      <w:pPr>
        <w:pStyle w:val="a3"/>
        <w:numPr>
          <w:ilvl w:val="1"/>
          <w:numId w:val="11"/>
        </w:numPr>
        <w:spacing w:before="120" w:after="120"/>
        <w:jc w:val="both"/>
      </w:pPr>
      <w:r>
        <w:t xml:space="preserve">Ορθολογική χρήση </w:t>
      </w:r>
      <w:proofErr w:type="spellStart"/>
      <w:r>
        <w:t>φυτοπροστατευτικών</w:t>
      </w:r>
      <w:proofErr w:type="spellEnd"/>
      <w:r>
        <w:t xml:space="preserve"> προϊόντων</w:t>
      </w:r>
    </w:p>
    <w:p w:rsidR="007D2C38" w:rsidRDefault="007D2C38" w:rsidP="00F97167">
      <w:pPr>
        <w:pStyle w:val="a3"/>
        <w:numPr>
          <w:ilvl w:val="1"/>
          <w:numId w:val="11"/>
        </w:numPr>
        <w:spacing w:before="120" w:after="120"/>
        <w:jc w:val="both"/>
      </w:pPr>
      <w:r>
        <w:t xml:space="preserve">Συμβολαιακή καλλιέργεια </w:t>
      </w:r>
    </w:p>
    <w:p w:rsidR="007D2C38" w:rsidRDefault="007D2C38" w:rsidP="00F97167">
      <w:pPr>
        <w:pStyle w:val="a3"/>
        <w:numPr>
          <w:ilvl w:val="1"/>
          <w:numId w:val="11"/>
        </w:numPr>
        <w:spacing w:before="120" w:after="120"/>
        <w:jc w:val="both"/>
      </w:pPr>
      <w:r>
        <w:t>Βιολογική καλλιέργεια</w:t>
      </w:r>
    </w:p>
    <w:p w:rsidR="007D2C38" w:rsidRDefault="00FA764B" w:rsidP="00F97167">
      <w:pPr>
        <w:pStyle w:val="a3"/>
        <w:numPr>
          <w:ilvl w:val="1"/>
          <w:numId w:val="11"/>
        </w:numPr>
        <w:spacing w:before="120" w:after="120"/>
        <w:jc w:val="both"/>
      </w:pPr>
      <w:r>
        <w:t>Δ</w:t>
      </w:r>
      <w:r w:rsidR="000077D8">
        <w:t>ε</w:t>
      </w:r>
      <w:r w:rsidR="007D2C38">
        <w:t>ντροκομία</w:t>
      </w:r>
    </w:p>
    <w:p w:rsidR="007D2C38" w:rsidRDefault="007D2C38" w:rsidP="00F97167">
      <w:pPr>
        <w:pStyle w:val="a3"/>
        <w:numPr>
          <w:ilvl w:val="1"/>
          <w:numId w:val="11"/>
        </w:numPr>
        <w:spacing w:before="120" w:after="120"/>
        <w:jc w:val="both"/>
      </w:pPr>
      <w:r>
        <w:t>Μελισσοκομία</w:t>
      </w:r>
    </w:p>
    <w:p w:rsidR="007D2C38" w:rsidRDefault="007D2C38" w:rsidP="00F97167">
      <w:pPr>
        <w:pStyle w:val="a3"/>
        <w:numPr>
          <w:ilvl w:val="0"/>
          <w:numId w:val="11"/>
        </w:numPr>
        <w:spacing w:before="120" w:after="120"/>
        <w:jc w:val="both"/>
      </w:pPr>
      <w:r>
        <w:t>Η προώθηση αγροτικών προϊόντων στην εγχώρια και τη διεθνή αγορά με συμμετοχή σε εκθέσεις όπως η :</w:t>
      </w:r>
    </w:p>
    <w:p w:rsidR="007D2C38" w:rsidRDefault="007D2C38" w:rsidP="00F97167">
      <w:pPr>
        <w:pStyle w:val="a3"/>
        <w:numPr>
          <w:ilvl w:val="1"/>
          <w:numId w:val="11"/>
        </w:numPr>
        <w:spacing w:before="120" w:after="120"/>
        <w:jc w:val="both"/>
      </w:pPr>
      <w:proofErr w:type="spellStart"/>
      <w:r w:rsidRPr="007D2C38">
        <w:rPr>
          <w:lang w:val="en-US"/>
        </w:rPr>
        <w:t>Prowein</w:t>
      </w:r>
      <w:proofErr w:type="spellEnd"/>
      <w:r w:rsidRPr="007D2C38">
        <w:t xml:space="preserve"> </w:t>
      </w:r>
      <w:r>
        <w:t>στην Γερμανία</w:t>
      </w:r>
    </w:p>
    <w:p w:rsidR="007D2C38" w:rsidRDefault="007D2C38" w:rsidP="00F97167">
      <w:pPr>
        <w:pStyle w:val="a3"/>
        <w:numPr>
          <w:ilvl w:val="1"/>
          <w:numId w:val="11"/>
        </w:numPr>
        <w:spacing w:before="120" w:after="120"/>
        <w:jc w:val="both"/>
      </w:pPr>
      <w:proofErr w:type="spellStart"/>
      <w:r w:rsidRPr="007D2C38">
        <w:rPr>
          <w:lang w:val="en-US"/>
        </w:rPr>
        <w:t>Detrop</w:t>
      </w:r>
      <w:proofErr w:type="spellEnd"/>
      <w:r w:rsidRPr="007D2C38">
        <w:t xml:space="preserve"> </w:t>
      </w:r>
      <w:r>
        <w:t>στη Θεσσαλονίκη</w:t>
      </w:r>
    </w:p>
    <w:p w:rsidR="007D2C38" w:rsidRDefault="007D2C38" w:rsidP="00F97167">
      <w:pPr>
        <w:pStyle w:val="a3"/>
        <w:numPr>
          <w:ilvl w:val="1"/>
          <w:numId w:val="11"/>
        </w:numPr>
        <w:spacing w:before="120" w:after="120"/>
        <w:jc w:val="both"/>
      </w:pPr>
      <w:r>
        <w:t>ΔΕΘ 2014 &amp; 2015</w:t>
      </w:r>
    </w:p>
    <w:p w:rsidR="00683105" w:rsidRDefault="00683105" w:rsidP="00613093">
      <w:pPr>
        <w:spacing w:before="120" w:after="120"/>
        <w:jc w:val="both"/>
        <w:rPr>
          <w:u w:val="single"/>
        </w:rPr>
      </w:pPr>
    </w:p>
    <w:p w:rsidR="007D2C38" w:rsidRPr="00FD7D03" w:rsidRDefault="00683105" w:rsidP="00FD7D03">
      <w:pPr>
        <w:pStyle w:val="1"/>
        <w:rPr>
          <w:rFonts w:ascii="Century Gothic" w:hAnsi="Century Gothic"/>
          <w:sz w:val="24"/>
        </w:rPr>
      </w:pPr>
      <w:bookmarkStart w:id="28" w:name="_Toc461010226"/>
      <w:r w:rsidRPr="00FD7D03">
        <w:rPr>
          <w:rFonts w:ascii="Century Gothic" w:hAnsi="Century Gothic"/>
          <w:sz w:val="24"/>
        </w:rPr>
        <w:t>4</w:t>
      </w:r>
      <w:r w:rsidR="00FD7D03">
        <w:rPr>
          <w:rFonts w:ascii="Century Gothic" w:hAnsi="Century Gothic"/>
          <w:sz w:val="24"/>
        </w:rPr>
        <w:t>ο</w:t>
      </w:r>
      <w:r w:rsidRPr="00FD7D03">
        <w:rPr>
          <w:rFonts w:ascii="Century Gothic" w:hAnsi="Century Gothic"/>
          <w:sz w:val="24"/>
        </w:rPr>
        <w:t xml:space="preserve"> FORUM ΠΑΡΑΔΟΣΙΑΚΟΥ ΚΑΠΝΟΥ ITGA</w:t>
      </w:r>
      <w:bookmarkEnd w:id="28"/>
    </w:p>
    <w:p w:rsidR="007D2C38" w:rsidRDefault="007D2C38" w:rsidP="00613093">
      <w:pPr>
        <w:spacing w:before="120" w:after="120"/>
        <w:ind w:firstLine="720"/>
        <w:jc w:val="both"/>
      </w:pPr>
      <w:r>
        <w:t>Για τη στήριξη  της καλλιέργειας του καπνού συνδιοργανώθηκε με τη Διεθνή Ένωση Καπνοκαλλιεργητών το 4</w:t>
      </w:r>
      <w:r w:rsidRPr="007D2C38">
        <w:rPr>
          <w:vertAlign w:val="superscript"/>
        </w:rPr>
        <w:t>ο</w:t>
      </w:r>
      <w:r>
        <w:t xml:space="preserve"> </w:t>
      </w:r>
      <w:r>
        <w:rPr>
          <w:lang w:val="en-US"/>
        </w:rPr>
        <w:t>Forum</w:t>
      </w:r>
      <w:r w:rsidRPr="007D2C38">
        <w:t xml:space="preserve"> </w:t>
      </w:r>
      <w:r>
        <w:t>Παραδοσιακού Καπνού το 2015 στο οποίο συμμετείχαν εκπρόσωποι καπνοκαλλιεργητών και εταιρειών από πολλές πόλεις.</w:t>
      </w:r>
    </w:p>
    <w:p w:rsidR="007D2C38" w:rsidRDefault="007D2C38" w:rsidP="00613093">
      <w:pPr>
        <w:spacing w:before="120" w:after="120"/>
        <w:ind w:firstLine="720"/>
        <w:jc w:val="both"/>
      </w:pPr>
      <w:r>
        <w:t>Σχετικά με τον καπνό και τα προϊόντα του άλλωστε συνεχείς είναι οι παρεμβάσεις προς τον Πρωθυπουργό και τον αρμόδιο υπουργό για την ενίσχυση του παραδοσιακού αυτού προϊόντος που αποτελεί μονοκαλλιέργεια για μεγάλο τμήμα των αγροτών της Περιφέρειας.</w:t>
      </w:r>
    </w:p>
    <w:p w:rsidR="00FD7D03" w:rsidRDefault="00FD7D03" w:rsidP="00AA71B5">
      <w:pPr>
        <w:spacing w:before="120" w:after="120"/>
        <w:ind w:firstLine="720"/>
        <w:jc w:val="both"/>
        <w:rPr>
          <w:u w:val="single"/>
        </w:rPr>
      </w:pPr>
    </w:p>
    <w:p w:rsidR="00790BEE" w:rsidRPr="00FD7D03" w:rsidRDefault="00683105" w:rsidP="00FD7D03">
      <w:pPr>
        <w:pStyle w:val="1"/>
        <w:rPr>
          <w:rFonts w:ascii="Century Gothic" w:hAnsi="Century Gothic"/>
          <w:sz w:val="24"/>
        </w:rPr>
      </w:pPr>
      <w:bookmarkStart w:id="29" w:name="_Toc461010227"/>
      <w:r w:rsidRPr="00FD7D03">
        <w:rPr>
          <w:rFonts w:ascii="Century Gothic" w:hAnsi="Century Gothic"/>
          <w:sz w:val="24"/>
        </w:rPr>
        <w:t>ΣΗΜΑΝΤΙΚΑ ΕΡΓΑ ΑΝΑ ΠΕΡΙΦΕΡΕΙΑΚΗ ΕΝΟΤΗΤΑ</w:t>
      </w:r>
      <w:bookmarkEnd w:id="29"/>
    </w:p>
    <w:p w:rsidR="00790BEE" w:rsidRPr="00683105" w:rsidRDefault="00790BEE" w:rsidP="00AA71B5">
      <w:pPr>
        <w:spacing w:before="120" w:after="120"/>
        <w:ind w:firstLine="720"/>
        <w:jc w:val="both"/>
        <w:rPr>
          <w:b/>
        </w:rPr>
      </w:pPr>
      <w:r w:rsidRPr="00683105">
        <w:rPr>
          <w:b/>
        </w:rPr>
        <w:t>ΠΕ Δράμας</w:t>
      </w:r>
    </w:p>
    <w:p w:rsidR="00790BEE" w:rsidRDefault="00790BEE" w:rsidP="00AA71B5">
      <w:pPr>
        <w:spacing w:before="120" w:after="120"/>
        <w:ind w:firstLine="720"/>
        <w:jc w:val="both"/>
      </w:pPr>
      <w:r>
        <w:t>Από το τμήμα συγκοινωνιακών έργων δρομολογήθηκαν 21 μεγάλα και</w:t>
      </w:r>
      <w:r w:rsidR="000F5AC5">
        <w:t xml:space="preserve"> </w:t>
      </w:r>
      <w:r w:rsidR="00925343">
        <w:t xml:space="preserve"> </w:t>
      </w:r>
      <w:r w:rsidR="000F5AC5">
        <w:t xml:space="preserve">μικρά έργα </w:t>
      </w:r>
      <w:r w:rsidR="00925343">
        <w:t xml:space="preserve">και από το τμήμα Περιβάλλοντος δρομολογήθηκαν 22 έργα και μελέτες συνολικού </w:t>
      </w:r>
      <w:r w:rsidR="000F5AC5">
        <w:t>προϋπολογισμού</w:t>
      </w:r>
      <w:r w:rsidR="00925343">
        <w:t xml:space="preserve"> </w:t>
      </w:r>
      <w:r w:rsidR="000F5AC5">
        <w:t xml:space="preserve"> 29.774.076,50€</w:t>
      </w:r>
    </w:p>
    <w:p w:rsidR="00790BEE" w:rsidRDefault="00925343" w:rsidP="00925343">
      <w:pPr>
        <w:spacing w:before="120" w:after="120"/>
        <w:ind w:firstLine="720"/>
        <w:jc w:val="both"/>
      </w:pPr>
      <w:r>
        <w:t>Αναλυτικότερα από το τμήμα συγκοινωνιακών έργων</w:t>
      </w:r>
      <w:r w:rsidR="00790BEE">
        <w:t xml:space="preserve"> 9 είναι προς </w:t>
      </w:r>
      <w:proofErr w:type="spellStart"/>
      <w:r w:rsidR="00790BEE">
        <w:t>συμβατοποίηση</w:t>
      </w:r>
      <w:proofErr w:type="spellEnd"/>
      <w:r w:rsidR="00790BEE">
        <w:t>, ενώ τα υπόλοιπα έχουν περαιωθεί.</w:t>
      </w:r>
    </w:p>
    <w:p w:rsidR="00790BEE" w:rsidRDefault="00790BEE" w:rsidP="00AA71B5">
      <w:pPr>
        <w:spacing w:before="120" w:after="120"/>
        <w:ind w:firstLine="720"/>
        <w:jc w:val="both"/>
      </w:pPr>
      <w:r>
        <w:t>Σημαντικά προς υπενθύμιση είναι:</w:t>
      </w:r>
    </w:p>
    <w:p w:rsidR="00790BEE" w:rsidRDefault="00790BEE" w:rsidP="00F97167">
      <w:pPr>
        <w:pStyle w:val="a3"/>
        <w:numPr>
          <w:ilvl w:val="0"/>
          <w:numId w:val="9"/>
        </w:numPr>
        <w:spacing w:before="120" w:after="120"/>
        <w:jc w:val="both"/>
      </w:pPr>
      <w:r>
        <w:t xml:space="preserve">Η Ασφαλτόστρωση  επαρχιακών οδών </w:t>
      </w:r>
    </w:p>
    <w:p w:rsidR="00790BEE" w:rsidRDefault="00790BEE" w:rsidP="00F97167">
      <w:pPr>
        <w:pStyle w:val="a3"/>
        <w:numPr>
          <w:ilvl w:val="1"/>
          <w:numId w:val="9"/>
        </w:numPr>
        <w:spacing w:before="120" w:after="120"/>
        <w:jc w:val="both"/>
      </w:pPr>
      <w:r>
        <w:lastRenderedPageBreak/>
        <w:t xml:space="preserve">Δράμας – </w:t>
      </w:r>
      <w:proofErr w:type="spellStart"/>
      <w:r>
        <w:t>Σιδηρονερίου</w:t>
      </w:r>
      <w:proofErr w:type="spellEnd"/>
      <w:r>
        <w:t>, κατά τμήματα</w:t>
      </w:r>
    </w:p>
    <w:p w:rsidR="00790BEE" w:rsidRDefault="00790BEE" w:rsidP="00F97167">
      <w:pPr>
        <w:pStyle w:val="a3"/>
        <w:numPr>
          <w:ilvl w:val="1"/>
          <w:numId w:val="9"/>
        </w:numPr>
        <w:spacing w:before="120" w:after="120"/>
        <w:jc w:val="both"/>
      </w:pPr>
      <w:r>
        <w:t xml:space="preserve">Δράμας – Αμφίπολης από </w:t>
      </w:r>
      <w:proofErr w:type="spellStart"/>
      <w:r>
        <w:t>Άμισο</w:t>
      </w:r>
      <w:proofErr w:type="spellEnd"/>
      <w:r>
        <w:t xml:space="preserve"> ως </w:t>
      </w:r>
      <w:proofErr w:type="spellStart"/>
      <w:r>
        <w:t>Κουδούνα</w:t>
      </w:r>
      <w:proofErr w:type="spellEnd"/>
    </w:p>
    <w:p w:rsidR="00790BEE" w:rsidRDefault="00790BEE" w:rsidP="00F97167">
      <w:pPr>
        <w:pStyle w:val="a3"/>
        <w:numPr>
          <w:ilvl w:val="1"/>
          <w:numId w:val="9"/>
        </w:numPr>
        <w:spacing w:before="120" w:after="120"/>
        <w:jc w:val="both"/>
      </w:pPr>
      <w:r>
        <w:t>Δράμας – Ξάνθης από Χωρικό ως Νικηφόρο κατά τμήματα</w:t>
      </w:r>
    </w:p>
    <w:p w:rsidR="00790BEE" w:rsidRDefault="00790BEE" w:rsidP="00F97167">
      <w:pPr>
        <w:pStyle w:val="a3"/>
        <w:numPr>
          <w:ilvl w:val="1"/>
          <w:numId w:val="9"/>
        </w:numPr>
        <w:spacing w:before="120" w:after="120"/>
        <w:jc w:val="both"/>
      </w:pPr>
      <w:r>
        <w:t xml:space="preserve">Δράμας – Αμφίπολης από </w:t>
      </w:r>
      <w:proofErr w:type="spellStart"/>
      <w:r>
        <w:t>Μακρολεύκη</w:t>
      </w:r>
      <w:proofErr w:type="spellEnd"/>
      <w:r>
        <w:t xml:space="preserve"> ως τα όρια του νομού</w:t>
      </w:r>
    </w:p>
    <w:p w:rsidR="00790BEE" w:rsidRDefault="00790BEE" w:rsidP="00F97167">
      <w:pPr>
        <w:pStyle w:val="a3"/>
        <w:numPr>
          <w:ilvl w:val="0"/>
          <w:numId w:val="9"/>
        </w:numPr>
        <w:spacing w:before="120" w:after="120"/>
        <w:jc w:val="both"/>
      </w:pPr>
      <w:r>
        <w:t>Αποκατάσταση Δικτύου Κάτω Νευροκοπίου</w:t>
      </w:r>
    </w:p>
    <w:p w:rsidR="00790BEE" w:rsidRDefault="00790BEE" w:rsidP="00F97167">
      <w:pPr>
        <w:pStyle w:val="a3"/>
        <w:numPr>
          <w:ilvl w:val="0"/>
          <w:numId w:val="9"/>
        </w:numPr>
        <w:spacing w:before="120" w:after="120"/>
        <w:jc w:val="both"/>
      </w:pPr>
      <w:r>
        <w:t xml:space="preserve">Αντικατάσταση στηθαίου ασφαλείας προς Χ Κ Φαλακρό και στο ΕΟ Δικτύου Δράμας καθώς και η </w:t>
      </w:r>
    </w:p>
    <w:p w:rsidR="00790BEE" w:rsidRDefault="00790BEE" w:rsidP="00F97167">
      <w:pPr>
        <w:pStyle w:val="a3"/>
        <w:numPr>
          <w:ilvl w:val="0"/>
          <w:numId w:val="9"/>
        </w:numPr>
        <w:spacing w:before="120" w:after="120"/>
        <w:jc w:val="both"/>
      </w:pPr>
      <w:r>
        <w:t>Συντήρηση Επ. Οδού Δικτύου Κ. Νευροκοπίου</w:t>
      </w:r>
    </w:p>
    <w:p w:rsidR="00790BEE" w:rsidRDefault="00790BEE" w:rsidP="00F97167">
      <w:pPr>
        <w:pStyle w:val="a3"/>
        <w:numPr>
          <w:ilvl w:val="0"/>
          <w:numId w:val="9"/>
        </w:numPr>
        <w:spacing w:before="120" w:after="120"/>
        <w:jc w:val="both"/>
      </w:pPr>
      <w:r>
        <w:t>Βελτίωση – ασφαλτόστρωση Ε.Ο Δράμας – Καβάλας από Ανατολικό Κόμβο ως τα όρια του νομού</w:t>
      </w:r>
    </w:p>
    <w:p w:rsidR="00790BEE" w:rsidRDefault="00790BEE" w:rsidP="00F97167">
      <w:pPr>
        <w:pStyle w:val="a3"/>
        <w:numPr>
          <w:ilvl w:val="0"/>
          <w:numId w:val="9"/>
        </w:numPr>
        <w:spacing w:before="120" w:after="120"/>
        <w:jc w:val="both"/>
      </w:pPr>
      <w:r>
        <w:t>Βελτίωση – ασφαλτόστρωση ΕΟ 57 Δράμας – κάτω Νευροκοπίου</w:t>
      </w:r>
    </w:p>
    <w:p w:rsidR="00790BEE" w:rsidRDefault="00790BEE" w:rsidP="00F97167">
      <w:pPr>
        <w:pStyle w:val="a3"/>
        <w:numPr>
          <w:ilvl w:val="0"/>
          <w:numId w:val="9"/>
        </w:numPr>
        <w:spacing w:before="120" w:after="120"/>
        <w:jc w:val="both"/>
      </w:pPr>
      <w:r>
        <w:t>Συντήρηση καταβοθρών  Κ. Νευροκοπίου</w:t>
      </w:r>
    </w:p>
    <w:p w:rsidR="00790BEE" w:rsidRDefault="00790BEE" w:rsidP="00F97167">
      <w:pPr>
        <w:pStyle w:val="a3"/>
        <w:numPr>
          <w:ilvl w:val="0"/>
          <w:numId w:val="9"/>
        </w:numPr>
        <w:spacing w:before="120" w:after="120"/>
        <w:jc w:val="both"/>
      </w:pPr>
      <w:r>
        <w:t>Βελτίωση – ασφαλτόστρωση ΕΟ 14 Δράμας – Ξάνθης</w:t>
      </w:r>
    </w:p>
    <w:p w:rsidR="00790BEE" w:rsidRDefault="00790BEE" w:rsidP="00F97167">
      <w:pPr>
        <w:pStyle w:val="a3"/>
        <w:numPr>
          <w:ilvl w:val="0"/>
          <w:numId w:val="9"/>
        </w:numPr>
        <w:spacing w:before="120" w:after="120"/>
        <w:jc w:val="both"/>
      </w:pPr>
      <w:r>
        <w:t xml:space="preserve">Βελτίωση – ασφαλτόστρωση Επ. Δικτύου Δράμας </w:t>
      </w:r>
      <w:proofErr w:type="spellStart"/>
      <w:r>
        <w:t>Σιδηρονερίου</w:t>
      </w:r>
      <w:proofErr w:type="spellEnd"/>
      <w:r>
        <w:t xml:space="preserve"> Σκαλωτής</w:t>
      </w:r>
    </w:p>
    <w:p w:rsidR="00790BEE" w:rsidRDefault="00790BEE" w:rsidP="00F97167">
      <w:pPr>
        <w:pStyle w:val="a3"/>
        <w:numPr>
          <w:ilvl w:val="0"/>
          <w:numId w:val="9"/>
        </w:numPr>
        <w:spacing w:before="120" w:after="120"/>
        <w:jc w:val="both"/>
      </w:pPr>
      <w:r>
        <w:t>Λειτουργία υποδομών Χ. Κ. Φαλακρού</w:t>
      </w:r>
    </w:p>
    <w:p w:rsidR="00790BEE" w:rsidRDefault="00790BEE" w:rsidP="00AA71B5">
      <w:pPr>
        <w:spacing w:before="120" w:after="120"/>
        <w:ind w:left="360"/>
        <w:jc w:val="both"/>
      </w:pPr>
    </w:p>
    <w:p w:rsidR="00790BEE" w:rsidRDefault="00790BEE" w:rsidP="00AA71B5">
      <w:pPr>
        <w:spacing w:before="120" w:after="120"/>
        <w:ind w:firstLine="720"/>
        <w:jc w:val="both"/>
      </w:pPr>
      <w:r>
        <w:t xml:space="preserve">Από το τμήμα Περιβάλλοντος </w:t>
      </w:r>
      <w:r w:rsidR="00925343">
        <w:t>σημαντικά είναι τα εξής:</w:t>
      </w:r>
    </w:p>
    <w:p w:rsidR="00790BEE" w:rsidRDefault="00790BEE" w:rsidP="00F97167">
      <w:pPr>
        <w:pStyle w:val="a3"/>
        <w:numPr>
          <w:ilvl w:val="0"/>
          <w:numId w:val="10"/>
        </w:numPr>
        <w:spacing w:before="120" w:after="120"/>
        <w:jc w:val="both"/>
      </w:pPr>
      <w:r>
        <w:t xml:space="preserve">Τα έργα αναδασμού αγροκτήματος Κουδουνιών </w:t>
      </w:r>
    </w:p>
    <w:p w:rsidR="00790BEE" w:rsidRDefault="00790BEE" w:rsidP="00F97167">
      <w:pPr>
        <w:pStyle w:val="a3"/>
        <w:numPr>
          <w:ilvl w:val="0"/>
          <w:numId w:val="10"/>
        </w:numPr>
        <w:spacing w:before="120" w:after="120"/>
        <w:jc w:val="both"/>
      </w:pPr>
      <w:r>
        <w:t xml:space="preserve">Κατασκευή αντιπλημμυρικής προστασίας </w:t>
      </w:r>
      <w:proofErr w:type="spellStart"/>
      <w:r>
        <w:t>Βοϊράνης</w:t>
      </w:r>
      <w:proofErr w:type="spellEnd"/>
    </w:p>
    <w:p w:rsidR="00790BEE" w:rsidRDefault="00790BEE" w:rsidP="00F97167">
      <w:pPr>
        <w:pStyle w:val="a3"/>
        <w:numPr>
          <w:ilvl w:val="0"/>
          <w:numId w:val="10"/>
        </w:numPr>
        <w:spacing w:before="120" w:after="120"/>
        <w:jc w:val="both"/>
      </w:pPr>
      <w:r>
        <w:t xml:space="preserve">Η επικαιροποίηση της μελέτης δικτύου Κουδουνιών, </w:t>
      </w:r>
      <w:proofErr w:type="spellStart"/>
      <w:r>
        <w:t>Μαυρολεύκης</w:t>
      </w:r>
      <w:proofErr w:type="spellEnd"/>
      <w:r>
        <w:t xml:space="preserve"> και η οριοθέτηση χειμάρρου Δοξάτου</w:t>
      </w:r>
    </w:p>
    <w:p w:rsidR="00790BEE" w:rsidRDefault="00790BEE" w:rsidP="00613093">
      <w:pPr>
        <w:spacing w:before="120" w:after="120"/>
        <w:jc w:val="both"/>
      </w:pPr>
    </w:p>
    <w:p w:rsidR="00790BEE" w:rsidRPr="00683105" w:rsidRDefault="00790BEE" w:rsidP="00AA71B5">
      <w:pPr>
        <w:spacing w:before="120" w:after="120"/>
        <w:ind w:firstLine="720"/>
        <w:jc w:val="both"/>
        <w:rPr>
          <w:b/>
        </w:rPr>
      </w:pPr>
      <w:r w:rsidRPr="00683105">
        <w:rPr>
          <w:b/>
        </w:rPr>
        <w:t>ΠΕ Καβάλας</w:t>
      </w:r>
    </w:p>
    <w:p w:rsidR="00790BEE" w:rsidRDefault="00790BEE" w:rsidP="00AA71B5">
      <w:pPr>
        <w:spacing w:before="120" w:after="120"/>
        <w:ind w:firstLine="720"/>
        <w:jc w:val="both"/>
      </w:pPr>
      <w:r>
        <w:t>Σημαντικά έργα δρομολογήθηκαν – εξελίσσονται ή ολοκληρώθηκαν στην</w:t>
      </w:r>
      <w:r w:rsidR="000F5AC5">
        <w:t xml:space="preserve"> ΠΕ Καβάλας προϋπολογισμού 57.567.000€</w:t>
      </w:r>
    </w:p>
    <w:p w:rsidR="00790BEE" w:rsidRDefault="00790BEE" w:rsidP="00AA71B5">
      <w:pPr>
        <w:spacing w:before="120" w:after="120"/>
        <w:ind w:firstLine="720"/>
        <w:jc w:val="both"/>
      </w:pPr>
      <w:r>
        <w:t>Άξια αναφορά αποτελούν:</w:t>
      </w:r>
    </w:p>
    <w:p w:rsidR="00790BEE" w:rsidRDefault="00790BEE" w:rsidP="00F97167">
      <w:pPr>
        <w:pStyle w:val="a3"/>
        <w:numPr>
          <w:ilvl w:val="0"/>
          <w:numId w:val="8"/>
        </w:numPr>
        <w:spacing w:before="120" w:after="120"/>
        <w:jc w:val="both"/>
      </w:pPr>
      <w:r>
        <w:t>Η εξωτερική θωράκιση του υφιστάμενου τμήματος του προσήνεμου μόλου του Λιμένα Καβάλας, η επέκταση του προσήνεμου μόλου , η κατασκευή πλωτών εγκαταστάσεων στο κεντρικό λιμάνι Καβάλας και η βελτίωση εγκαταστάσεων ιχθυόσκαλας</w:t>
      </w:r>
    </w:p>
    <w:p w:rsidR="00790BEE" w:rsidRDefault="00790BEE" w:rsidP="00F97167">
      <w:pPr>
        <w:pStyle w:val="a3"/>
        <w:numPr>
          <w:ilvl w:val="0"/>
          <w:numId w:val="8"/>
        </w:numPr>
        <w:spacing w:before="120" w:after="120"/>
        <w:jc w:val="both"/>
      </w:pPr>
      <w:r>
        <w:t xml:space="preserve">Επισκευές οδών, συντηρήσεις και ασφαλτοστρώσεις προς το χιονοδρομικό του Παγγαίου, στο οδικό δίκτυο Θάσου του επαρχιακού δικτύου αλλά και η παράκαμψη του οικισμού </w:t>
      </w:r>
      <w:proofErr w:type="spellStart"/>
      <w:r>
        <w:t>Ελαιοχωρίου</w:t>
      </w:r>
      <w:proofErr w:type="spellEnd"/>
    </w:p>
    <w:p w:rsidR="00790BEE" w:rsidRDefault="00790BEE" w:rsidP="00F97167">
      <w:pPr>
        <w:pStyle w:val="a3"/>
        <w:numPr>
          <w:ilvl w:val="0"/>
          <w:numId w:val="8"/>
        </w:numPr>
        <w:spacing w:before="120" w:after="120"/>
        <w:jc w:val="both"/>
      </w:pPr>
      <w:r>
        <w:t xml:space="preserve">Η Β’ φάση του αλιευτικού καταφυγίου Δ. Ορφανού, η ολοκλήρωση αρδευτικού δικτύου δυτικής πεδιάδας Νέστου και η αξιοποίηση των </w:t>
      </w:r>
      <w:proofErr w:type="spellStart"/>
      <w:r>
        <w:t>Τενάγων</w:t>
      </w:r>
      <w:proofErr w:type="spellEnd"/>
      <w:r>
        <w:t xml:space="preserve"> των Φιλίππων Α &amp; Β φάση με καθαρισμό της Κεντρικής Τάφρου</w:t>
      </w:r>
    </w:p>
    <w:p w:rsidR="00683105" w:rsidRDefault="00683105" w:rsidP="00613093">
      <w:pPr>
        <w:spacing w:before="120" w:after="120"/>
        <w:jc w:val="both"/>
        <w:rPr>
          <w:b/>
        </w:rPr>
      </w:pPr>
    </w:p>
    <w:p w:rsidR="009756D2" w:rsidRDefault="009756D2" w:rsidP="00613093">
      <w:pPr>
        <w:spacing w:before="120" w:after="120"/>
        <w:jc w:val="both"/>
        <w:rPr>
          <w:b/>
        </w:rPr>
      </w:pPr>
    </w:p>
    <w:p w:rsidR="00790BEE" w:rsidRPr="00683105" w:rsidRDefault="00790BEE" w:rsidP="00AA71B5">
      <w:pPr>
        <w:spacing w:before="120" w:after="120"/>
        <w:ind w:firstLine="720"/>
        <w:jc w:val="both"/>
        <w:rPr>
          <w:b/>
        </w:rPr>
      </w:pPr>
      <w:r w:rsidRPr="00683105">
        <w:rPr>
          <w:b/>
        </w:rPr>
        <w:lastRenderedPageBreak/>
        <w:t>ΠΕ Ξάνθης</w:t>
      </w:r>
    </w:p>
    <w:p w:rsidR="00790BEE" w:rsidRDefault="00790BEE" w:rsidP="00AA71B5">
      <w:pPr>
        <w:spacing w:before="120" w:after="120"/>
        <w:ind w:firstLine="720"/>
        <w:jc w:val="both"/>
      </w:pPr>
      <w:r>
        <w:t>27 έργα κατά τη διετία 2015-2016 δρομολογήθηκαν ή ολοκληρώθηκαν στην Π</w:t>
      </w:r>
      <w:r w:rsidR="000F5AC5">
        <w:t xml:space="preserve">Ε Ξάνθης προϋπολογισμού 7.233.400€ </w:t>
      </w:r>
      <w:r>
        <w:t xml:space="preserve"> και αφορούν:</w:t>
      </w:r>
    </w:p>
    <w:p w:rsidR="00790BEE" w:rsidRDefault="00790BEE" w:rsidP="00F97167">
      <w:pPr>
        <w:pStyle w:val="a3"/>
        <w:numPr>
          <w:ilvl w:val="0"/>
          <w:numId w:val="7"/>
        </w:numPr>
        <w:spacing w:before="120" w:after="120"/>
        <w:jc w:val="both"/>
      </w:pPr>
      <w:r>
        <w:t>Ασφαλτόστρωση οδικού δικτύου, συντήρηση κατασκευή τεχνικών έργων αντιμετώπιση καταπτώσεων , συντήρηση Η/Μ εγκατάσταση του οδικού δικτύου</w:t>
      </w:r>
    </w:p>
    <w:p w:rsidR="00790BEE" w:rsidRDefault="00790BEE" w:rsidP="00F97167">
      <w:pPr>
        <w:pStyle w:val="a3"/>
        <w:numPr>
          <w:ilvl w:val="0"/>
          <w:numId w:val="7"/>
        </w:numPr>
        <w:spacing w:before="120" w:after="120"/>
        <w:jc w:val="both"/>
      </w:pPr>
      <w:r>
        <w:t>Προστασία της κοίτης σε περιοχές του χειμάρρου Κιμμερίων</w:t>
      </w:r>
    </w:p>
    <w:p w:rsidR="00790BEE" w:rsidRDefault="00790BEE" w:rsidP="00F97167">
      <w:pPr>
        <w:pStyle w:val="a3"/>
        <w:numPr>
          <w:ilvl w:val="0"/>
          <w:numId w:val="7"/>
        </w:numPr>
        <w:spacing w:before="120" w:after="120"/>
        <w:jc w:val="both"/>
      </w:pPr>
      <w:r>
        <w:t>Αντικατάσταση αγωγού αγροκτήματος Μαγγάνων</w:t>
      </w:r>
    </w:p>
    <w:p w:rsidR="00790BEE" w:rsidRDefault="00790BEE" w:rsidP="00F97167">
      <w:pPr>
        <w:pStyle w:val="a3"/>
        <w:numPr>
          <w:ilvl w:val="0"/>
          <w:numId w:val="7"/>
        </w:numPr>
        <w:spacing w:before="120" w:after="120"/>
        <w:jc w:val="both"/>
      </w:pPr>
      <w:r>
        <w:t>Συντήρηση διδακτηρίων</w:t>
      </w:r>
    </w:p>
    <w:p w:rsidR="00790BEE" w:rsidRDefault="00790BEE" w:rsidP="00F97167">
      <w:pPr>
        <w:pStyle w:val="a3"/>
        <w:numPr>
          <w:ilvl w:val="0"/>
          <w:numId w:val="7"/>
        </w:numPr>
        <w:spacing w:before="120" w:after="120"/>
        <w:jc w:val="both"/>
      </w:pPr>
      <w:r>
        <w:t xml:space="preserve">Επείγουσες εργασίες αποκατάστασης πρανών ρεμάτων </w:t>
      </w:r>
      <w:proofErr w:type="spellStart"/>
      <w:r>
        <w:t>Τοπείρου</w:t>
      </w:r>
      <w:proofErr w:type="spellEnd"/>
      <w:r>
        <w:t xml:space="preserve">, Μαγιών, </w:t>
      </w:r>
      <w:proofErr w:type="spellStart"/>
      <w:r>
        <w:t>Συδίνης</w:t>
      </w:r>
      <w:proofErr w:type="spellEnd"/>
      <w:r>
        <w:t xml:space="preserve"> και λοιπά έργα</w:t>
      </w:r>
    </w:p>
    <w:p w:rsidR="00683105" w:rsidRDefault="00683105" w:rsidP="00613093">
      <w:pPr>
        <w:spacing w:before="120" w:after="120"/>
        <w:jc w:val="both"/>
        <w:rPr>
          <w:b/>
        </w:rPr>
      </w:pPr>
    </w:p>
    <w:p w:rsidR="00790BEE" w:rsidRPr="00683105" w:rsidRDefault="00683105" w:rsidP="00AA71B5">
      <w:pPr>
        <w:spacing w:before="120" w:after="120"/>
        <w:ind w:firstLine="720"/>
        <w:jc w:val="both"/>
        <w:rPr>
          <w:b/>
        </w:rPr>
      </w:pPr>
      <w:r w:rsidRPr="00683105">
        <w:rPr>
          <w:b/>
        </w:rPr>
        <w:t>ΠΕ Ροδόπης</w:t>
      </w:r>
    </w:p>
    <w:p w:rsidR="00257B9D" w:rsidRDefault="00790BEE" w:rsidP="00257B9D">
      <w:pPr>
        <w:spacing w:before="120" w:after="120"/>
        <w:ind w:firstLine="720"/>
        <w:jc w:val="both"/>
      </w:pPr>
      <w:r>
        <w:t xml:space="preserve">Στην ΠΕ Ροδόπης ολοκληρώθηκαν </w:t>
      </w:r>
      <w:r w:rsidR="00AA71B5">
        <w:t xml:space="preserve">ή δρομολογήθηκαν σημαντικά έργα </w:t>
      </w:r>
      <w:r>
        <w:t>ως εξής:</w:t>
      </w:r>
    </w:p>
    <w:p w:rsidR="00790BEE" w:rsidRDefault="00790BEE" w:rsidP="00257B9D">
      <w:pPr>
        <w:spacing w:before="120" w:after="120"/>
        <w:ind w:firstLine="720"/>
        <w:jc w:val="both"/>
      </w:pPr>
      <w:r>
        <w:t>Από τη ΣΑΕΠ 031 προϋπολογισμού:</w:t>
      </w:r>
    </w:p>
    <w:p w:rsidR="00790BEE" w:rsidRDefault="00790BEE" w:rsidP="00F97167">
      <w:pPr>
        <w:pStyle w:val="a3"/>
        <w:numPr>
          <w:ilvl w:val="0"/>
          <w:numId w:val="3"/>
        </w:numPr>
        <w:spacing w:before="120" w:after="120"/>
        <w:jc w:val="both"/>
      </w:pPr>
      <w:r>
        <w:t>Συντήρηση αγροτικών οδικών δικτύων 704.000€</w:t>
      </w:r>
    </w:p>
    <w:p w:rsidR="00790BEE" w:rsidRDefault="00790BEE" w:rsidP="00F97167">
      <w:pPr>
        <w:pStyle w:val="a3"/>
        <w:numPr>
          <w:ilvl w:val="0"/>
          <w:numId w:val="3"/>
        </w:numPr>
        <w:spacing w:before="120" w:after="120"/>
        <w:jc w:val="both"/>
      </w:pPr>
      <w:r>
        <w:t xml:space="preserve">Συντήρηση οδικού δικτύου με ασφαλτοστρώσεις, κατασκευή τεχνικών στο τμήμα Ιάσμου Κοπτερού, κατασκευή έργου διέλευσης χειμάρρου </w:t>
      </w:r>
      <w:proofErr w:type="spellStart"/>
      <w:r>
        <w:t>Μακροποτάμου</w:t>
      </w:r>
      <w:proofErr w:type="spellEnd"/>
      <w:r>
        <w:t xml:space="preserve"> κ</w:t>
      </w:r>
      <w:r w:rsidR="00DF59F5">
        <w:t xml:space="preserve">αι </w:t>
      </w:r>
      <w:proofErr w:type="spellStart"/>
      <w:r w:rsidR="00DF59F5">
        <w:t>Τρελοχείμαρρου</w:t>
      </w:r>
      <w:proofErr w:type="spellEnd"/>
      <w:r w:rsidR="00DF59F5">
        <w:t>, αποκατάσταση</w:t>
      </w:r>
      <w:r>
        <w:t xml:space="preserve"> βλαβών Βραγιάς κα</w:t>
      </w:r>
      <w:r w:rsidR="00DF59F5">
        <w:t xml:space="preserve">ι οδού </w:t>
      </w:r>
      <w:proofErr w:type="spellStart"/>
      <w:r w:rsidR="00DF59F5">
        <w:t>Καλλυντηρίου</w:t>
      </w:r>
      <w:proofErr w:type="spellEnd"/>
      <w:r w:rsidR="00DF59F5">
        <w:t xml:space="preserve"> – </w:t>
      </w:r>
      <w:proofErr w:type="spellStart"/>
      <w:r w:rsidR="00DF59F5">
        <w:t>Οργάνης</w:t>
      </w:r>
      <w:proofErr w:type="spellEnd"/>
      <w:r w:rsidR="00DF59F5">
        <w:t>, Ν</w:t>
      </w:r>
      <w:r>
        <w:t xml:space="preserve">έας </w:t>
      </w:r>
      <w:proofErr w:type="spellStart"/>
      <w:r>
        <w:t>Σάντας</w:t>
      </w:r>
      <w:proofErr w:type="spellEnd"/>
      <w:r>
        <w:t xml:space="preserve">, </w:t>
      </w:r>
      <w:proofErr w:type="spellStart"/>
      <w:r>
        <w:t>Κέχρου</w:t>
      </w:r>
      <w:proofErr w:type="spellEnd"/>
      <w:r>
        <w:t xml:space="preserve">, Δροσίνης, διάβασης </w:t>
      </w:r>
      <w:proofErr w:type="spellStart"/>
      <w:r>
        <w:t>Λίσσου</w:t>
      </w:r>
      <w:proofErr w:type="spellEnd"/>
      <w:r>
        <w:t xml:space="preserve"> στον Ίμερο</w:t>
      </w:r>
    </w:p>
    <w:p w:rsidR="00790BEE" w:rsidRDefault="00790BEE" w:rsidP="00F97167">
      <w:pPr>
        <w:pStyle w:val="a3"/>
        <w:numPr>
          <w:ilvl w:val="0"/>
          <w:numId w:val="3"/>
        </w:numPr>
        <w:spacing w:before="120" w:after="120"/>
        <w:jc w:val="both"/>
      </w:pPr>
      <w:r>
        <w:t>Αποπεράτωση εργασιών φράγματος Ιασίου</w:t>
      </w:r>
    </w:p>
    <w:p w:rsidR="00790BEE" w:rsidRDefault="00790BEE" w:rsidP="00613093">
      <w:pPr>
        <w:spacing w:before="120" w:after="120"/>
        <w:ind w:left="720"/>
        <w:jc w:val="both"/>
      </w:pPr>
      <w:r>
        <w:t>Από τη ΣΑΕΠ 531 προϋπολογισμού</w:t>
      </w:r>
    </w:p>
    <w:p w:rsidR="00790BEE" w:rsidRDefault="00790BEE" w:rsidP="00F97167">
      <w:pPr>
        <w:pStyle w:val="a3"/>
        <w:numPr>
          <w:ilvl w:val="0"/>
          <w:numId w:val="4"/>
        </w:numPr>
        <w:spacing w:before="120" w:after="120"/>
        <w:jc w:val="both"/>
      </w:pPr>
      <w:r>
        <w:t xml:space="preserve">Αποκατάσταση ζημιών και αντιπλημμυρικών εργασιών σε ποταμούς, ρεύματα καθώς και προστασία της Μονής </w:t>
      </w:r>
      <w:proofErr w:type="spellStart"/>
      <w:r>
        <w:t>Βαθυρύακα</w:t>
      </w:r>
      <w:proofErr w:type="spellEnd"/>
    </w:p>
    <w:p w:rsidR="00790BEE" w:rsidRDefault="00790BEE" w:rsidP="00F97167">
      <w:pPr>
        <w:pStyle w:val="a3"/>
        <w:numPr>
          <w:ilvl w:val="0"/>
          <w:numId w:val="4"/>
        </w:numPr>
        <w:spacing w:before="120" w:after="120"/>
        <w:jc w:val="both"/>
      </w:pPr>
      <w:r>
        <w:t>Βελτίωση συντήρησης βατότητας Εθνικών και Επαρχιακών δικτύων</w:t>
      </w:r>
    </w:p>
    <w:p w:rsidR="00790BEE" w:rsidRDefault="00790BEE" w:rsidP="00613093">
      <w:pPr>
        <w:spacing w:before="120" w:after="120"/>
        <w:ind w:left="720"/>
        <w:jc w:val="both"/>
      </w:pPr>
      <w:r>
        <w:t>Από τη ΣΑΜΠ 031</w:t>
      </w:r>
    </w:p>
    <w:p w:rsidR="00790BEE" w:rsidRDefault="00790BEE" w:rsidP="00613093">
      <w:pPr>
        <w:spacing w:before="120" w:after="120"/>
        <w:ind w:left="720"/>
        <w:jc w:val="both"/>
      </w:pPr>
      <w:r>
        <w:tab/>
        <w:t>Μελέτες όπως:</w:t>
      </w:r>
    </w:p>
    <w:p w:rsidR="00DF59F5" w:rsidRDefault="00790BEE" w:rsidP="00F97167">
      <w:pPr>
        <w:pStyle w:val="a3"/>
        <w:numPr>
          <w:ilvl w:val="0"/>
          <w:numId w:val="5"/>
        </w:numPr>
        <w:spacing w:before="120" w:after="120"/>
        <w:jc w:val="both"/>
      </w:pPr>
      <w:r>
        <w:t xml:space="preserve">Ανάδειξη – προστασία και βιώσιμη αξιοποίηση σπηλαίου «Πολύφημου» Μαρώνειας </w:t>
      </w:r>
    </w:p>
    <w:p w:rsidR="00790BEE" w:rsidRDefault="00790BEE" w:rsidP="00F97167">
      <w:pPr>
        <w:pStyle w:val="a3"/>
        <w:numPr>
          <w:ilvl w:val="0"/>
          <w:numId w:val="5"/>
        </w:numPr>
        <w:spacing w:before="120" w:after="120"/>
        <w:jc w:val="both"/>
      </w:pPr>
      <w:r>
        <w:t xml:space="preserve">Οριστική μελέτη δικτύων διανομής φράγματος Ιασίου </w:t>
      </w:r>
    </w:p>
    <w:p w:rsidR="00DF59F5" w:rsidRDefault="00790BEE" w:rsidP="00F97167">
      <w:pPr>
        <w:pStyle w:val="a3"/>
        <w:numPr>
          <w:ilvl w:val="0"/>
          <w:numId w:val="5"/>
        </w:numPr>
        <w:spacing w:before="120" w:after="120"/>
        <w:ind w:left="1080"/>
        <w:jc w:val="both"/>
      </w:pPr>
      <w:r>
        <w:t xml:space="preserve">Μελέτη ποδηλατοδρόμου στο οδικό δίκτυο από Δ.Π.Θ. και Κόσμιο </w:t>
      </w:r>
    </w:p>
    <w:p w:rsidR="00DF59F5" w:rsidRDefault="00DF59F5" w:rsidP="00613093">
      <w:pPr>
        <w:pStyle w:val="a3"/>
        <w:spacing w:before="120" w:after="120"/>
        <w:ind w:left="1080"/>
        <w:jc w:val="both"/>
      </w:pPr>
    </w:p>
    <w:p w:rsidR="00790BEE" w:rsidRDefault="00790BEE" w:rsidP="00613093">
      <w:pPr>
        <w:pStyle w:val="a3"/>
        <w:spacing w:before="120" w:after="120"/>
        <w:ind w:left="1080"/>
        <w:jc w:val="both"/>
      </w:pPr>
      <w:r>
        <w:t>Από ΚΑΠ μελέτ</w:t>
      </w:r>
      <w:r w:rsidR="00DF59F5">
        <w:t>ες και έργα</w:t>
      </w:r>
      <w:r>
        <w:t xml:space="preserve"> όπως:</w:t>
      </w:r>
    </w:p>
    <w:p w:rsidR="00790BEE" w:rsidRDefault="00790BEE" w:rsidP="00F97167">
      <w:pPr>
        <w:pStyle w:val="a3"/>
        <w:numPr>
          <w:ilvl w:val="0"/>
          <w:numId w:val="6"/>
        </w:numPr>
        <w:spacing w:before="120" w:after="120"/>
        <w:jc w:val="both"/>
      </w:pPr>
      <w:r>
        <w:t>Κατασκευή μικρών ταμιευτήρων</w:t>
      </w:r>
    </w:p>
    <w:p w:rsidR="00790BEE" w:rsidRDefault="00790BEE" w:rsidP="00F97167">
      <w:pPr>
        <w:pStyle w:val="a3"/>
        <w:numPr>
          <w:ilvl w:val="0"/>
          <w:numId w:val="6"/>
        </w:numPr>
        <w:spacing w:before="120" w:after="120"/>
        <w:jc w:val="both"/>
      </w:pPr>
      <w:r>
        <w:lastRenderedPageBreak/>
        <w:t xml:space="preserve">Μελέτη γέφυρα στο </w:t>
      </w:r>
      <w:proofErr w:type="spellStart"/>
      <w:r>
        <w:t>Λίσσο</w:t>
      </w:r>
      <w:proofErr w:type="spellEnd"/>
      <w:r>
        <w:t xml:space="preserve"> και επαρχιακή οδό Ιμέρου – Γλυφάδας</w:t>
      </w:r>
    </w:p>
    <w:p w:rsidR="00790BEE" w:rsidRDefault="00790BEE" w:rsidP="00F97167">
      <w:pPr>
        <w:pStyle w:val="a3"/>
        <w:numPr>
          <w:ilvl w:val="0"/>
          <w:numId w:val="6"/>
        </w:numPr>
        <w:spacing w:before="120" w:after="120"/>
        <w:jc w:val="both"/>
      </w:pPr>
      <w:r>
        <w:t xml:space="preserve">Κατασκευή αποδυτήριων γηπέδων </w:t>
      </w:r>
      <w:proofErr w:type="spellStart"/>
      <w:r>
        <w:t>Ξυλαγανής</w:t>
      </w:r>
      <w:proofErr w:type="spellEnd"/>
      <w:r>
        <w:t xml:space="preserve"> κ.τ.λ.</w:t>
      </w:r>
    </w:p>
    <w:p w:rsidR="00790BEE" w:rsidRDefault="00790BEE" w:rsidP="00613093">
      <w:pPr>
        <w:spacing w:before="120" w:after="120"/>
        <w:jc w:val="both"/>
      </w:pPr>
    </w:p>
    <w:p w:rsidR="00683105" w:rsidRPr="00683105" w:rsidRDefault="00683105" w:rsidP="00257B9D">
      <w:pPr>
        <w:spacing w:before="120" w:after="120"/>
        <w:ind w:firstLine="720"/>
        <w:jc w:val="both"/>
        <w:rPr>
          <w:b/>
        </w:rPr>
      </w:pPr>
      <w:r w:rsidRPr="00683105">
        <w:rPr>
          <w:b/>
        </w:rPr>
        <w:t>ΠΕ Έβρου</w:t>
      </w:r>
    </w:p>
    <w:p w:rsidR="0054742B" w:rsidRPr="00683105" w:rsidRDefault="00790BEE" w:rsidP="00257B9D">
      <w:pPr>
        <w:spacing w:before="120" w:after="120"/>
        <w:ind w:firstLine="720"/>
        <w:jc w:val="both"/>
      </w:pPr>
      <w:r>
        <w:t xml:space="preserve">Στην </w:t>
      </w:r>
      <w:r w:rsidRPr="00683105">
        <w:t>ΠΕ Έ</w:t>
      </w:r>
      <w:r w:rsidR="00193F70" w:rsidRPr="00683105">
        <w:t>βρου</w:t>
      </w:r>
      <w:r w:rsidR="00683105" w:rsidRPr="00683105">
        <w:t xml:space="preserve"> </w:t>
      </w:r>
      <w:r w:rsidR="00683105">
        <w:t>ολοκληρώθηκαν</w:t>
      </w:r>
      <w:r w:rsidR="00FB27C2">
        <w:t>:</w:t>
      </w:r>
    </w:p>
    <w:p w:rsidR="00FB27C2" w:rsidRDefault="00FB27C2" w:rsidP="00257B9D">
      <w:pPr>
        <w:spacing w:before="120" w:after="120"/>
        <w:ind w:firstLine="720"/>
        <w:jc w:val="both"/>
      </w:pPr>
      <w:r>
        <w:t>Ο</w:t>
      </w:r>
      <w:r w:rsidR="00193F70">
        <w:t xml:space="preserve">δικά έργα </w:t>
      </w:r>
    </w:p>
    <w:p w:rsidR="00193F70" w:rsidRDefault="00FB27C2" w:rsidP="00613093">
      <w:pPr>
        <w:pStyle w:val="a3"/>
        <w:numPr>
          <w:ilvl w:val="0"/>
          <w:numId w:val="1"/>
        </w:numPr>
        <w:spacing w:before="120" w:after="120"/>
        <w:jc w:val="both"/>
      </w:pPr>
      <w:r>
        <w:t>Α</w:t>
      </w:r>
      <w:r w:rsidR="00193F70">
        <w:t xml:space="preserve">υτή τη διετία </w:t>
      </w:r>
      <w:r>
        <w:t xml:space="preserve">κατασκευάστηκαν οδικά έργα </w:t>
      </w:r>
      <w:r w:rsidR="00193F70">
        <w:t>από ΣΑΕΠ 031, 531 και ΚΑΠ 26 προϋπολογισμού 4.354.655€</w:t>
      </w:r>
    </w:p>
    <w:p w:rsidR="00193F70" w:rsidRDefault="00193F70" w:rsidP="00613093">
      <w:pPr>
        <w:pStyle w:val="a3"/>
        <w:numPr>
          <w:ilvl w:val="0"/>
          <w:numId w:val="1"/>
        </w:numPr>
        <w:spacing w:before="120" w:after="120"/>
        <w:jc w:val="both"/>
      </w:pPr>
      <w:r>
        <w:t>Υπό εκτέλεση βρίσκονται 8 έργα προϋπολογισμού 6.593.525€</w:t>
      </w:r>
    </w:p>
    <w:p w:rsidR="00193F70" w:rsidRDefault="00193F70" w:rsidP="00613093">
      <w:pPr>
        <w:pStyle w:val="a3"/>
        <w:numPr>
          <w:ilvl w:val="0"/>
          <w:numId w:val="1"/>
        </w:numPr>
        <w:spacing w:before="120" w:after="120"/>
        <w:jc w:val="both"/>
      </w:pPr>
      <w:r>
        <w:t>Σε δημοπράτηση ακόμη 4 έργα προϋπολογισμού 6.550.000€</w:t>
      </w:r>
    </w:p>
    <w:p w:rsidR="00193F70" w:rsidRDefault="00193F70" w:rsidP="00257B9D">
      <w:pPr>
        <w:spacing w:before="120" w:after="120"/>
        <w:ind w:firstLine="720"/>
        <w:jc w:val="both"/>
      </w:pPr>
      <w:r>
        <w:t>Αντιπλημμυρικά έργα</w:t>
      </w:r>
    </w:p>
    <w:p w:rsidR="00193F70" w:rsidRDefault="00FB27C2" w:rsidP="00613093">
      <w:pPr>
        <w:pStyle w:val="a3"/>
        <w:numPr>
          <w:ilvl w:val="0"/>
          <w:numId w:val="2"/>
        </w:numPr>
        <w:spacing w:before="120" w:after="120"/>
        <w:jc w:val="both"/>
      </w:pPr>
      <w:r>
        <w:t xml:space="preserve">Στην παρούσα διοίκηση ολοκληρώθηκαν </w:t>
      </w:r>
      <w:r w:rsidR="00193F70">
        <w:t>18 έργα προϋπο</w:t>
      </w:r>
      <w:r>
        <w:t xml:space="preserve">λογισμού 7.025.783€ </w:t>
      </w:r>
    </w:p>
    <w:p w:rsidR="00193F70" w:rsidRDefault="00193F70" w:rsidP="00613093">
      <w:pPr>
        <w:pStyle w:val="a3"/>
        <w:numPr>
          <w:ilvl w:val="0"/>
          <w:numId w:val="2"/>
        </w:numPr>
        <w:spacing w:before="120" w:after="120"/>
        <w:jc w:val="both"/>
      </w:pPr>
      <w:r>
        <w:t>Εκτελούνται 11 έργα προϋπολογισμού 14.203.500€</w:t>
      </w:r>
    </w:p>
    <w:p w:rsidR="00193F70" w:rsidRDefault="00193F70" w:rsidP="00613093">
      <w:pPr>
        <w:pStyle w:val="a3"/>
        <w:numPr>
          <w:ilvl w:val="0"/>
          <w:numId w:val="2"/>
        </w:numPr>
        <w:spacing w:before="120" w:after="120"/>
        <w:jc w:val="both"/>
      </w:pPr>
      <w:r>
        <w:t>Σε δημοπράτηση 1 έργο 980.000€</w:t>
      </w:r>
    </w:p>
    <w:p w:rsidR="00FD7D03" w:rsidRDefault="00FD7D03" w:rsidP="00FD7D03">
      <w:pPr>
        <w:pStyle w:val="a3"/>
        <w:numPr>
          <w:ilvl w:val="0"/>
          <w:numId w:val="2"/>
        </w:numPr>
        <w:spacing w:before="120" w:after="120"/>
        <w:jc w:val="both"/>
      </w:pPr>
      <w:r>
        <w:t>Προγραμματικές συμβάσεις ύψους 4.550.000€</w:t>
      </w:r>
    </w:p>
    <w:p w:rsidR="0010505F" w:rsidRDefault="004247DC" w:rsidP="00FD7D03">
      <w:pPr>
        <w:pStyle w:val="a3"/>
        <w:numPr>
          <w:ilvl w:val="0"/>
          <w:numId w:val="2"/>
        </w:numPr>
        <w:spacing w:before="120" w:after="120"/>
        <w:jc w:val="both"/>
      </w:pPr>
      <w:r>
        <w:t>Εξ’ αυτών, υλοποιήθηκαν από την Περιφέρεια έ</w:t>
      </w:r>
      <w:r w:rsidR="0010505F">
        <w:t xml:space="preserve">ργα προϋπολογισμού </w:t>
      </w:r>
      <w:r>
        <w:t xml:space="preserve">20.000.000€ στον Έβρο, που χρηματοδοτήθηκαν από το ΥΠΟΜΕΔΙ </w:t>
      </w:r>
    </w:p>
    <w:p w:rsidR="00193F70" w:rsidRDefault="00193F70" w:rsidP="00613093">
      <w:pPr>
        <w:spacing w:before="120" w:after="120"/>
        <w:jc w:val="both"/>
      </w:pPr>
    </w:p>
    <w:sectPr w:rsidR="00193F70" w:rsidSect="008B1DD3">
      <w:footerReference w:type="default" r:id="rId13"/>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4C6" w:rsidRDefault="000904C6" w:rsidP="009410A4">
      <w:pPr>
        <w:spacing w:after="0" w:line="240" w:lineRule="auto"/>
      </w:pPr>
      <w:r>
        <w:separator/>
      </w:r>
    </w:p>
  </w:endnote>
  <w:endnote w:type="continuationSeparator" w:id="0">
    <w:p w:rsidR="000904C6" w:rsidRDefault="000904C6" w:rsidP="00941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PF Paperback">
    <w:altName w:val="Arial"/>
    <w:panose1 w:val="00000000000000000000"/>
    <w:charset w:val="00"/>
    <w:family w:val="modern"/>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91712"/>
      <w:docPartObj>
        <w:docPartGallery w:val="Page Numbers (Bottom of Page)"/>
        <w:docPartUnique/>
      </w:docPartObj>
    </w:sdtPr>
    <w:sdtEndPr/>
    <w:sdtContent>
      <w:p w:rsidR="00A33C04" w:rsidRDefault="00A33C04">
        <w:pPr>
          <w:pStyle w:val="a7"/>
        </w:pPr>
        <w:r>
          <w:rPr>
            <w:noProof/>
            <w:lang w:eastAsia="el-GR"/>
          </w:rPr>
          <mc:AlternateContent>
            <mc:Choice Requires="wpg">
              <w:drawing>
                <wp:anchor distT="0" distB="0" distL="114300" distR="114300" simplePos="0" relativeHeight="251659264" behindDoc="0" locked="0" layoutInCell="1" allowOverlap="1" wp14:anchorId="5E1F661B" wp14:editId="759D00FB">
                  <wp:simplePos x="0" y="0"/>
                  <wp:positionH relativeFrom="page">
                    <wp:align>center</wp:align>
                  </wp:positionH>
                  <wp:positionV relativeFrom="bottomMargin">
                    <wp:align>center</wp:align>
                  </wp:positionV>
                  <wp:extent cx="7753338" cy="334010"/>
                  <wp:effectExtent l="0" t="0" r="19685" b="8890"/>
                  <wp:wrapNone/>
                  <wp:docPr id="642" name="Ομάδα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334010"/>
                            <a:chOff x="0" y="14970"/>
                            <a:chExt cx="12255" cy="526"/>
                          </a:xfrm>
                        </wpg:grpSpPr>
                        <wps:wsp>
                          <wps:cNvPr id="643" name="Text Box 25"/>
                          <wps:cNvSpPr txBox="1">
                            <a:spLocks noChangeArrowheads="1"/>
                          </wps:cNvSpPr>
                          <wps:spPr bwMode="auto">
                            <a:xfrm>
                              <a:off x="10802" y="15028"/>
                              <a:ext cx="659" cy="46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A33C04" w:rsidRPr="00EA04F4" w:rsidRDefault="00A33C04">
                                <w:pPr>
                                  <w:jc w:val="center"/>
                                  <w:rPr>
                                    <w:b/>
                                    <w:color w:val="17365D" w:themeColor="text2" w:themeShade="BF"/>
                                  </w:rPr>
                                </w:pPr>
                                <w:r w:rsidRPr="00EA04F4">
                                  <w:rPr>
                                    <w:b/>
                                    <w:color w:val="17365D" w:themeColor="text2" w:themeShade="BF"/>
                                  </w:rPr>
                                  <w:fldChar w:fldCharType="begin"/>
                                </w:r>
                                <w:r w:rsidRPr="00EA04F4">
                                  <w:rPr>
                                    <w:b/>
                                    <w:color w:val="17365D" w:themeColor="text2" w:themeShade="BF"/>
                                  </w:rPr>
                                  <w:instrText>PAGE    \* MERGEFORMAT</w:instrText>
                                </w:r>
                                <w:r w:rsidRPr="00EA04F4">
                                  <w:rPr>
                                    <w:b/>
                                    <w:color w:val="17365D" w:themeColor="text2" w:themeShade="BF"/>
                                  </w:rPr>
                                  <w:fldChar w:fldCharType="separate"/>
                                </w:r>
                                <w:r w:rsidR="00EA04F4">
                                  <w:rPr>
                                    <w:b/>
                                    <w:noProof/>
                                    <w:color w:val="17365D" w:themeColor="text2" w:themeShade="BF"/>
                                  </w:rPr>
                                  <w:t>24</w:t>
                                </w:r>
                                <w:r w:rsidRPr="00EA04F4">
                                  <w:rPr>
                                    <w:b/>
                                    <w:color w:val="17365D" w:themeColor="text2" w:themeShade="BF"/>
                                  </w:rPr>
                                  <w:fldChar w:fldCharType="end"/>
                                </w:r>
                              </w:p>
                            </w:txbxContent>
                          </wps:txbx>
                          <wps:bodyPr rot="0" vert="horz" wrap="square" lIns="0" tIns="7200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chemeClr val="accent1">
                                    <a:lumMod val="75000"/>
                                  </a:schemeClr>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chemeClr val="accent1">
                                    <a:lumMod val="7500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Ομάδα 70" o:spid="_x0000_s1031" style="position:absolute;margin-left:0;margin-top:0;width:610.5pt;height:26.3pt;z-index:251659264;mso-position-horizontal:center;mso-position-horizontal-relative:page;mso-position-vertical:center;mso-position-vertical-relative:bottom-margin-area" coordorigin=",14970" coordsize="12255,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">
                  <v:shapetype id="_x0000_t202" coordsize="21600,21600" o:spt="202" path="m,l,21600r21600,l21600,xe">
                    <v:stroke joinstyle="miter"/>
                    <v:path gradientshapeok="t" o:connecttype="rect"/>
                  </v:shapetype>
                  <v:shape id="Text Box 25" o:spid="_x0000_s1032" type="#_x0000_t202" style="position:absolute;left:10802;top:15028;width:659;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ASPsYA&#10;AADcAAAADwAAAGRycy9kb3ducmV2LnhtbESPQUsDMRSE74L/ITyhF7FZbbvI2rRURbqlp1YPents&#10;ntmlm5ewSbvbf28KQo/DzHzDzJeDbcWJutA4VvA4zkAQV043bBR8fX48PIMIEVlj65gUnCnAcnF7&#10;M8dCu553dNpHIxKEQ4EK6hh9IWWoarIYxs4TJ+/XdRZjkp2RusM+wW0rn7IslxYbTgs1enqrqTrs&#10;j1bB5n1rZt649dZPX396Kktzn38rNbobVi8gIg3xGv5vl1pBPp3A5Uw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ASPsYAAADcAAAADwAAAAAAAAAAAAAAAACYAgAAZHJz&#10;L2Rvd25yZXYueG1sUEsFBgAAAAAEAAQA9QAAAIsDAAAAAA==&#10;" filled="f" stroked="f">
                    <v:textbox inset="0,2mm,0,0">
                      <w:txbxContent>
                        <w:p w:rsidR="00A33C04" w:rsidRPr="00EA04F4" w:rsidRDefault="00A33C04">
                          <w:pPr>
                            <w:jc w:val="center"/>
                            <w:rPr>
                              <w:b/>
                              <w:color w:val="17365D" w:themeColor="text2" w:themeShade="BF"/>
                            </w:rPr>
                          </w:pPr>
                          <w:r w:rsidRPr="00EA04F4">
                            <w:rPr>
                              <w:b/>
                              <w:color w:val="17365D" w:themeColor="text2" w:themeShade="BF"/>
                            </w:rPr>
                            <w:fldChar w:fldCharType="begin"/>
                          </w:r>
                          <w:r w:rsidRPr="00EA04F4">
                            <w:rPr>
                              <w:b/>
                              <w:color w:val="17365D" w:themeColor="text2" w:themeShade="BF"/>
                            </w:rPr>
                            <w:instrText>PAGE    \* MERGEFORMAT</w:instrText>
                          </w:r>
                          <w:r w:rsidRPr="00EA04F4">
                            <w:rPr>
                              <w:b/>
                              <w:color w:val="17365D" w:themeColor="text2" w:themeShade="BF"/>
                            </w:rPr>
                            <w:fldChar w:fldCharType="separate"/>
                          </w:r>
                          <w:r w:rsidR="00EA04F4">
                            <w:rPr>
                              <w:b/>
                              <w:noProof/>
                              <w:color w:val="17365D" w:themeColor="text2" w:themeShade="BF"/>
                            </w:rPr>
                            <w:t>24</w:t>
                          </w:r>
                          <w:r w:rsidRPr="00EA04F4">
                            <w:rPr>
                              <w:b/>
                              <w:color w:val="17365D" w:themeColor="text2" w:themeShade="BF"/>
                            </w:rPr>
                            <w:fldChar w:fldCharType="end"/>
                          </w:r>
                        </w:p>
                      </w:txbxContent>
                    </v:textbox>
                  </v:shape>
                  <v:group id="Group 31" o:spid="_x0000_s1033"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4"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AhvcQAAADcAAAADwAAAGRycy9kb3ducmV2LnhtbESPwWrDMBBE74X+g9hAL6WWGlIT3Cih&#10;FAqBnOok9421tkyslbGURP37KlDocZiZN8xqk9wgrjSF3rOG10KBIG686bnTcNh/vSxBhIhscPBM&#10;Gn4owGb9+LDCyvgbf9O1jp3IEA4VarAxjpWUobHkMBR+JM5e6yeHMcupk2bCW4a7Qc6VKqXDnvOC&#10;xZE+LTXn+uI01KfyqBantFO2TdvO7OlynD9r/TRLH+8gIqX4H/5rb42GcvEG9zP5CM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oCG9xAAAANwAAAAPAAAAAAAAAAAA&#10;AAAAAKECAABkcnMvZG93bnJldi54bWxQSwUGAAAAAAQABAD5AAAAkgMAAAAA&#10;" strokecolor="#365f91 [2404]"/>
                    <v:shape id="AutoShape 28" o:spid="_x0000_s1035"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zygsMAAADcAAAADwAAAGRycy9kb3ducmV2LnhtbESPQWsCMRSE70L/Q3iFXkQTa1nKahQR&#10;BE+FbhXq7bF5Zhc3L8smrtt/3wiCx2FmvmGW68E1oqcu1J41zKYKBHHpTc1Ww+FnN/kEESKywcYz&#10;afijAOvVy2iJufE3/qa+iFYkCIccNVQxtrmUoazIYZj6ljh5Z985jEl2VpoObwnuGvmuVCYd1pwW&#10;KmxpW1F5Ka5Ow9aq35MKbMvZSfVFY7/m8TjW+u112CxARBriM/xo742G7COD+5l0BO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M8oLDAAAA3AAAAA8AAAAAAAAAAAAA&#10;AAAAoQIAAGRycy9kb3ducmV2LnhtbFBLBQYAAAAABAAEAPkAAACRAwAAAAA=&#10;" adj="20904" strokecolor="#365f91 [2404]"/>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4C6" w:rsidRDefault="000904C6" w:rsidP="009410A4">
      <w:pPr>
        <w:spacing w:after="0" w:line="240" w:lineRule="auto"/>
      </w:pPr>
      <w:r>
        <w:separator/>
      </w:r>
    </w:p>
  </w:footnote>
  <w:footnote w:type="continuationSeparator" w:id="0">
    <w:p w:rsidR="000904C6" w:rsidRDefault="000904C6" w:rsidP="009410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01CB"/>
    <w:multiLevelType w:val="hybridMultilevel"/>
    <w:tmpl w:val="0F9C2C8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nsid w:val="0751623F"/>
    <w:multiLevelType w:val="hybridMultilevel"/>
    <w:tmpl w:val="992843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B015CEA"/>
    <w:multiLevelType w:val="hybridMultilevel"/>
    <w:tmpl w:val="6888BE0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0F740AC7"/>
    <w:multiLevelType w:val="hybridMultilevel"/>
    <w:tmpl w:val="2CF625EA"/>
    <w:lvl w:ilvl="0" w:tplc="04080001">
      <w:start w:val="1"/>
      <w:numFmt w:val="bullet"/>
      <w:lvlText w:val=""/>
      <w:lvlJc w:val="left"/>
      <w:pPr>
        <w:ind w:left="720" w:hanging="720"/>
      </w:pPr>
      <w:rPr>
        <w:rFonts w:ascii="Symbol" w:hAnsi="Symbol"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18006B17"/>
    <w:multiLevelType w:val="hybridMultilevel"/>
    <w:tmpl w:val="34FAA5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23E4DAC"/>
    <w:multiLevelType w:val="hybridMultilevel"/>
    <w:tmpl w:val="F1446F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0321CC9"/>
    <w:multiLevelType w:val="hybridMultilevel"/>
    <w:tmpl w:val="236685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29F4074"/>
    <w:multiLevelType w:val="hybridMultilevel"/>
    <w:tmpl w:val="A6582378"/>
    <w:lvl w:ilvl="0" w:tplc="CB20227E">
      <w:start w:val="1"/>
      <w:numFmt w:val="decimal"/>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3C8A3DD5"/>
    <w:multiLevelType w:val="hybridMultilevel"/>
    <w:tmpl w:val="B9E077D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nsid w:val="4847127D"/>
    <w:multiLevelType w:val="hybridMultilevel"/>
    <w:tmpl w:val="E29E751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nsid w:val="4A9F7447"/>
    <w:multiLevelType w:val="hybridMultilevel"/>
    <w:tmpl w:val="11AEA3B6"/>
    <w:lvl w:ilvl="0" w:tplc="04080001">
      <w:start w:val="1"/>
      <w:numFmt w:val="bullet"/>
      <w:lvlText w:val=""/>
      <w:lvlJc w:val="left"/>
      <w:pPr>
        <w:ind w:left="1440" w:hanging="720"/>
      </w:pPr>
      <w:rPr>
        <w:rFonts w:ascii="Symbol" w:hAnsi="Symbol"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nsid w:val="4B67705D"/>
    <w:multiLevelType w:val="hybridMultilevel"/>
    <w:tmpl w:val="FA1209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B7101DF"/>
    <w:multiLevelType w:val="hybridMultilevel"/>
    <w:tmpl w:val="0B54FEB6"/>
    <w:lvl w:ilvl="0" w:tplc="04080001">
      <w:start w:val="1"/>
      <w:numFmt w:val="bullet"/>
      <w:lvlText w:val=""/>
      <w:lvlJc w:val="left"/>
      <w:pPr>
        <w:ind w:left="1920" w:hanging="360"/>
      </w:pPr>
      <w:rPr>
        <w:rFonts w:ascii="Symbol" w:hAnsi="Symbol" w:hint="default"/>
      </w:rPr>
    </w:lvl>
    <w:lvl w:ilvl="1" w:tplc="04080003" w:tentative="1">
      <w:start w:val="1"/>
      <w:numFmt w:val="bullet"/>
      <w:lvlText w:val="o"/>
      <w:lvlJc w:val="left"/>
      <w:pPr>
        <w:ind w:left="2640" w:hanging="360"/>
      </w:pPr>
      <w:rPr>
        <w:rFonts w:ascii="Courier New" w:hAnsi="Courier New" w:cs="Courier New" w:hint="default"/>
      </w:rPr>
    </w:lvl>
    <w:lvl w:ilvl="2" w:tplc="04080005" w:tentative="1">
      <w:start w:val="1"/>
      <w:numFmt w:val="bullet"/>
      <w:lvlText w:val=""/>
      <w:lvlJc w:val="left"/>
      <w:pPr>
        <w:ind w:left="3360" w:hanging="360"/>
      </w:pPr>
      <w:rPr>
        <w:rFonts w:ascii="Wingdings" w:hAnsi="Wingdings" w:hint="default"/>
      </w:rPr>
    </w:lvl>
    <w:lvl w:ilvl="3" w:tplc="04080001" w:tentative="1">
      <w:start w:val="1"/>
      <w:numFmt w:val="bullet"/>
      <w:lvlText w:val=""/>
      <w:lvlJc w:val="left"/>
      <w:pPr>
        <w:ind w:left="4080" w:hanging="360"/>
      </w:pPr>
      <w:rPr>
        <w:rFonts w:ascii="Symbol" w:hAnsi="Symbol" w:hint="default"/>
      </w:rPr>
    </w:lvl>
    <w:lvl w:ilvl="4" w:tplc="04080003" w:tentative="1">
      <w:start w:val="1"/>
      <w:numFmt w:val="bullet"/>
      <w:lvlText w:val="o"/>
      <w:lvlJc w:val="left"/>
      <w:pPr>
        <w:ind w:left="4800" w:hanging="360"/>
      </w:pPr>
      <w:rPr>
        <w:rFonts w:ascii="Courier New" w:hAnsi="Courier New" w:cs="Courier New" w:hint="default"/>
      </w:rPr>
    </w:lvl>
    <w:lvl w:ilvl="5" w:tplc="04080005" w:tentative="1">
      <w:start w:val="1"/>
      <w:numFmt w:val="bullet"/>
      <w:lvlText w:val=""/>
      <w:lvlJc w:val="left"/>
      <w:pPr>
        <w:ind w:left="5520" w:hanging="360"/>
      </w:pPr>
      <w:rPr>
        <w:rFonts w:ascii="Wingdings" w:hAnsi="Wingdings" w:hint="default"/>
      </w:rPr>
    </w:lvl>
    <w:lvl w:ilvl="6" w:tplc="04080001" w:tentative="1">
      <w:start w:val="1"/>
      <w:numFmt w:val="bullet"/>
      <w:lvlText w:val=""/>
      <w:lvlJc w:val="left"/>
      <w:pPr>
        <w:ind w:left="6240" w:hanging="360"/>
      </w:pPr>
      <w:rPr>
        <w:rFonts w:ascii="Symbol" w:hAnsi="Symbol" w:hint="default"/>
      </w:rPr>
    </w:lvl>
    <w:lvl w:ilvl="7" w:tplc="04080003" w:tentative="1">
      <w:start w:val="1"/>
      <w:numFmt w:val="bullet"/>
      <w:lvlText w:val="o"/>
      <w:lvlJc w:val="left"/>
      <w:pPr>
        <w:ind w:left="6960" w:hanging="360"/>
      </w:pPr>
      <w:rPr>
        <w:rFonts w:ascii="Courier New" w:hAnsi="Courier New" w:cs="Courier New" w:hint="default"/>
      </w:rPr>
    </w:lvl>
    <w:lvl w:ilvl="8" w:tplc="04080005" w:tentative="1">
      <w:start w:val="1"/>
      <w:numFmt w:val="bullet"/>
      <w:lvlText w:val=""/>
      <w:lvlJc w:val="left"/>
      <w:pPr>
        <w:ind w:left="7680" w:hanging="360"/>
      </w:pPr>
      <w:rPr>
        <w:rFonts w:ascii="Wingdings" w:hAnsi="Wingdings" w:hint="default"/>
      </w:rPr>
    </w:lvl>
  </w:abstractNum>
  <w:abstractNum w:abstractNumId="13">
    <w:nsid w:val="4C5E646A"/>
    <w:multiLevelType w:val="hybridMultilevel"/>
    <w:tmpl w:val="6CE28CA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C686C25"/>
    <w:multiLevelType w:val="hybridMultilevel"/>
    <w:tmpl w:val="02E8BB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DF328EC"/>
    <w:multiLevelType w:val="hybridMultilevel"/>
    <w:tmpl w:val="26EC934A"/>
    <w:lvl w:ilvl="0" w:tplc="04080001">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16">
    <w:nsid w:val="4F953D29"/>
    <w:multiLevelType w:val="hybridMultilevel"/>
    <w:tmpl w:val="1764C5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3687923"/>
    <w:multiLevelType w:val="hybridMultilevel"/>
    <w:tmpl w:val="0DF85C1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nsid w:val="57AD6249"/>
    <w:multiLevelType w:val="hybridMultilevel"/>
    <w:tmpl w:val="C8B458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AC15FA3"/>
    <w:multiLevelType w:val="hybridMultilevel"/>
    <w:tmpl w:val="5CD6E03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255150B"/>
    <w:multiLevelType w:val="hybridMultilevel"/>
    <w:tmpl w:val="DF60E130"/>
    <w:lvl w:ilvl="0" w:tplc="04080001">
      <w:start w:val="1"/>
      <w:numFmt w:val="bullet"/>
      <w:lvlText w:val=""/>
      <w:lvlJc w:val="left"/>
      <w:pPr>
        <w:ind w:left="900" w:hanging="360"/>
      </w:pPr>
      <w:rPr>
        <w:rFonts w:ascii="Symbol" w:hAnsi="Symbol" w:hint="default"/>
      </w:rPr>
    </w:lvl>
    <w:lvl w:ilvl="1" w:tplc="04080003" w:tentative="1">
      <w:start w:val="1"/>
      <w:numFmt w:val="bullet"/>
      <w:lvlText w:val="o"/>
      <w:lvlJc w:val="left"/>
      <w:pPr>
        <w:ind w:left="1620" w:hanging="360"/>
      </w:pPr>
      <w:rPr>
        <w:rFonts w:ascii="Courier New" w:hAnsi="Courier New" w:cs="Courier New" w:hint="default"/>
      </w:rPr>
    </w:lvl>
    <w:lvl w:ilvl="2" w:tplc="04080005" w:tentative="1">
      <w:start w:val="1"/>
      <w:numFmt w:val="bullet"/>
      <w:lvlText w:val=""/>
      <w:lvlJc w:val="left"/>
      <w:pPr>
        <w:ind w:left="2340" w:hanging="360"/>
      </w:pPr>
      <w:rPr>
        <w:rFonts w:ascii="Wingdings" w:hAnsi="Wingdings" w:hint="default"/>
      </w:rPr>
    </w:lvl>
    <w:lvl w:ilvl="3" w:tplc="04080001" w:tentative="1">
      <w:start w:val="1"/>
      <w:numFmt w:val="bullet"/>
      <w:lvlText w:val=""/>
      <w:lvlJc w:val="left"/>
      <w:pPr>
        <w:ind w:left="3060" w:hanging="360"/>
      </w:pPr>
      <w:rPr>
        <w:rFonts w:ascii="Symbol" w:hAnsi="Symbol" w:hint="default"/>
      </w:rPr>
    </w:lvl>
    <w:lvl w:ilvl="4" w:tplc="04080003" w:tentative="1">
      <w:start w:val="1"/>
      <w:numFmt w:val="bullet"/>
      <w:lvlText w:val="o"/>
      <w:lvlJc w:val="left"/>
      <w:pPr>
        <w:ind w:left="3780" w:hanging="360"/>
      </w:pPr>
      <w:rPr>
        <w:rFonts w:ascii="Courier New" w:hAnsi="Courier New" w:cs="Courier New" w:hint="default"/>
      </w:rPr>
    </w:lvl>
    <w:lvl w:ilvl="5" w:tplc="04080005" w:tentative="1">
      <w:start w:val="1"/>
      <w:numFmt w:val="bullet"/>
      <w:lvlText w:val=""/>
      <w:lvlJc w:val="left"/>
      <w:pPr>
        <w:ind w:left="4500" w:hanging="360"/>
      </w:pPr>
      <w:rPr>
        <w:rFonts w:ascii="Wingdings" w:hAnsi="Wingdings" w:hint="default"/>
      </w:rPr>
    </w:lvl>
    <w:lvl w:ilvl="6" w:tplc="04080001" w:tentative="1">
      <w:start w:val="1"/>
      <w:numFmt w:val="bullet"/>
      <w:lvlText w:val=""/>
      <w:lvlJc w:val="left"/>
      <w:pPr>
        <w:ind w:left="5220" w:hanging="360"/>
      </w:pPr>
      <w:rPr>
        <w:rFonts w:ascii="Symbol" w:hAnsi="Symbol" w:hint="default"/>
      </w:rPr>
    </w:lvl>
    <w:lvl w:ilvl="7" w:tplc="04080003" w:tentative="1">
      <w:start w:val="1"/>
      <w:numFmt w:val="bullet"/>
      <w:lvlText w:val="o"/>
      <w:lvlJc w:val="left"/>
      <w:pPr>
        <w:ind w:left="5940" w:hanging="360"/>
      </w:pPr>
      <w:rPr>
        <w:rFonts w:ascii="Courier New" w:hAnsi="Courier New" w:cs="Courier New" w:hint="default"/>
      </w:rPr>
    </w:lvl>
    <w:lvl w:ilvl="8" w:tplc="04080005" w:tentative="1">
      <w:start w:val="1"/>
      <w:numFmt w:val="bullet"/>
      <w:lvlText w:val=""/>
      <w:lvlJc w:val="left"/>
      <w:pPr>
        <w:ind w:left="6660" w:hanging="360"/>
      </w:pPr>
      <w:rPr>
        <w:rFonts w:ascii="Wingdings" w:hAnsi="Wingdings" w:hint="default"/>
      </w:rPr>
    </w:lvl>
  </w:abstractNum>
  <w:abstractNum w:abstractNumId="21">
    <w:nsid w:val="62C27FF1"/>
    <w:multiLevelType w:val="hybridMultilevel"/>
    <w:tmpl w:val="2CA2C75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nsid w:val="658D2815"/>
    <w:multiLevelType w:val="hybridMultilevel"/>
    <w:tmpl w:val="AAACFCA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nsid w:val="65A36939"/>
    <w:multiLevelType w:val="hybridMultilevel"/>
    <w:tmpl w:val="1004E7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6E40D51"/>
    <w:multiLevelType w:val="hybridMultilevel"/>
    <w:tmpl w:val="32E858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888704C"/>
    <w:multiLevelType w:val="hybridMultilevel"/>
    <w:tmpl w:val="DA8EF89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B463A17"/>
    <w:multiLevelType w:val="hybridMultilevel"/>
    <w:tmpl w:val="94ACFAD8"/>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7">
    <w:nsid w:val="6D2751FA"/>
    <w:multiLevelType w:val="multilevel"/>
    <w:tmpl w:val="B5C269D6"/>
    <w:lvl w:ilvl="0">
      <w:start w:val="1"/>
      <w:numFmt w:val="decimal"/>
      <w:pStyle w:val="1"/>
      <w:lvlText w:val="%1."/>
      <w:lvlJc w:val="left"/>
      <w:pPr>
        <w:ind w:left="360" w:hanging="360"/>
      </w:pPr>
      <w:rPr>
        <w:rFonts w:hint="default"/>
      </w:rPr>
    </w:lvl>
    <w:lvl w:ilvl="1">
      <w:start w:val="1"/>
      <w:numFmt w:val="decimal"/>
      <w:pStyle w:val="2"/>
      <w:isLgl/>
      <w:lvlText w:val="%1.%2"/>
      <w:lvlJc w:val="left"/>
      <w:pPr>
        <w:ind w:left="465" w:hanging="465"/>
      </w:pPr>
      <w:rPr>
        <w:rFonts w:hint="default"/>
      </w:rPr>
    </w:lvl>
    <w:lvl w:ilvl="2">
      <w:start w:val="1"/>
      <w:numFmt w:val="decimal"/>
      <w:pStyle w:val="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9"/>
  </w:num>
  <w:num w:numId="2">
    <w:abstractNumId w:val="24"/>
  </w:num>
  <w:num w:numId="3">
    <w:abstractNumId w:val="15"/>
  </w:num>
  <w:num w:numId="4">
    <w:abstractNumId w:val="22"/>
  </w:num>
  <w:num w:numId="5">
    <w:abstractNumId w:val="2"/>
  </w:num>
  <w:num w:numId="6">
    <w:abstractNumId w:val="12"/>
  </w:num>
  <w:num w:numId="7">
    <w:abstractNumId w:val="6"/>
  </w:num>
  <w:num w:numId="8">
    <w:abstractNumId w:val="26"/>
  </w:num>
  <w:num w:numId="9">
    <w:abstractNumId w:val="13"/>
  </w:num>
  <w:num w:numId="10">
    <w:abstractNumId w:val="11"/>
  </w:num>
  <w:num w:numId="11">
    <w:abstractNumId w:val="25"/>
  </w:num>
  <w:num w:numId="12">
    <w:abstractNumId w:val="8"/>
  </w:num>
  <w:num w:numId="13">
    <w:abstractNumId w:val="18"/>
  </w:num>
  <w:num w:numId="14">
    <w:abstractNumId w:val="17"/>
  </w:num>
  <w:num w:numId="15">
    <w:abstractNumId w:val="16"/>
  </w:num>
  <w:num w:numId="16">
    <w:abstractNumId w:val="27"/>
  </w:num>
  <w:num w:numId="17">
    <w:abstractNumId w:val="20"/>
  </w:num>
  <w:num w:numId="18">
    <w:abstractNumId w:val="1"/>
  </w:num>
  <w:num w:numId="19">
    <w:abstractNumId w:val="21"/>
  </w:num>
  <w:num w:numId="20">
    <w:abstractNumId w:val="0"/>
  </w:num>
  <w:num w:numId="21">
    <w:abstractNumId w:val="14"/>
  </w:num>
  <w:num w:numId="22">
    <w:abstractNumId w:val="4"/>
  </w:num>
  <w:num w:numId="23">
    <w:abstractNumId w:val="3"/>
  </w:num>
  <w:num w:numId="24">
    <w:abstractNumId w:val="7"/>
  </w:num>
  <w:num w:numId="25">
    <w:abstractNumId w:val="10"/>
  </w:num>
  <w:num w:numId="26">
    <w:abstractNumId w:val="23"/>
  </w:num>
  <w:num w:numId="27">
    <w:abstractNumId w:val="5"/>
  </w:num>
  <w:num w:numId="28">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F70"/>
    <w:rsid w:val="000077D8"/>
    <w:rsid w:val="00070E4D"/>
    <w:rsid w:val="00082A96"/>
    <w:rsid w:val="000904C6"/>
    <w:rsid w:val="00097C6B"/>
    <w:rsid w:val="000A642D"/>
    <w:rsid w:val="000C33B6"/>
    <w:rsid w:val="000F5AC5"/>
    <w:rsid w:val="0010452D"/>
    <w:rsid w:val="0010505F"/>
    <w:rsid w:val="001171F1"/>
    <w:rsid w:val="00160003"/>
    <w:rsid w:val="00193F70"/>
    <w:rsid w:val="001F75D5"/>
    <w:rsid w:val="00230A7B"/>
    <w:rsid w:val="00257B9D"/>
    <w:rsid w:val="00262CE0"/>
    <w:rsid w:val="00276CA8"/>
    <w:rsid w:val="002A3AAB"/>
    <w:rsid w:val="002D3F21"/>
    <w:rsid w:val="002D62E8"/>
    <w:rsid w:val="00387634"/>
    <w:rsid w:val="003B63E3"/>
    <w:rsid w:val="003C2133"/>
    <w:rsid w:val="003E4317"/>
    <w:rsid w:val="004247DC"/>
    <w:rsid w:val="00456CC0"/>
    <w:rsid w:val="004A0CB9"/>
    <w:rsid w:val="004B706C"/>
    <w:rsid w:val="004C52FE"/>
    <w:rsid w:val="004F3E58"/>
    <w:rsid w:val="0054742B"/>
    <w:rsid w:val="00567FAE"/>
    <w:rsid w:val="005B148D"/>
    <w:rsid w:val="00613093"/>
    <w:rsid w:val="00617E95"/>
    <w:rsid w:val="00634114"/>
    <w:rsid w:val="00634FB8"/>
    <w:rsid w:val="00653064"/>
    <w:rsid w:val="006714BA"/>
    <w:rsid w:val="0068045F"/>
    <w:rsid w:val="00682CA7"/>
    <w:rsid w:val="00683105"/>
    <w:rsid w:val="00690F80"/>
    <w:rsid w:val="006C27ED"/>
    <w:rsid w:val="006C3041"/>
    <w:rsid w:val="006D13C3"/>
    <w:rsid w:val="00755183"/>
    <w:rsid w:val="00765ABD"/>
    <w:rsid w:val="007743CE"/>
    <w:rsid w:val="00776FCE"/>
    <w:rsid w:val="00790BEE"/>
    <w:rsid w:val="007B0AB8"/>
    <w:rsid w:val="007B7EB5"/>
    <w:rsid w:val="007D2C38"/>
    <w:rsid w:val="007E68C5"/>
    <w:rsid w:val="00881321"/>
    <w:rsid w:val="008A3C02"/>
    <w:rsid w:val="008B1DD3"/>
    <w:rsid w:val="008B3CFD"/>
    <w:rsid w:val="008F09A8"/>
    <w:rsid w:val="008F51D3"/>
    <w:rsid w:val="00925343"/>
    <w:rsid w:val="00926C7E"/>
    <w:rsid w:val="009410A4"/>
    <w:rsid w:val="009756D2"/>
    <w:rsid w:val="00991FC7"/>
    <w:rsid w:val="009A6709"/>
    <w:rsid w:val="009A67ED"/>
    <w:rsid w:val="009B03FE"/>
    <w:rsid w:val="00A203BB"/>
    <w:rsid w:val="00A33C04"/>
    <w:rsid w:val="00A70A2E"/>
    <w:rsid w:val="00AA71B5"/>
    <w:rsid w:val="00AC419F"/>
    <w:rsid w:val="00B62D75"/>
    <w:rsid w:val="00BC0D39"/>
    <w:rsid w:val="00BC7CD1"/>
    <w:rsid w:val="00C04FA8"/>
    <w:rsid w:val="00C16C0F"/>
    <w:rsid w:val="00C3588F"/>
    <w:rsid w:val="00C46921"/>
    <w:rsid w:val="00C82FBA"/>
    <w:rsid w:val="00CA7597"/>
    <w:rsid w:val="00CB3150"/>
    <w:rsid w:val="00DC4AEE"/>
    <w:rsid w:val="00DF1A34"/>
    <w:rsid w:val="00DF59F5"/>
    <w:rsid w:val="00E37C44"/>
    <w:rsid w:val="00E50D40"/>
    <w:rsid w:val="00EA04F4"/>
    <w:rsid w:val="00EA535E"/>
    <w:rsid w:val="00EC115C"/>
    <w:rsid w:val="00ED286E"/>
    <w:rsid w:val="00ED648B"/>
    <w:rsid w:val="00F2469D"/>
    <w:rsid w:val="00F25F37"/>
    <w:rsid w:val="00F46AEC"/>
    <w:rsid w:val="00F60385"/>
    <w:rsid w:val="00F65120"/>
    <w:rsid w:val="00F71167"/>
    <w:rsid w:val="00F97167"/>
    <w:rsid w:val="00FA764B"/>
    <w:rsid w:val="00FB27C2"/>
    <w:rsid w:val="00FD7D03"/>
    <w:rsid w:val="00FF0A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48B"/>
  </w:style>
  <w:style w:type="paragraph" w:styleId="1">
    <w:name w:val="heading 1"/>
    <w:basedOn w:val="2"/>
    <w:next w:val="a"/>
    <w:link w:val="1Char"/>
    <w:qFormat/>
    <w:rsid w:val="00DC4AEE"/>
    <w:pPr>
      <w:numPr>
        <w:ilvl w:val="0"/>
      </w:numPr>
      <w:outlineLvl w:val="0"/>
    </w:pPr>
    <w:rPr>
      <w:sz w:val="36"/>
      <w:szCs w:val="36"/>
    </w:rPr>
  </w:style>
  <w:style w:type="paragraph" w:styleId="2">
    <w:name w:val="heading 2"/>
    <w:basedOn w:val="a"/>
    <w:next w:val="a"/>
    <w:link w:val="2Char"/>
    <w:uiPriority w:val="99"/>
    <w:qFormat/>
    <w:rsid w:val="00DC4AEE"/>
    <w:pPr>
      <w:numPr>
        <w:ilvl w:val="1"/>
        <w:numId w:val="16"/>
      </w:numPr>
      <w:spacing w:before="240" w:after="160" w:line="259" w:lineRule="auto"/>
      <w:outlineLvl w:val="1"/>
    </w:pPr>
    <w:rPr>
      <w:rFonts w:ascii="PF Paperback" w:eastAsia="Calibri" w:hAnsi="PF Paperback" w:cs="PF Paperback"/>
      <w:b/>
      <w:bCs/>
      <w:color w:val="002060"/>
      <w:sz w:val="28"/>
      <w:szCs w:val="28"/>
    </w:rPr>
  </w:style>
  <w:style w:type="paragraph" w:styleId="3">
    <w:name w:val="heading 3"/>
    <w:basedOn w:val="a"/>
    <w:next w:val="a"/>
    <w:link w:val="3Char"/>
    <w:qFormat/>
    <w:rsid w:val="00DC4AEE"/>
    <w:pPr>
      <w:numPr>
        <w:ilvl w:val="2"/>
        <w:numId w:val="16"/>
      </w:numPr>
      <w:spacing w:after="160" w:line="259" w:lineRule="auto"/>
      <w:outlineLvl w:val="2"/>
    </w:pPr>
    <w:rPr>
      <w:rFonts w:ascii="PF Paperback" w:eastAsia="Calibri" w:hAnsi="PF Paperback" w:cs="PF Paperback"/>
      <w:i/>
      <w:iCs/>
      <w:color w:val="0070C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F70"/>
    <w:pPr>
      <w:ind w:left="720"/>
      <w:contextualSpacing/>
    </w:pPr>
  </w:style>
  <w:style w:type="character" w:customStyle="1" w:styleId="1Char">
    <w:name w:val="Επικεφαλίδα 1 Char"/>
    <w:basedOn w:val="a0"/>
    <w:link w:val="1"/>
    <w:rsid w:val="00DC4AEE"/>
    <w:rPr>
      <w:rFonts w:ascii="PF Paperback" w:eastAsia="Calibri" w:hAnsi="PF Paperback" w:cs="PF Paperback"/>
      <w:b/>
      <w:bCs/>
      <w:color w:val="002060"/>
      <w:sz w:val="36"/>
      <w:szCs w:val="36"/>
    </w:rPr>
  </w:style>
  <w:style w:type="character" w:customStyle="1" w:styleId="2Char">
    <w:name w:val="Επικεφαλίδα 2 Char"/>
    <w:basedOn w:val="a0"/>
    <w:link w:val="2"/>
    <w:uiPriority w:val="99"/>
    <w:rsid w:val="00DC4AEE"/>
    <w:rPr>
      <w:rFonts w:ascii="PF Paperback" w:eastAsia="Calibri" w:hAnsi="PF Paperback" w:cs="PF Paperback"/>
      <w:b/>
      <w:bCs/>
      <w:color w:val="002060"/>
      <w:sz w:val="28"/>
      <w:szCs w:val="28"/>
    </w:rPr>
  </w:style>
  <w:style w:type="character" w:customStyle="1" w:styleId="3Char">
    <w:name w:val="Επικεφαλίδα 3 Char"/>
    <w:basedOn w:val="a0"/>
    <w:link w:val="3"/>
    <w:rsid w:val="00DC4AEE"/>
    <w:rPr>
      <w:rFonts w:ascii="PF Paperback" w:eastAsia="Calibri" w:hAnsi="PF Paperback" w:cs="PF Paperback"/>
      <w:i/>
      <w:iCs/>
      <w:color w:val="0070C0"/>
      <w:sz w:val="24"/>
      <w:szCs w:val="24"/>
    </w:rPr>
  </w:style>
  <w:style w:type="paragraph" w:styleId="a4">
    <w:name w:val="Body Text"/>
    <w:aliases w:val="Τίτλος Μελέτης,Corpo,del,testo,body text,contents,heading_txt,bodytxy2,Body Text - Level 2,bt,??2,Oracle Response,sp,sbs,block text,1,bt4,body text4,bt5,body text5,bt1,body text1,Resume Text,BODY TEXT,txt1,T1,Title 1,Μελέτη,bullet title,Te"/>
    <w:basedOn w:val="a"/>
    <w:link w:val="Char"/>
    <w:rsid w:val="00690F80"/>
    <w:pPr>
      <w:spacing w:after="120" w:line="240" w:lineRule="auto"/>
    </w:pPr>
    <w:rPr>
      <w:rFonts w:ascii="Helvetica" w:eastAsia="Times New Roman" w:hAnsi="Helvetica" w:cs="Arial"/>
      <w:sz w:val="20"/>
      <w:szCs w:val="24"/>
      <w:lang w:val="en-GB"/>
    </w:rPr>
  </w:style>
  <w:style w:type="character" w:customStyle="1" w:styleId="Char">
    <w:name w:val="Σώμα κειμένου Char"/>
    <w:aliases w:val="Τίτλος Μελέτης Char,Corpo Char,del Char,testo Char,body text Char,contents Char,heading_txt Char,bodytxy2 Char,Body Text - Level 2 Char,bt Char,??2 Char,Oracle Response Char,sp Char,sbs Char,block text Char,1 Char,bt4 Char,bt5 Char"/>
    <w:basedOn w:val="a0"/>
    <w:link w:val="a4"/>
    <w:rsid w:val="00690F80"/>
    <w:rPr>
      <w:rFonts w:ascii="Helvetica" w:eastAsia="Times New Roman" w:hAnsi="Helvetica" w:cs="Arial"/>
      <w:sz w:val="20"/>
      <w:szCs w:val="24"/>
      <w:lang w:val="en-GB"/>
    </w:rPr>
  </w:style>
  <w:style w:type="paragraph" w:customStyle="1" w:styleId="10">
    <w:name w:val="Παράγραφος λίστας1"/>
    <w:aliases w:val="Γράφημα,List Paragraph1,Bullet2,Bullet21,Bullet22,Bullet23,Bullet211,Bullet24,Bullet25,Bullet26,Bullet27,bl11,Bullet212,Bullet28,bl12,Bullet213,Bullet29,bl13,Bullet214,Bullet210,Bullet215,Bullet216,bl14,Bullet221"/>
    <w:basedOn w:val="a"/>
    <w:link w:val="ListParagraphChar"/>
    <w:rsid w:val="00690F80"/>
    <w:pPr>
      <w:spacing w:after="120" w:line="360" w:lineRule="auto"/>
      <w:ind w:left="720"/>
      <w:contextualSpacing/>
      <w:jc w:val="both"/>
    </w:pPr>
    <w:rPr>
      <w:rFonts w:ascii="Arial" w:eastAsia="Calibri" w:hAnsi="Arial" w:cs="Arial"/>
      <w:sz w:val="21"/>
      <w:szCs w:val="21"/>
      <w:lang w:eastAsia="el-GR"/>
    </w:rPr>
  </w:style>
  <w:style w:type="character" w:customStyle="1" w:styleId="ListParagraphChar">
    <w:name w:val="List Paragraph Char"/>
    <w:aliases w:val="Γράφημα Char,List Paragraph1 Char,Bullet2 Char,Bullet21 Char,Bullet22 Char,Bullet23 Char,Bullet211 Char,Bullet24 Char,Bullet25 Char,Bullet26 Char,Bullet27 Char,bl11 Char,Bullet212 Char,Bullet28 Char,bl12 Char,Bullet213 Char,bl13 Cha"/>
    <w:link w:val="10"/>
    <w:locked/>
    <w:rsid w:val="00690F80"/>
    <w:rPr>
      <w:rFonts w:ascii="Arial" w:eastAsia="Calibri" w:hAnsi="Arial" w:cs="Arial"/>
      <w:sz w:val="21"/>
      <w:szCs w:val="21"/>
      <w:lang w:eastAsia="el-GR"/>
    </w:rPr>
  </w:style>
  <w:style w:type="paragraph" w:styleId="a5">
    <w:name w:val="Balloon Text"/>
    <w:basedOn w:val="a"/>
    <w:link w:val="Char0"/>
    <w:uiPriority w:val="99"/>
    <w:semiHidden/>
    <w:unhideWhenUsed/>
    <w:rsid w:val="009410A4"/>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9410A4"/>
    <w:rPr>
      <w:rFonts w:ascii="Tahoma" w:hAnsi="Tahoma" w:cs="Tahoma"/>
      <w:sz w:val="16"/>
      <w:szCs w:val="16"/>
    </w:rPr>
  </w:style>
  <w:style w:type="paragraph" w:styleId="a6">
    <w:name w:val="header"/>
    <w:basedOn w:val="a"/>
    <w:link w:val="Char1"/>
    <w:uiPriority w:val="99"/>
    <w:unhideWhenUsed/>
    <w:rsid w:val="009410A4"/>
    <w:pPr>
      <w:tabs>
        <w:tab w:val="center" w:pos="4153"/>
        <w:tab w:val="right" w:pos="8306"/>
      </w:tabs>
      <w:spacing w:after="0" w:line="240" w:lineRule="auto"/>
    </w:pPr>
  </w:style>
  <w:style w:type="character" w:customStyle="1" w:styleId="Char1">
    <w:name w:val="Κεφαλίδα Char"/>
    <w:basedOn w:val="a0"/>
    <w:link w:val="a6"/>
    <w:uiPriority w:val="99"/>
    <w:rsid w:val="009410A4"/>
  </w:style>
  <w:style w:type="paragraph" w:styleId="a7">
    <w:name w:val="footer"/>
    <w:basedOn w:val="a"/>
    <w:link w:val="Char2"/>
    <w:uiPriority w:val="99"/>
    <w:unhideWhenUsed/>
    <w:rsid w:val="009410A4"/>
    <w:pPr>
      <w:tabs>
        <w:tab w:val="center" w:pos="4153"/>
        <w:tab w:val="right" w:pos="8306"/>
      </w:tabs>
      <w:spacing w:after="0" w:line="240" w:lineRule="auto"/>
    </w:pPr>
  </w:style>
  <w:style w:type="character" w:customStyle="1" w:styleId="Char2">
    <w:name w:val="Υποσέλιδο Char"/>
    <w:basedOn w:val="a0"/>
    <w:link w:val="a7"/>
    <w:uiPriority w:val="99"/>
    <w:rsid w:val="009410A4"/>
  </w:style>
  <w:style w:type="paragraph" w:styleId="a8">
    <w:name w:val="TOC Heading"/>
    <w:basedOn w:val="1"/>
    <w:next w:val="a"/>
    <w:uiPriority w:val="39"/>
    <w:semiHidden/>
    <w:unhideWhenUsed/>
    <w:qFormat/>
    <w:rsid w:val="00653064"/>
    <w:pPr>
      <w:keepNext/>
      <w:keepLines/>
      <w:numPr>
        <w:numId w:val="0"/>
      </w:numPr>
      <w:spacing w:before="480" w:after="0" w:line="276" w:lineRule="auto"/>
      <w:outlineLvl w:val="9"/>
    </w:pPr>
    <w:rPr>
      <w:rFonts w:asciiTheme="majorHAnsi" w:eastAsiaTheme="majorEastAsia" w:hAnsiTheme="majorHAnsi" w:cstheme="majorBidi"/>
      <w:color w:val="365F91" w:themeColor="accent1" w:themeShade="BF"/>
      <w:sz w:val="28"/>
      <w:szCs w:val="28"/>
    </w:rPr>
  </w:style>
  <w:style w:type="paragraph" w:styleId="11">
    <w:name w:val="toc 1"/>
    <w:basedOn w:val="a"/>
    <w:next w:val="a"/>
    <w:autoRedefine/>
    <w:uiPriority w:val="39"/>
    <w:unhideWhenUsed/>
    <w:rsid w:val="00FD7D03"/>
    <w:pPr>
      <w:spacing w:after="100"/>
    </w:pPr>
  </w:style>
  <w:style w:type="character" w:styleId="-">
    <w:name w:val="Hyperlink"/>
    <w:basedOn w:val="a0"/>
    <w:uiPriority w:val="99"/>
    <w:unhideWhenUsed/>
    <w:rsid w:val="00FD7D03"/>
    <w:rPr>
      <w:color w:val="0000FF" w:themeColor="hyperlink"/>
      <w:u w:val="single"/>
    </w:rPr>
  </w:style>
  <w:style w:type="paragraph" w:styleId="a9">
    <w:name w:val="No Spacing"/>
    <w:link w:val="Char3"/>
    <w:uiPriority w:val="1"/>
    <w:qFormat/>
    <w:rsid w:val="008B1DD3"/>
    <w:pPr>
      <w:spacing w:after="0" w:line="240" w:lineRule="auto"/>
    </w:pPr>
    <w:rPr>
      <w:rFonts w:eastAsiaTheme="minorEastAsia"/>
      <w:lang w:eastAsia="el-GR"/>
    </w:rPr>
  </w:style>
  <w:style w:type="character" w:customStyle="1" w:styleId="Char3">
    <w:name w:val="Χωρίς διάστιχο Char"/>
    <w:basedOn w:val="a0"/>
    <w:link w:val="a9"/>
    <w:uiPriority w:val="1"/>
    <w:rsid w:val="008B1DD3"/>
    <w:rPr>
      <w:rFonts w:eastAsiaTheme="minorEastAsia"/>
      <w:lang w:eastAsia="el-GR"/>
    </w:rPr>
  </w:style>
  <w:style w:type="paragraph" w:customStyle="1" w:styleId="CharChar">
    <w:name w:val="Char Char"/>
    <w:basedOn w:val="a"/>
    <w:rsid w:val="00276CA8"/>
    <w:pPr>
      <w:spacing w:after="160" w:line="240" w:lineRule="exact"/>
      <w:jc w:val="both"/>
    </w:pPr>
    <w:rPr>
      <w:rFonts w:ascii="Verdana" w:eastAsia="Times New Roman" w:hAnsi="Verdana" w:cs="Times New Roman"/>
      <w:sz w:val="20"/>
      <w:szCs w:val="20"/>
      <w:lang w:val="en-US"/>
    </w:rPr>
  </w:style>
  <w:style w:type="paragraph" w:styleId="Web">
    <w:name w:val="Normal (Web)"/>
    <w:basedOn w:val="a"/>
    <w:uiPriority w:val="99"/>
    <w:semiHidden/>
    <w:unhideWhenUsed/>
    <w:rsid w:val="00C3588F"/>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CharChar0">
    <w:name w:val="Char Char"/>
    <w:basedOn w:val="a"/>
    <w:rsid w:val="00C3588F"/>
    <w:pPr>
      <w:spacing w:after="160" w:line="240" w:lineRule="exact"/>
      <w:jc w:val="both"/>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48B"/>
  </w:style>
  <w:style w:type="paragraph" w:styleId="1">
    <w:name w:val="heading 1"/>
    <w:basedOn w:val="2"/>
    <w:next w:val="a"/>
    <w:link w:val="1Char"/>
    <w:qFormat/>
    <w:rsid w:val="00DC4AEE"/>
    <w:pPr>
      <w:numPr>
        <w:ilvl w:val="0"/>
      </w:numPr>
      <w:outlineLvl w:val="0"/>
    </w:pPr>
    <w:rPr>
      <w:sz w:val="36"/>
      <w:szCs w:val="36"/>
    </w:rPr>
  </w:style>
  <w:style w:type="paragraph" w:styleId="2">
    <w:name w:val="heading 2"/>
    <w:basedOn w:val="a"/>
    <w:next w:val="a"/>
    <w:link w:val="2Char"/>
    <w:uiPriority w:val="99"/>
    <w:qFormat/>
    <w:rsid w:val="00DC4AEE"/>
    <w:pPr>
      <w:numPr>
        <w:ilvl w:val="1"/>
        <w:numId w:val="16"/>
      </w:numPr>
      <w:spacing w:before="240" w:after="160" w:line="259" w:lineRule="auto"/>
      <w:outlineLvl w:val="1"/>
    </w:pPr>
    <w:rPr>
      <w:rFonts w:ascii="PF Paperback" w:eastAsia="Calibri" w:hAnsi="PF Paperback" w:cs="PF Paperback"/>
      <w:b/>
      <w:bCs/>
      <w:color w:val="002060"/>
      <w:sz w:val="28"/>
      <w:szCs w:val="28"/>
    </w:rPr>
  </w:style>
  <w:style w:type="paragraph" w:styleId="3">
    <w:name w:val="heading 3"/>
    <w:basedOn w:val="a"/>
    <w:next w:val="a"/>
    <w:link w:val="3Char"/>
    <w:qFormat/>
    <w:rsid w:val="00DC4AEE"/>
    <w:pPr>
      <w:numPr>
        <w:ilvl w:val="2"/>
        <w:numId w:val="16"/>
      </w:numPr>
      <w:spacing w:after="160" w:line="259" w:lineRule="auto"/>
      <w:outlineLvl w:val="2"/>
    </w:pPr>
    <w:rPr>
      <w:rFonts w:ascii="PF Paperback" w:eastAsia="Calibri" w:hAnsi="PF Paperback" w:cs="PF Paperback"/>
      <w:i/>
      <w:iCs/>
      <w:color w:val="0070C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F70"/>
    <w:pPr>
      <w:ind w:left="720"/>
      <w:contextualSpacing/>
    </w:pPr>
  </w:style>
  <w:style w:type="character" w:customStyle="1" w:styleId="1Char">
    <w:name w:val="Επικεφαλίδα 1 Char"/>
    <w:basedOn w:val="a0"/>
    <w:link w:val="1"/>
    <w:rsid w:val="00DC4AEE"/>
    <w:rPr>
      <w:rFonts w:ascii="PF Paperback" w:eastAsia="Calibri" w:hAnsi="PF Paperback" w:cs="PF Paperback"/>
      <w:b/>
      <w:bCs/>
      <w:color w:val="002060"/>
      <w:sz w:val="36"/>
      <w:szCs w:val="36"/>
    </w:rPr>
  </w:style>
  <w:style w:type="character" w:customStyle="1" w:styleId="2Char">
    <w:name w:val="Επικεφαλίδα 2 Char"/>
    <w:basedOn w:val="a0"/>
    <w:link w:val="2"/>
    <w:uiPriority w:val="99"/>
    <w:rsid w:val="00DC4AEE"/>
    <w:rPr>
      <w:rFonts w:ascii="PF Paperback" w:eastAsia="Calibri" w:hAnsi="PF Paperback" w:cs="PF Paperback"/>
      <w:b/>
      <w:bCs/>
      <w:color w:val="002060"/>
      <w:sz w:val="28"/>
      <w:szCs w:val="28"/>
    </w:rPr>
  </w:style>
  <w:style w:type="character" w:customStyle="1" w:styleId="3Char">
    <w:name w:val="Επικεφαλίδα 3 Char"/>
    <w:basedOn w:val="a0"/>
    <w:link w:val="3"/>
    <w:rsid w:val="00DC4AEE"/>
    <w:rPr>
      <w:rFonts w:ascii="PF Paperback" w:eastAsia="Calibri" w:hAnsi="PF Paperback" w:cs="PF Paperback"/>
      <w:i/>
      <w:iCs/>
      <w:color w:val="0070C0"/>
      <w:sz w:val="24"/>
      <w:szCs w:val="24"/>
    </w:rPr>
  </w:style>
  <w:style w:type="paragraph" w:styleId="a4">
    <w:name w:val="Body Text"/>
    <w:aliases w:val="Τίτλος Μελέτης,Corpo,del,testo,body text,contents,heading_txt,bodytxy2,Body Text - Level 2,bt,??2,Oracle Response,sp,sbs,block text,1,bt4,body text4,bt5,body text5,bt1,body text1,Resume Text,BODY TEXT,txt1,T1,Title 1,Μελέτη,bullet title,Te"/>
    <w:basedOn w:val="a"/>
    <w:link w:val="Char"/>
    <w:rsid w:val="00690F80"/>
    <w:pPr>
      <w:spacing w:after="120" w:line="240" w:lineRule="auto"/>
    </w:pPr>
    <w:rPr>
      <w:rFonts w:ascii="Helvetica" w:eastAsia="Times New Roman" w:hAnsi="Helvetica" w:cs="Arial"/>
      <w:sz w:val="20"/>
      <w:szCs w:val="24"/>
      <w:lang w:val="en-GB"/>
    </w:rPr>
  </w:style>
  <w:style w:type="character" w:customStyle="1" w:styleId="Char">
    <w:name w:val="Σώμα κειμένου Char"/>
    <w:aliases w:val="Τίτλος Μελέτης Char,Corpo Char,del Char,testo Char,body text Char,contents Char,heading_txt Char,bodytxy2 Char,Body Text - Level 2 Char,bt Char,??2 Char,Oracle Response Char,sp Char,sbs Char,block text Char,1 Char,bt4 Char,bt5 Char"/>
    <w:basedOn w:val="a0"/>
    <w:link w:val="a4"/>
    <w:rsid w:val="00690F80"/>
    <w:rPr>
      <w:rFonts w:ascii="Helvetica" w:eastAsia="Times New Roman" w:hAnsi="Helvetica" w:cs="Arial"/>
      <w:sz w:val="20"/>
      <w:szCs w:val="24"/>
      <w:lang w:val="en-GB"/>
    </w:rPr>
  </w:style>
  <w:style w:type="paragraph" w:customStyle="1" w:styleId="10">
    <w:name w:val="Παράγραφος λίστας1"/>
    <w:aliases w:val="Γράφημα,List Paragraph1,Bullet2,Bullet21,Bullet22,Bullet23,Bullet211,Bullet24,Bullet25,Bullet26,Bullet27,bl11,Bullet212,Bullet28,bl12,Bullet213,Bullet29,bl13,Bullet214,Bullet210,Bullet215,Bullet216,bl14,Bullet221"/>
    <w:basedOn w:val="a"/>
    <w:link w:val="ListParagraphChar"/>
    <w:rsid w:val="00690F80"/>
    <w:pPr>
      <w:spacing w:after="120" w:line="360" w:lineRule="auto"/>
      <w:ind w:left="720"/>
      <w:contextualSpacing/>
      <w:jc w:val="both"/>
    </w:pPr>
    <w:rPr>
      <w:rFonts w:ascii="Arial" w:eastAsia="Calibri" w:hAnsi="Arial" w:cs="Arial"/>
      <w:sz w:val="21"/>
      <w:szCs w:val="21"/>
      <w:lang w:eastAsia="el-GR"/>
    </w:rPr>
  </w:style>
  <w:style w:type="character" w:customStyle="1" w:styleId="ListParagraphChar">
    <w:name w:val="List Paragraph Char"/>
    <w:aliases w:val="Γράφημα Char,List Paragraph1 Char,Bullet2 Char,Bullet21 Char,Bullet22 Char,Bullet23 Char,Bullet211 Char,Bullet24 Char,Bullet25 Char,Bullet26 Char,Bullet27 Char,bl11 Char,Bullet212 Char,Bullet28 Char,bl12 Char,Bullet213 Char,bl13 Cha"/>
    <w:link w:val="10"/>
    <w:locked/>
    <w:rsid w:val="00690F80"/>
    <w:rPr>
      <w:rFonts w:ascii="Arial" w:eastAsia="Calibri" w:hAnsi="Arial" w:cs="Arial"/>
      <w:sz w:val="21"/>
      <w:szCs w:val="21"/>
      <w:lang w:eastAsia="el-GR"/>
    </w:rPr>
  </w:style>
  <w:style w:type="paragraph" w:styleId="a5">
    <w:name w:val="Balloon Text"/>
    <w:basedOn w:val="a"/>
    <w:link w:val="Char0"/>
    <w:uiPriority w:val="99"/>
    <w:semiHidden/>
    <w:unhideWhenUsed/>
    <w:rsid w:val="009410A4"/>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9410A4"/>
    <w:rPr>
      <w:rFonts w:ascii="Tahoma" w:hAnsi="Tahoma" w:cs="Tahoma"/>
      <w:sz w:val="16"/>
      <w:szCs w:val="16"/>
    </w:rPr>
  </w:style>
  <w:style w:type="paragraph" w:styleId="a6">
    <w:name w:val="header"/>
    <w:basedOn w:val="a"/>
    <w:link w:val="Char1"/>
    <w:uiPriority w:val="99"/>
    <w:unhideWhenUsed/>
    <w:rsid w:val="009410A4"/>
    <w:pPr>
      <w:tabs>
        <w:tab w:val="center" w:pos="4153"/>
        <w:tab w:val="right" w:pos="8306"/>
      </w:tabs>
      <w:spacing w:after="0" w:line="240" w:lineRule="auto"/>
    </w:pPr>
  </w:style>
  <w:style w:type="character" w:customStyle="1" w:styleId="Char1">
    <w:name w:val="Κεφαλίδα Char"/>
    <w:basedOn w:val="a0"/>
    <w:link w:val="a6"/>
    <w:uiPriority w:val="99"/>
    <w:rsid w:val="009410A4"/>
  </w:style>
  <w:style w:type="paragraph" w:styleId="a7">
    <w:name w:val="footer"/>
    <w:basedOn w:val="a"/>
    <w:link w:val="Char2"/>
    <w:uiPriority w:val="99"/>
    <w:unhideWhenUsed/>
    <w:rsid w:val="009410A4"/>
    <w:pPr>
      <w:tabs>
        <w:tab w:val="center" w:pos="4153"/>
        <w:tab w:val="right" w:pos="8306"/>
      </w:tabs>
      <w:spacing w:after="0" w:line="240" w:lineRule="auto"/>
    </w:pPr>
  </w:style>
  <w:style w:type="character" w:customStyle="1" w:styleId="Char2">
    <w:name w:val="Υποσέλιδο Char"/>
    <w:basedOn w:val="a0"/>
    <w:link w:val="a7"/>
    <w:uiPriority w:val="99"/>
    <w:rsid w:val="009410A4"/>
  </w:style>
  <w:style w:type="paragraph" w:styleId="a8">
    <w:name w:val="TOC Heading"/>
    <w:basedOn w:val="1"/>
    <w:next w:val="a"/>
    <w:uiPriority w:val="39"/>
    <w:semiHidden/>
    <w:unhideWhenUsed/>
    <w:qFormat/>
    <w:rsid w:val="00653064"/>
    <w:pPr>
      <w:keepNext/>
      <w:keepLines/>
      <w:numPr>
        <w:numId w:val="0"/>
      </w:numPr>
      <w:spacing w:before="480" w:after="0" w:line="276" w:lineRule="auto"/>
      <w:outlineLvl w:val="9"/>
    </w:pPr>
    <w:rPr>
      <w:rFonts w:asciiTheme="majorHAnsi" w:eastAsiaTheme="majorEastAsia" w:hAnsiTheme="majorHAnsi" w:cstheme="majorBidi"/>
      <w:color w:val="365F91" w:themeColor="accent1" w:themeShade="BF"/>
      <w:sz w:val="28"/>
      <w:szCs w:val="28"/>
    </w:rPr>
  </w:style>
  <w:style w:type="paragraph" w:styleId="11">
    <w:name w:val="toc 1"/>
    <w:basedOn w:val="a"/>
    <w:next w:val="a"/>
    <w:autoRedefine/>
    <w:uiPriority w:val="39"/>
    <w:unhideWhenUsed/>
    <w:rsid w:val="00FD7D03"/>
    <w:pPr>
      <w:spacing w:after="100"/>
    </w:pPr>
  </w:style>
  <w:style w:type="character" w:styleId="-">
    <w:name w:val="Hyperlink"/>
    <w:basedOn w:val="a0"/>
    <w:uiPriority w:val="99"/>
    <w:unhideWhenUsed/>
    <w:rsid w:val="00FD7D03"/>
    <w:rPr>
      <w:color w:val="0000FF" w:themeColor="hyperlink"/>
      <w:u w:val="single"/>
    </w:rPr>
  </w:style>
  <w:style w:type="paragraph" w:styleId="a9">
    <w:name w:val="No Spacing"/>
    <w:link w:val="Char3"/>
    <w:uiPriority w:val="1"/>
    <w:qFormat/>
    <w:rsid w:val="008B1DD3"/>
    <w:pPr>
      <w:spacing w:after="0" w:line="240" w:lineRule="auto"/>
    </w:pPr>
    <w:rPr>
      <w:rFonts w:eastAsiaTheme="minorEastAsia"/>
      <w:lang w:eastAsia="el-GR"/>
    </w:rPr>
  </w:style>
  <w:style w:type="character" w:customStyle="1" w:styleId="Char3">
    <w:name w:val="Χωρίς διάστιχο Char"/>
    <w:basedOn w:val="a0"/>
    <w:link w:val="a9"/>
    <w:uiPriority w:val="1"/>
    <w:rsid w:val="008B1DD3"/>
    <w:rPr>
      <w:rFonts w:eastAsiaTheme="minorEastAsia"/>
      <w:lang w:eastAsia="el-GR"/>
    </w:rPr>
  </w:style>
  <w:style w:type="paragraph" w:customStyle="1" w:styleId="CharChar">
    <w:name w:val="Char Char"/>
    <w:basedOn w:val="a"/>
    <w:rsid w:val="00276CA8"/>
    <w:pPr>
      <w:spacing w:after="160" w:line="240" w:lineRule="exact"/>
      <w:jc w:val="both"/>
    </w:pPr>
    <w:rPr>
      <w:rFonts w:ascii="Verdana" w:eastAsia="Times New Roman" w:hAnsi="Verdana" w:cs="Times New Roman"/>
      <w:sz w:val="20"/>
      <w:szCs w:val="20"/>
      <w:lang w:val="en-US"/>
    </w:rPr>
  </w:style>
  <w:style w:type="paragraph" w:styleId="Web">
    <w:name w:val="Normal (Web)"/>
    <w:basedOn w:val="a"/>
    <w:uiPriority w:val="99"/>
    <w:semiHidden/>
    <w:unhideWhenUsed/>
    <w:rsid w:val="00C3588F"/>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CharChar0">
    <w:name w:val="Char Char"/>
    <w:basedOn w:val="a"/>
    <w:rsid w:val="00C3588F"/>
    <w:pPr>
      <w:spacing w:after="160" w:line="240" w:lineRule="exact"/>
      <w:jc w:val="both"/>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2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Φαρμακείο">
      <a:majorFont>
        <a:latin typeface="Book Antiqua"/>
        <a:ea typeface=""/>
        <a:cs typeface=""/>
        <a:font script="Jpan" typeface="HGS明朝B"/>
        <a:font script="Hang" typeface="HY견명조"/>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ゴシック"/>
        <a:font script="Hang" typeface="HY견명조"/>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0BFA2-2E6E-4D53-8741-04098FFC1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7270</Words>
  <Characters>39264</Characters>
  <Application>Microsoft Office Word</Application>
  <DocSecurity>0</DocSecurity>
  <Lines>327</Lines>
  <Paragraphs>92</Paragraphs>
  <ScaleCrop>false</ScaleCrop>
  <HeadingPairs>
    <vt:vector size="2" baseType="variant">
      <vt:variant>
        <vt:lpstr>Τίτλος</vt:lpstr>
      </vt:variant>
      <vt:variant>
        <vt:i4>1</vt:i4>
      </vt:variant>
    </vt:vector>
  </HeadingPairs>
  <TitlesOfParts>
    <vt:vector size="1" baseType="lpstr">
      <vt:lpstr>ΑΠΟΛΟΓΙΣΜΟΣ ΠΕΡΙΦΕΡΕΙΑΡΧΗ    ΑΝ. ΜΑΚΕΔΟΝΙΑΣ ΚΑΙ ΘΡΑΚΗΣ  γΙΩΡΓΟΥ ΠΑΥΛΙΔΗ</vt:lpstr>
    </vt:vector>
  </TitlesOfParts>
  <Company/>
  <LinksUpToDate>false</LinksUpToDate>
  <CharactersWithSpaces>46442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ΑΠΟΛΟΓΙΣΜΟΣ ΠΕΡΙΦΕΡΕΙΑΡΧΗ    ΑΝ. ΜΑΚΕΔΟΝΙΑΣ ΚΑΙ ΘΡΑΚΗΣ  γΙΩΡΓΟΥ ΠΑΥΛΙΔΗ και των συνεργατων του</dc:title>
  <dc:creator>Για τα δύο (2) χρόνια από 1/9/2014        έως 31/8/2016</dc:creator>
  <cp:lastModifiedBy>Typos</cp:lastModifiedBy>
  <cp:revision>4</cp:revision>
  <cp:lastPrinted>2016-09-06T07:48:00Z</cp:lastPrinted>
  <dcterms:created xsi:type="dcterms:W3CDTF">2016-09-14T05:49:00Z</dcterms:created>
  <dcterms:modified xsi:type="dcterms:W3CDTF">2016-09-14T05:57:00Z</dcterms:modified>
</cp:coreProperties>
</file>