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4EF4075D" w14:textId="77777777" w:rsidTr="00273A06">
        <w:tc>
          <w:tcPr>
            <w:tcW w:w="4261" w:type="dxa"/>
          </w:tcPr>
          <w:p w14:paraId="0687720C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2B35397" wp14:editId="149AA704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EFA3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6430C1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533B9F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C71992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2D0E8E3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272D4C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2A59DFB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54E827E7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694F9A23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2DD92D06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7FA0FFC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E80F21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3D37DB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38AEC3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395A551" w14:textId="0340C034" w:rsidR="00BA1CEA" w:rsidRPr="00AF2EEA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AF2EEA">
              <w:rPr>
                <w:rFonts w:ascii="Calibri" w:hAnsi="Calibri" w:cs="Arial"/>
              </w:rPr>
              <w:t>1-6-2021</w:t>
            </w:r>
          </w:p>
        </w:tc>
      </w:tr>
    </w:tbl>
    <w:p w14:paraId="02CB6D34" w14:textId="77777777" w:rsidR="00BA1CEA" w:rsidRPr="000166EC" w:rsidRDefault="00BA1CEA" w:rsidP="00BA1CEA">
      <w:pPr>
        <w:rPr>
          <w:rFonts w:ascii="Calibri" w:hAnsi="Calibri" w:cs="Arial"/>
        </w:rPr>
      </w:pPr>
    </w:p>
    <w:p w14:paraId="51292561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328BCAA4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7E9BC3C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1CE72EA7" w14:textId="3C6F9D43" w:rsidR="00BA1CEA" w:rsidRPr="006B6055" w:rsidRDefault="00AF2EEA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Σας γνωρίζουμε ότι η Έκθεση Ζωγραφικής με θέμα «Δόμνα </w:t>
      </w:r>
      <w:proofErr w:type="spellStart"/>
      <w:r>
        <w:rPr>
          <w:rFonts w:ascii="Calibri" w:hAnsi="Calibri" w:cs="Arial"/>
        </w:rPr>
        <w:t>Βισβίζη</w:t>
      </w:r>
      <w:proofErr w:type="spellEnd"/>
      <w:r>
        <w:rPr>
          <w:rFonts w:ascii="Calibri" w:hAnsi="Calibri" w:cs="Arial"/>
        </w:rPr>
        <w:t xml:space="preserve"> η </w:t>
      </w:r>
      <w:proofErr w:type="spellStart"/>
      <w:r>
        <w:rPr>
          <w:rFonts w:ascii="Calibri" w:hAnsi="Calibri" w:cs="Arial"/>
        </w:rPr>
        <w:t>Θρακιώτισσα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Ηρωίδα</w:t>
      </w:r>
      <w:proofErr w:type="spellEnd"/>
      <w:r>
        <w:rPr>
          <w:rFonts w:ascii="Calibri" w:hAnsi="Calibri" w:cs="Arial"/>
        </w:rPr>
        <w:t xml:space="preserve">» της εικαστικού Άννας Δημάκη που διοργανώνει ο Σύλλογος «ΕΛΛΗΝΟΜΟΥΣΕΙΟΝ ΑΙΝΟΥ» υπό την αιγίδα της Περιφερειακής Ενότητας Έβρου στο ΝΟΜΑΡΧΕΙΟ στην Αλεξανδρούπολη, αναβάλλεται λόγω των </w:t>
      </w:r>
      <w:r w:rsidR="00F527E8">
        <w:rPr>
          <w:rFonts w:ascii="Calibri" w:hAnsi="Calibri" w:cs="Arial"/>
        </w:rPr>
        <w:t xml:space="preserve">έκτακτων </w:t>
      </w:r>
      <w:r>
        <w:rPr>
          <w:rFonts w:ascii="Calibri" w:hAnsi="Calibri" w:cs="Arial"/>
        </w:rPr>
        <w:t xml:space="preserve">μέτρων </w:t>
      </w:r>
      <w:r w:rsidR="00F527E8">
        <w:rPr>
          <w:rFonts w:ascii="Calibri" w:hAnsi="Calibri" w:cs="Arial"/>
        </w:rPr>
        <w:t xml:space="preserve">προστασίας της δημόσιας υγείας από τον κίνδυνο περαιτέρω </w:t>
      </w:r>
      <w:r>
        <w:rPr>
          <w:rFonts w:ascii="Calibri" w:hAnsi="Calibri" w:cs="Arial"/>
        </w:rPr>
        <w:t xml:space="preserve">διασποράς του </w:t>
      </w:r>
      <w:proofErr w:type="spellStart"/>
      <w:r>
        <w:rPr>
          <w:rFonts w:ascii="Calibri" w:hAnsi="Calibri" w:cs="Arial"/>
        </w:rPr>
        <w:t>κορωνοϊού</w:t>
      </w:r>
      <w:proofErr w:type="spellEnd"/>
      <w:r>
        <w:rPr>
          <w:rFonts w:ascii="Calibri" w:hAnsi="Calibri" w:cs="Arial"/>
        </w:rPr>
        <w:t xml:space="preserve"> </w:t>
      </w:r>
      <w:r w:rsidR="00F527E8">
        <w:rPr>
          <w:rFonts w:ascii="Calibri" w:hAnsi="Calibri" w:cs="Arial"/>
          <w:lang w:val="en-US"/>
        </w:rPr>
        <w:t>COVID</w:t>
      </w:r>
      <w:r w:rsidR="00F527E8" w:rsidRPr="00F527E8">
        <w:rPr>
          <w:rFonts w:ascii="Calibri" w:hAnsi="Calibri" w:cs="Arial"/>
        </w:rPr>
        <w:t xml:space="preserve">-19 </w:t>
      </w:r>
      <w:r w:rsidR="00F527E8">
        <w:rPr>
          <w:rFonts w:ascii="Calibri" w:hAnsi="Calibri" w:cs="Arial"/>
        </w:rPr>
        <w:t xml:space="preserve">στο σύνολο της Επικράτειας </w:t>
      </w:r>
      <w:r>
        <w:rPr>
          <w:rFonts w:ascii="Calibri" w:hAnsi="Calibri" w:cs="Arial"/>
        </w:rPr>
        <w:t xml:space="preserve">που ανακοινώθηκαν στη σχετική ΚΥΑ με </w:t>
      </w:r>
      <w:proofErr w:type="spellStart"/>
      <w:r w:rsidRPr="00AF2EEA">
        <w:rPr>
          <w:rFonts w:ascii="Calibri" w:hAnsi="Calibri" w:cs="Arial"/>
        </w:rPr>
        <w:t>Αριθμ</w:t>
      </w:r>
      <w:proofErr w:type="spellEnd"/>
      <w:r w:rsidRPr="00AF2EEA">
        <w:rPr>
          <w:rFonts w:ascii="Calibri" w:hAnsi="Calibri" w:cs="Arial"/>
        </w:rPr>
        <w:t>. Δ1α/</w:t>
      </w:r>
      <w:proofErr w:type="spellStart"/>
      <w:r w:rsidRPr="00AF2EEA">
        <w:rPr>
          <w:rFonts w:ascii="Calibri" w:hAnsi="Calibri" w:cs="Arial"/>
        </w:rPr>
        <w:t>ΓΠ.οικ</w:t>
      </w:r>
      <w:proofErr w:type="spellEnd"/>
      <w:r w:rsidRPr="00AF2EEA">
        <w:rPr>
          <w:rFonts w:ascii="Calibri" w:hAnsi="Calibri" w:cs="Arial"/>
        </w:rPr>
        <w:t>. 33506</w:t>
      </w:r>
      <w:r>
        <w:rPr>
          <w:rFonts w:ascii="Calibri" w:hAnsi="Calibri" w:cs="Arial"/>
        </w:rPr>
        <w:t>/28-5-2021</w:t>
      </w:r>
      <w:r w:rsidR="00F527E8">
        <w:rPr>
          <w:rFonts w:ascii="Calibri" w:hAnsi="Calibri" w:cs="Arial"/>
        </w:rPr>
        <w:t>(ΦΕΚ 2233/Β’/29-5-2021)</w:t>
      </w:r>
      <w:r>
        <w:rPr>
          <w:rFonts w:ascii="Calibri" w:hAnsi="Calibri" w:cs="Arial"/>
        </w:rPr>
        <w:t xml:space="preserve">. </w:t>
      </w:r>
    </w:p>
    <w:p w14:paraId="6BF582E0" w14:textId="77777777" w:rsidR="00BA1CEA" w:rsidRDefault="00BA1CEA" w:rsidP="00BA1CEA">
      <w:pPr>
        <w:ind w:firstLine="720"/>
        <w:jc w:val="both"/>
      </w:pPr>
    </w:p>
    <w:p w14:paraId="44AAACC8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EA"/>
    <w:rsid w:val="00AF2EEA"/>
    <w:rsid w:val="00BA1CEA"/>
    <w:rsid w:val="00E47C4C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49DE"/>
  <w15:chartTrackingRefBased/>
  <w15:docId w15:val="{CED7D6F1-832C-41FB-B6EC-8B695131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2021-06-01T06:53:00Z</dcterms:created>
  <dcterms:modified xsi:type="dcterms:W3CDTF">2021-06-01T07:08:00Z</dcterms:modified>
</cp:coreProperties>
</file>