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2" w:rsidRPr="00F41B62" w:rsidRDefault="00F41B62" w:rsidP="00F41B62">
      <w:pPr>
        <w:pStyle w:val="a4"/>
        <w:framePr w:w="2425" w:h="877" w:hRule="exact" w:wrap="none" w:vAnchor="page" w:hAnchor="page" w:x="9061" w:y="481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ΑΔΑ: 7ΣΞΜ7ΛΒ-ΕΕΧ</w:t>
      </w:r>
    </w:p>
    <w:p w:rsidR="00F41B62" w:rsidRDefault="00F41B62" w:rsidP="00F41B62">
      <w:pPr>
        <w:pStyle w:val="a4"/>
        <w:framePr w:w="2425" w:h="877" w:hRule="exact" w:wrap="none" w:vAnchor="page" w:hAnchor="page" w:x="9061" w:y="481"/>
        <w:shd w:val="clear" w:color="auto" w:fill="auto"/>
        <w:spacing w:line="150" w:lineRule="exact"/>
        <w:rPr>
          <w:rFonts w:ascii="Arial Narrow" w:hAnsi="Arial Narrow"/>
        </w:rPr>
      </w:pPr>
    </w:p>
    <w:p w:rsidR="00F41B62" w:rsidRDefault="00F41B62" w:rsidP="00F41B62">
      <w:pPr>
        <w:pStyle w:val="a4"/>
        <w:framePr w:w="2425" w:h="877" w:hRule="exact" w:wrap="none" w:vAnchor="page" w:hAnchor="page" w:x="9061" w:y="481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E919D1" w:rsidRPr="00E6087E" w:rsidRDefault="00E6087E" w:rsidP="00F41B62">
      <w:pPr>
        <w:pStyle w:val="a4"/>
        <w:framePr w:w="2425" w:h="877" w:hRule="exact" w:wrap="none" w:vAnchor="page" w:hAnchor="page" w:x="9061" w:y="48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 w:rsidR="000001E6">
        <w:rPr>
          <w:rFonts w:ascii="Arial Narrow" w:hAnsi="Arial Narrow"/>
        </w:rPr>
        <w:t>11/8/2015</w:t>
      </w:r>
    </w:p>
    <w:p w:rsidR="00E6087E" w:rsidRPr="00E42E84" w:rsidRDefault="00E6087E" w:rsidP="00F41B62">
      <w:pPr>
        <w:pStyle w:val="a4"/>
        <w:framePr w:w="2425" w:h="877" w:hRule="exact" w:wrap="none" w:vAnchor="page" w:hAnchor="page" w:x="9061" w:y="481"/>
        <w:shd w:val="clear" w:color="auto" w:fill="auto"/>
        <w:spacing w:line="150" w:lineRule="exact"/>
        <w:ind w:left="20"/>
        <w:rPr>
          <w:rFonts w:ascii="Arial Narrow" w:hAnsi="Arial Narrow"/>
          <w:lang w:val="en-US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 xml:space="preserve">. : ΔΟ οικ. </w:t>
      </w:r>
      <w:r w:rsidR="00E42E84" w:rsidRPr="00E42E84">
        <w:rPr>
          <w:rFonts w:ascii="Arial Narrow" w:hAnsi="Arial Narrow"/>
        </w:rPr>
        <w:t>2</w:t>
      </w:r>
      <w:r w:rsidR="00E42E84">
        <w:rPr>
          <w:rFonts w:ascii="Arial Narrow" w:hAnsi="Arial Narrow"/>
          <w:lang w:val="en-US"/>
        </w:rPr>
        <w:t>945</w:t>
      </w:r>
    </w:p>
    <w:p w:rsidR="00367B90" w:rsidRDefault="00367B90" w:rsidP="007A21EC">
      <w:pPr>
        <w:pStyle w:val="1"/>
        <w:framePr w:w="9529" w:h="1057" w:hRule="exact" w:wrap="none" w:vAnchor="page" w:hAnchor="page" w:x="337" w:y="217"/>
        <w:shd w:val="clear" w:color="auto" w:fill="auto"/>
        <w:spacing w:after="0"/>
        <w:ind w:left="20" w:right="6280"/>
        <w:rPr>
          <w:rFonts w:ascii="Arial Narrow" w:hAnsi="Arial Narrow" w:cs="Tahoma"/>
        </w:rPr>
      </w:pPr>
      <w:bookmarkStart w:id="0" w:name="bookmark0"/>
    </w:p>
    <w:p w:rsidR="007A21EC" w:rsidRPr="00F41B62" w:rsidRDefault="00367B90" w:rsidP="007A21EC">
      <w:pPr>
        <w:pStyle w:val="1"/>
        <w:framePr w:w="9529" w:h="1057" w:hRule="exact" w:wrap="none" w:vAnchor="page" w:hAnchor="page" w:x="337" w:y="217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18.6pt" o:ole="" fillcolor="window">
            <v:imagedata r:id="rId7" o:title="" croptop="-2064f" cropleft="7843f"/>
          </v:shape>
          <o:OLEObject Type="Embed" ProgID="PBrush" ShapeID="_x0000_i1025" DrawAspect="Content" ObjectID="_1502517864" r:id="rId8"/>
        </w:object>
      </w:r>
      <w:r w:rsidR="00E6087E" w:rsidRPr="00E6087E">
        <w:rPr>
          <w:rFonts w:ascii="Arial Narrow" w:hAnsi="Arial Narrow" w:cs="Tahoma"/>
        </w:rPr>
        <w:t xml:space="preserve">     </w:t>
      </w:r>
      <w:r w:rsidR="00F41B62"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E6087E" w:rsidRPr="00914B7D" w:rsidRDefault="00E6087E" w:rsidP="007A21EC">
      <w:pPr>
        <w:pStyle w:val="1"/>
        <w:framePr w:w="9529" w:h="1057" w:hRule="exact" w:wrap="none" w:vAnchor="page" w:hAnchor="page" w:x="337" w:y="217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914B7D">
        <w:rPr>
          <w:rFonts w:ascii="Arial Narrow" w:hAnsi="Arial Narrow"/>
        </w:rPr>
        <w:t xml:space="preserve">ΕΛΛΗΝΙΚΗ ΔΗΜΟΚΡΑΤΙΑ                                            </w:t>
      </w:r>
      <w:r>
        <w:rPr>
          <w:rFonts w:ascii="Arial Narrow" w:hAnsi="Arial Narrow"/>
        </w:rPr>
        <w:t xml:space="preserve">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bookmarkEnd w:id="0"/>
    <w:p w:rsidR="00E6087E" w:rsidRPr="00E6087E" w:rsidRDefault="00E6087E" w:rsidP="00E6087E">
      <w:pPr>
        <w:pStyle w:val="11"/>
        <w:framePr w:w="10723" w:h="889" w:hRule="exact" w:wrap="none" w:vAnchor="page" w:hAnchor="page" w:x="602" w:y="1441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6087E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E6087E" w:rsidRPr="00914B7D" w:rsidRDefault="00E6087E" w:rsidP="00E6087E">
      <w:pPr>
        <w:pStyle w:val="11"/>
        <w:framePr w:w="10723" w:h="889" w:hRule="exact" w:wrap="none" w:vAnchor="page" w:hAnchor="page" w:x="602" w:y="1441"/>
        <w:shd w:val="clear" w:color="auto" w:fill="auto"/>
        <w:spacing w:before="0" w:after="6" w:line="270" w:lineRule="exact"/>
        <w:ind w:left="280"/>
        <w:rPr>
          <w:rFonts w:ascii="Arial Narrow" w:hAnsi="Arial Narrow"/>
        </w:rPr>
      </w:pPr>
      <w:r w:rsidRPr="00914B7D">
        <w:rPr>
          <w:rFonts w:ascii="Arial Narrow" w:hAnsi="Arial Narrow"/>
        </w:rPr>
        <w:t>σύμφωνα με τις διατάξεις του άρθρου 15 του Ν. 4305/2014</w:t>
      </w:r>
    </w:p>
    <w:p w:rsidR="00E6087E" w:rsidRPr="00914B7D" w:rsidRDefault="00E6087E" w:rsidP="00E6087E">
      <w:pPr>
        <w:pStyle w:val="20"/>
        <w:framePr w:w="10723" w:h="889" w:hRule="exact" w:wrap="none" w:vAnchor="page" w:hAnchor="page" w:x="602" w:y="1441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1" w:name="bookmark1"/>
      <w:r w:rsidRPr="00914B7D">
        <w:rPr>
          <w:rFonts w:ascii="Arial Narrow" w:hAnsi="Arial Narrow"/>
        </w:rPr>
        <w:t>Περίοδος: Ιού</w:t>
      </w:r>
      <w:r>
        <w:rPr>
          <w:rFonts w:ascii="Arial Narrow" w:hAnsi="Arial Narrow"/>
        </w:rPr>
        <w:t>λ</w:t>
      </w:r>
      <w:r w:rsidRPr="00914B7D">
        <w:rPr>
          <w:rFonts w:ascii="Arial Narrow" w:hAnsi="Arial Narrow"/>
        </w:rPr>
        <w:t>ιος 2015</w:t>
      </w:r>
      <w:bookmarkStart w:id="2" w:name="_GoBack"/>
      <w:bookmarkEnd w:id="1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E919D1" w:rsidRPr="00F052A6" w:rsidTr="008472BF">
        <w:trPr>
          <w:trHeight w:hRule="exact" w:val="197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ΕΣΟΔΑ</w:t>
            </w:r>
          </w:p>
        </w:tc>
      </w:tr>
      <w:tr w:rsidR="00E919D1" w:rsidRPr="00F052A6" w:rsidTr="0012144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8472BF" w:rsidP="008472BF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A715F7" w:rsidRPr="00F052A6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E919D1" w:rsidRPr="00F052A6" w:rsidTr="00BF7495">
        <w:trPr>
          <w:trHeight w:hRule="exact" w:val="2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Επιχορήγηση για Δαπάνες Λειτουργίας Πάσης Φύσεως Προνοιακών Ιδρυμάτων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522.500,00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BF7495">
        <w:trPr>
          <w:trHeight w:hRule="exact"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Επιχορήγηση για Λοιπές Δαπάνες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1.094.486,25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400.418,54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400.418,54</w:t>
            </w:r>
          </w:p>
        </w:tc>
      </w:tr>
      <w:tr w:rsidR="00E919D1" w:rsidRPr="00F052A6" w:rsidTr="00BF7495">
        <w:trPr>
          <w:trHeight w:hRule="exact" w:val="2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Επιχορηγήσεις για Λοιπούς Σκοπούς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BF7495">
        <w:trPr>
          <w:trHeight w:hRule="exact"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Επιχορηγήσεις από Κ.Τ.Γ.Κ.Δ.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51.110,00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BF7495">
        <w:trPr>
          <w:trHeight w:hRule="exact" w:val="2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Έσοδο από Είσπραξη Τέλους Άδειας και Τέλους Μεταβίβασης Αυτοκινήτων Οχημάτων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2.280.000,00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1.321.071,97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1.321.071,97</w:t>
            </w:r>
          </w:p>
        </w:tc>
      </w:tr>
      <w:tr w:rsidR="00E919D1" w:rsidRPr="00F052A6" w:rsidTr="00BF7495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1251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Έσοδα από ΚΑΠ για Επενδύσεις Χρηματοδοτούμενες Αποκλειστικά από Εθνικούς Πόρους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1.717.000,00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F225C0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225C0">
              <w:rPr>
                <w:rStyle w:val="7500"/>
                <w:rFonts w:ascii="Arial Narrow" w:hAnsi="Arial Narrow"/>
              </w:rPr>
              <w:t xml:space="preserve">  </w:t>
            </w:r>
            <w:r w:rsidR="00A715F7" w:rsidRPr="00F052A6">
              <w:rPr>
                <w:rStyle w:val="7500"/>
                <w:rFonts w:ascii="Arial Narrow" w:hAnsi="Arial Narrow"/>
              </w:rPr>
              <w:t>Έσοδα από ΚΑΠ για Λειτουργικές και Λοιπές Δαπάνες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22.653.189,49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7.878.788,31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7.878.788,31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A7B6A" w:rsidRDefault="001A7B6A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  <w:lang w:val="en-US"/>
              </w:rPr>
            </w:pPr>
            <w:r>
              <w:rPr>
                <w:rStyle w:val="7500"/>
                <w:rFonts w:ascii="Arial Narrow" w:hAnsi="Arial Narrow"/>
              </w:rPr>
              <w:t xml:space="preserve">Έσοδα από Παροχή Υπηρεσιών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3.535,96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3.535,96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Έσοδα από Τίμημα Λόγω Παραχώρησης Ακινήτων Γ 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64.637,18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64.637,18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Έσοδα από Εκμίσθωση Καταστημάτων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Έσοδα από Εκμίσθωση Λοιπής Ακίνητης Περιουσίας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10.927,32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10.927,32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A7B6A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Τό</w:t>
            </w:r>
            <w:r w:rsidR="001A7B6A">
              <w:rPr>
                <w:rStyle w:val="7500"/>
                <w:rFonts w:ascii="Arial Narrow" w:hAnsi="Arial Narrow"/>
              </w:rPr>
              <w:t xml:space="preserve">κοι από Καταθέσεις σε Τράπεζες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393.943,70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393.943,70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Τόκοι λοιπών περιπτώσεων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242,67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242,67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A7B6A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Λοιπά </w:t>
            </w:r>
            <w:r w:rsidR="001A7B6A">
              <w:rPr>
                <w:rStyle w:val="7500"/>
                <w:rFonts w:ascii="Arial Narrow" w:hAnsi="Arial Narrow"/>
              </w:rPr>
              <w:t xml:space="preserve">πρόστιμα και χρηματικές ποινές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438.100,00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225.805,18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225.805,18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Λοιπά Παράβολα.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46.807,84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46.807,84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Έσοδα υπέρ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2.150.555,04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4.488,06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4.488,06</w:t>
            </w:r>
          </w:p>
        </w:tc>
      </w:tr>
      <w:tr w:rsidR="00E919D1" w:rsidRPr="00F052A6" w:rsidTr="00BF7495">
        <w:trPr>
          <w:trHeight w:hRule="exact" w:val="1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A7B6A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Έσοδα </w:t>
            </w:r>
            <w:r w:rsidR="005938ED" w:rsidRPr="00F052A6">
              <w:rPr>
                <w:rStyle w:val="7500"/>
                <w:rFonts w:ascii="Arial Narrow" w:hAnsi="Arial Narrow"/>
              </w:rPr>
              <w:t>υπέρ</w:t>
            </w:r>
            <w:r w:rsidRPr="00F052A6">
              <w:rPr>
                <w:rStyle w:val="7500"/>
                <w:rFonts w:ascii="Arial Narrow" w:hAnsi="Arial Narrow"/>
              </w:rPr>
              <w:t xml:space="preserve"> του Δημοσίου</w:t>
            </w:r>
            <w:r w:rsidR="005938ED">
              <w:rPr>
                <w:rStyle w:val="7500"/>
                <w:rFonts w:ascii="Arial Narrow" w:hAnsi="Arial Narrow"/>
              </w:rPr>
              <w:t xml:space="preserve"> </w:t>
            </w:r>
            <w:r w:rsidR="001A7B6A">
              <w:rPr>
                <w:rStyle w:val="7500"/>
                <w:rFonts w:ascii="Arial Narrow" w:hAnsi="Arial Narrow"/>
              </w:rPr>
              <w:t xml:space="preserve">Λοιπά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48.500,00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9.808,55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9.808,55</w:t>
            </w:r>
          </w:p>
        </w:tc>
      </w:tr>
      <w:tr w:rsidR="00E919D1" w:rsidRPr="00F052A6" w:rsidTr="00BF7495">
        <w:trPr>
          <w:trHeight w:hRule="exact" w:val="2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Επιστροφές Χρημάτων για Τακτοποίηση Χρηματικών Ενταλμάτων Προπληρωμής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15.101,34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6.299,18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6.299,18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Επιστροφές Χρημάτων για Τακτοποίηση Χρηματικών Ενταλμάτων και Προκαταβολών</w:t>
            </w:r>
            <w:r w:rsidR="00BF7495" w:rsidRPr="00BF7495">
              <w:rPr>
                <w:rStyle w:val="7500"/>
                <w:rFonts w:ascii="Arial Narrow" w:hAnsi="Arial Narrow"/>
              </w:rPr>
              <w:t xml:space="preserve">      </w:t>
            </w:r>
            <w:r w:rsidR="00BF7495">
              <w:rPr>
                <w:rStyle w:val="7500"/>
                <w:rFonts w:ascii="Arial Narrow" w:hAnsi="Arial Narrow"/>
              </w:rPr>
              <w:t xml:space="preserve"> Γ</w:t>
            </w:r>
            <w:r w:rsidRPr="00F052A6">
              <w:rPr>
                <w:rStyle w:val="7500"/>
                <w:rFonts w:ascii="Arial Narrow" w:hAnsi="Arial Narrow"/>
              </w:rPr>
              <w:t>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240,00</w:t>
            </w:r>
          </w:p>
        </w:tc>
      </w:tr>
      <w:tr w:rsidR="00E919D1" w:rsidRPr="00F052A6" w:rsidTr="00BF7495">
        <w:trPr>
          <w:trHeight w:hRule="exact" w:val="3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Επιστροφή Βοηθήματος Διατροφικού Επιδόματος που Καταβλήθηκε Χωρίς να Οφείλεται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8.239,58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9.238,67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9.238,67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Επιστροφές Ποσών που Καταβλήθηκαν Χωρίς να Οφείλονται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19.534,87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19.534,87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19.534,87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Επιστροφή Χρημάτων Λοιπών Περιπτώσεων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8.044,54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8.044,54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8.044,54</w:t>
            </w:r>
          </w:p>
        </w:tc>
      </w:tr>
      <w:tr w:rsidR="00E919D1" w:rsidRPr="00F052A6" w:rsidTr="00BF7495">
        <w:trPr>
          <w:trHeight w:hRule="exact" w:val="3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Έσοδα από Αποκατάσταση Ζημιών, </w:t>
            </w:r>
            <w:r w:rsidR="005938ED" w:rsidRPr="00F052A6">
              <w:rPr>
                <w:rStyle w:val="7500"/>
                <w:rFonts w:ascii="Arial Narrow" w:hAnsi="Arial Narrow"/>
              </w:rPr>
              <w:t>Απωλειών</w:t>
            </w:r>
            <w:r w:rsidRPr="00F052A6">
              <w:rPr>
                <w:rStyle w:val="7500"/>
                <w:rFonts w:ascii="Arial Narrow" w:hAnsi="Arial Narrow"/>
              </w:rPr>
              <w:t xml:space="preserve">, κλπ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3.276,39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3.276,39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A7B6A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Λοιπά Έσοδα</w:t>
            </w:r>
            <w:r w:rsidR="001A7B6A">
              <w:rPr>
                <w:rStyle w:val="7500"/>
                <w:rFonts w:ascii="Arial Narrow" w:hAnsi="Arial Narrow"/>
              </w:rPr>
              <w:t xml:space="preserve">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5.305,06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9.609,36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9.609,36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6129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Επιχορηγήσεις για λοιπούς σκοπούς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35.520,00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6669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Διάφορα Έσοδα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5.230,49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5.230,49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5.230,49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Πρόστιμα και Χρηματικές Ποινές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34.749,87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141.843,98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141.843,98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Ταμειακό Υπόλοιπο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42.832.449,17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42.832.449,17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42.832.449,17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Διάφορα Έργα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76.958.951,00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Λοιπών Υπουργείων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20D8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Επιχορηγήσεις για λοιπούς σκοπούς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8472BF" w:rsidRPr="00F052A6" w:rsidTr="00A715F7">
        <w:trPr>
          <w:trHeight w:hRule="exact" w:val="202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2BF" w:rsidRPr="00F052A6" w:rsidRDefault="008472BF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2BF" w:rsidRPr="00F052A6" w:rsidRDefault="008472BF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151.622.166,70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2BF" w:rsidRPr="00F052A6" w:rsidRDefault="008472BF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53.396.241,93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72BF" w:rsidRPr="00F052A6" w:rsidRDefault="008472BF">
            <w:pPr>
              <w:pStyle w:val="1"/>
              <w:framePr w:w="10498" w:h="8952" w:wrap="none" w:vAnchor="page" w:hAnchor="page" w:x="607" w:y="2539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53.396.241,93</w:t>
            </w:r>
          </w:p>
        </w:tc>
      </w:tr>
    </w:tbl>
    <w:p w:rsidR="00E919D1" w:rsidRPr="00E314E7" w:rsidRDefault="00A715F7" w:rsidP="00E314E7">
      <w:pPr>
        <w:pStyle w:val="a4"/>
        <w:framePr w:w="3025" w:wrap="none" w:vAnchor="page" w:hAnchor="page" w:x="588" w:y="15979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F052A6">
        <w:rPr>
          <w:rFonts w:ascii="Arial Narrow" w:hAnsi="Arial Narrow"/>
        </w:rPr>
        <w:t>Στοιχεία Εκτέλεσης Προϋπολογισμού</w:t>
      </w:r>
      <w:r w:rsidR="00E314E7">
        <w:rPr>
          <w:rFonts w:ascii="Arial Narrow" w:hAnsi="Arial Narrow"/>
        </w:rPr>
        <w:t xml:space="preserve"> </w:t>
      </w:r>
      <w:r w:rsidR="00E314E7" w:rsidRPr="00E314E7">
        <w:rPr>
          <w:rFonts w:ascii="Arial Narrow" w:hAnsi="Arial Narrow"/>
          <w:b/>
        </w:rPr>
        <w:t>Ιούλιος 2015</w:t>
      </w:r>
    </w:p>
    <w:p w:rsidR="00E919D1" w:rsidRPr="00E314E7" w:rsidRDefault="00A715F7">
      <w:pPr>
        <w:pStyle w:val="a4"/>
        <w:framePr w:wrap="none" w:vAnchor="page" w:hAnchor="page" w:x="10500" w:y="15979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314E7">
        <w:rPr>
          <w:rFonts w:ascii="Arial Narrow" w:hAnsi="Arial Narrow"/>
        </w:rPr>
        <w:t xml:space="preserve">Σελίδα </w:t>
      </w:r>
      <w:r w:rsidRPr="009B20D8">
        <w:rPr>
          <w:rFonts w:ascii="Arial Narrow" w:hAnsi="Arial Narrow"/>
          <w:b/>
        </w:rPr>
        <w:t>1</w:t>
      </w:r>
    </w:p>
    <w:p w:rsidR="00E919D1" w:rsidRPr="00E314E7" w:rsidRDefault="00E919D1">
      <w:pPr>
        <w:rPr>
          <w:rFonts w:ascii="Arial Narrow" w:hAnsi="Arial Narrow"/>
          <w:sz w:val="2"/>
          <w:szCs w:val="2"/>
        </w:rPr>
        <w:sectPr w:rsidR="00E919D1" w:rsidRPr="00E314E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19D1" w:rsidRPr="00F052A6" w:rsidRDefault="00E919D1">
      <w:pPr>
        <w:pStyle w:val="a4"/>
        <w:framePr w:wrap="none" w:vAnchor="page" w:hAnchor="page" w:x="10440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E919D1" w:rsidRPr="00F052A6" w:rsidTr="008472BF">
        <w:trPr>
          <w:trHeight w:hRule="exact" w:val="192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ΕΞΟΔΑ</w:t>
            </w:r>
          </w:p>
        </w:tc>
      </w:tr>
      <w:tr w:rsidR="00E919D1" w:rsidRPr="00F052A6" w:rsidTr="0012144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121446" w:rsidP="00886D3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A715F7" w:rsidRPr="00F052A6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121446" w:rsidP="00886D3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A715F7" w:rsidRPr="00F052A6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 w:rsidP="00886D3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Βασικός Μισθός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991.803,96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391.652,65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391.652,65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5938ED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Οικογενειακή</w:t>
            </w:r>
            <w:r w:rsidR="00A715F7" w:rsidRPr="00F052A6">
              <w:rPr>
                <w:rStyle w:val="7500"/>
                <w:rFonts w:ascii="Arial Narrow" w:hAnsi="Arial Narrow"/>
              </w:rPr>
              <w:t xml:space="preserve"> παροχή.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34.450,00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4.960,00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4.960,00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Επίδομα θέσης ευθύνης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65.550,00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65.550,00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Προσωπική διαφορά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Λοιπά γενικά επιδόματα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2.950,00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980,08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980,08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Μισθολογικές διαφορές βάσει ενιαίου μισθολογίου-βαθμολογίου (</w:t>
            </w:r>
            <w:r w:rsidR="005938ED" w:rsidRPr="00F052A6">
              <w:rPr>
                <w:rStyle w:val="7500"/>
                <w:rFonts w:ascii="Arial Narrow" w:hAnsi="Arial Narrow"/>
              </w:rPr>
              <w:t>Άρθ.</w:t>
            </w:r>
            <w:r w:rsidRPr="00F052A6">
              <w:rPr>
                <w:rStyle w:val="7500"/>
                <w:rFonts w:ascii="Arial Narrow" w:hAnsi="Arial Narrow"/>
              </w:rPr>
              <w:t xml:space="preserve"> 29 παρ. 2, Ν.4024/27-10-2014)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Επίδομα επικίνδυνης και ανθυγιεινής εργασίας.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7.140,00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7.140,00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Επίδομα προβληματικών και </w:t>
            </w:r>
            <w:r w:rsidR="00E024C4" w:rsidRPr="00F052A6">
              <w:rPr>
                <w:rStyle w:val="7500"/>
                <w:rFonts w:ascii="Arial Narrow" w:hAnsi="Arial Narrow"/>
              </w:rPr>
              <w:t>παραμεθορίων</w:t>
            </w:r>
            <w:r w:rsidRPr="00F052A6">
              <w:rPr>
                <w:rStyle w:val="7500"/>
                <w:rFonts w:ascii="Arial Narrow" w:hAnsi="Arial Narrow"/>
              </w:rPr>
              <w:t xml:space="preserve"> περιοχών.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30.891,04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7.200,00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7.200,00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Λοιπά ειδικά επιδόματα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19.215,00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19.215,00</w:t>
            </w:r>
          </w:p>
        </w:tc>
      </w:tr>
      <w:tr w:rsidR="00E919D1" w:rsidRPr="00F052A6" w:rsidTr="001E770E">
        <w:trPr>
          <w:trHeight w:hRule="exact" w:val="3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Αποζημίωση προσωπικού που απολύεται, συνταξιοδοτείται η </w:t>
            </w:r>
            <w:r w:rsidR="00E024C4" w:rsidRPr="00F052A6">
              <w:rPr>
                <w:rStyle w:val="7500"/>
                <w:rFonts w:ascii="Arial Narrow" w:hAnsi="Arial Narrow"/>
              </w:rPr>
              <w:t>καταγγέλλεται</w:t>
            </w:r>
            <w:r w:rsidRPr="00F052A6">
              <w:rPr>
                <w:rStyle w:val="7500"/>
                <w:rFonts w:ascii="Arial Narrow" w:hAnsi="Arial Narrow"/>
              </w:rPr>
              <w:t xml:space="preserve"> η σύμβαση εργασίας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15.000,00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αποζημιώσεις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13.050,00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13.050,00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Εισφορές στο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2.408.991,95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53.942,68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50.446,68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Εισφορές σε λοιπούς ασφαλιστικούς οργανισμούς.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149.850,00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23.119,76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22.927,37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Εισφορές υπέρ ΕΟΠΥΥ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37.260,00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2.078,19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1.934,31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Αντιμισθία εργατοτεχνικού και λοιπού προσωπικού (περιλαμβάνονται τα κάθε είδους επιδόματα, παροχές </w:t>
            </w:r>
            <w:r w:rsidR="00E024C4" w:rsidRPr="00F052A6">
              <w:rPr>
                <w:rStyle w:val="7500"/>
                <w:rFonts w:ascii="Arial Narrow" w:hAnsi="Arial Narrow"/>
              </w:rPr>
              <w:t>κλπ</w:t>
            </w:r>
            <w:r w:rsidRPr="00F052A6">
              <w:rPr>
                <w:rStyle w:val="7500"/>
                <w:rFonts w:ascii="Arial Narrow" w:hAnsi="Arial Narrow"/>
              </w:rPr>
              <w:t>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232.404,04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Αμοιβές Προσωπικού με Σχέση Εργασίας Ιδιωτικού Δικαίου Ορισμένου Χρόνου (ΙΔΟΧ) Γ ενικά (Συμπεριλαμβάνεται και το Εποχικό Προσωπικό)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575.117,44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31.913,49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31.913,49</w:t>
            </w:r>
          </w:p>
        </w:tc>
      </w:tr>
      <w:tr w:rsidR="00E919D1" w:rsidRPr="00F052A6" w:rsidTr="00F42115">
        <w:trPr>
          <w:trHeight w:hRule="exact" w:val="2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Εισφορές σε ασφαλιστικούς οργανισμούς εργατοτεχνικού και λοιπού προσωπικού.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61.709,37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F42115">
        <w:trPr>
          <w:trHeight w:hRule="exact" w:val="4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Εισφορές σε Ασφαλιστικούς Οργανισμούς Αμοιβές Προσωπικού με Σχέση Εργασίας Ιδιωτικού Δικαίου Ορισμένου Χρόνου (ΙΔΟΧ) Γ ενικά (Εποχικό Προσωπικό)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228.633,47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8.066,68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8.066,68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Εισφορές σε ασφαλιστικούς οργανισμούς </w:t>
            </w:r>
            <w:r w:rsidR="00E024C4" w:rsidRPr="00F052A6">
              <w:rPr>
                <w:rStyle w:val="7500"/>
                <w:rFonts w:ascii="Arial Narrow" w:hAnsi="Arial Narrow"/>
              </w:rPr>
              <w:t>όσων</w:t>
            </w:r>
            <w:r w:rsidRPr="00F052A6">
              <w:rPr>
                <w:rStyle w:val="7500"/>
                <w:rFonts w:ascii="Arial Narrow" w:hAnsi="Arial Narrow"/>
              </w:rPr>
              <w:t xml:space="preserve"> </w:t>
            </w:r>
            <w:r w:rsidR="00E024C4" w:rsidRPr="00F052A6">
              <w:rPr>
                <w:rStyle w:val="7500"/>
                <w:rFonts w:ascii="Arial Narrow" w:hAnsi="Arial Narrow"/>
              </w:rPr>
              <w:t>πραγματοποιούν</w:t>
            </w:r>
            <w:r w:rsidRPr="00F052A6">
              <w:rPr>
                <w:rStyle w:val="7500"/>
                <w:rFonts w:ascii="Arial Narrow" w:hAnsi="Arial Narrow"/>
              </w:rPr>
              <w:t xml:space="preserve"> επαγγελματική άσκηση στις Δημόσιες Υπηρεσίες.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171,87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171,87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Αποζημίωση σπουδαστών δημοσίων σχολών που πραγματοποιούν στις Δημόσιες Υπηρεσίες άσκηση στο επάγγελμα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48.700,00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12.297,17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12.297,17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Αποζημίωση για υπερωριακή εργασία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657.575,15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121.746,93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109.154,38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Αμοιβή για εργασία κατά τις εξαιρέσιμες ημέρες και νυχτερινές ώρες.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307.280,19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23.120,07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20.174,06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Αποζημίωση μελών συλλογικών οργάνων.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1.398.161,35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168.476,70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160.434,29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πρόσθετες παροχές και αποζημιώσεις.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43.700,00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15.506,23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15.506,23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Αποζημίωση για απασχόληση πέραν του κανονικού Ωραρίου υπαλλήλων που έχουν διατεθεί στα γραφεία Βουλευτών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13.100,00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1.683,30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1.478,95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Αποζημιώσεις υπαλλήλων που μετατάσσονται ή μεταφέρονται σε υπηρεσίες προβληματικών ή παραμεθορίων περιοχών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1E770E">
        <w:trPr>
          <w:trHeight w:hRule="exact" w:val="2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Αμοιβές Μελών των Κλιμακίων Ελέγχου Λαϊκών Αγορών και Υπαίθριου Εμπορίου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53.996,99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544E6D">
        <w:trPr>
          <w:trHeight w:hRule="exact" w:val="3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Αποζημίωση ελεγκτών-γεωπόνων, κτηνιάτρων </w:t>
            </w:r>
            <w:r w:rsidR="00E024C4" w:rsidRPr="00F052A6">
              <w:rPr>
                <w:rStyle w:val="7500"/>
                <w:rFonts w:ascii="Arial Narrow" w:hAnsi="Arial Narrow"/>
              </w:rPr>
              <w:t>κλπ</w:t>
            </w:r>
            <w:r w:rsidRPr="00F052A6">
              <w:rPr>
                <w:rStyle w:val="7500"/>
                <w:rFonts w:ascii="Arial Narrow" w:hAnsi="Arial Narrow"/>
              </w:rPr>
              <w:t xml:space="preserve"> που διενεργούν φυτοϋγειονομικούς ελέγχους και ελέγχους ποιότητας-καταλληλότητας (Αρ. 14 Ν.3460/2006)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133.512,10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13.725,30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12.996,72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Παροχές εφάπαξ βοηθήματος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322.176,79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Έξοδα μετακίνησης σ</w:t>
            </w:r>
            <w:r w:rsidR="001E770E">
              <w:rPr>
                <w:rStyle w:val="7500"/>
                <w:rFonts w:ascii="Arial Narrow" w:hAnsi="Arial Narrow"/>
              </w:rPr>
              <w:t>το εσωτερικό μόνιμου προσωπικού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2.791.325,35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324.411,29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302.005,84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Έξοδα μετά</w:t>
            </w:r>
            <w:r w:rsidR="001E770E">
              <w:rPr>
                <w:rStyle w:val="7500"/>
                <w:rFonts w:ascii="Arial Narrow" w:hAnsi="Arial Narrow"/>
              </w:rPr>
              <w:t>θεσης ή απόσπασης στο εσωτερικό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Έξοδα μετακίνησης από το </w:t>
            </w:r>
            <w:r w:rsidR="00E024C4" w:rsidRPr="00F052A6">
              <w:rPr>
                <w:rStyle w:val="7500"/>
                <w:rFonts w:ascii="Arial Narrow" w:hAnsi="Arial Narrow"/>
              </w:rPr>
              <w:t>εσωτερικό</w:t>
            </w:r>
            <w:r w:rsidRPr="00F052A6">
              <w:rPr>
                <w:rStyle w:val="7500"/>
                <w:rFonts w:ascii="Arial Narrow" w:hAnsi="Arial Narrow"/>
              </w:rPr>
              <w:t xml:space="preserve"> στο εξωτερικό και αντίστροφα μόνιμου προσωπικού (τακτικών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106.371,78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4.602,35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3.308,25</w:t>
            </w:r>
          </w:p>
        </w:tc>
      </w:tr>
      <w:tr w:rsidR="00E919D1" w:rsidRPr="00F052A6" w:rsidTr="00544E6D">
        <w:trPr>
          <w:trHeight w:hRule="exact" w:val="4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E024C4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Έξοδα</w:t>
            </w:r>
            <w:r w:rsidR="00A715F7" w:rsidRPr="00F052A6">
              <w:rPr>
                <w:rStyle w:val="7500"/>
                <w:rFonts w:ascii="Arial Narrow" w:hAnsi="Arial Narrow"/>
              </w:rPr>
              <w:t xml:space="preserve"> μετακίνησης λοιπών προσώπων στο εσωτερικό (περιλαμβάνονται ο Πρόεδρος της Δημοκρατίας, τα μέλη της Κυβέρνησης, του Κοινοβουλίου, </w:t>
            </w:r>
            <w:r w:rsidR="001E770E">
              <w:rPr>
                <w:rStyle w:val="7500"/>
                <w:rFonts w:ascii="Arial Narrow" w:hAnsi="Arial Narrow"/>
              </w:rPr>
              <w:t>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  <w:lang w:val="en-US"/>
              </w:rPr>
              <w:t>247.471,84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25.006,34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17.775,50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E024C4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Έξοδα</w:t>
            </w:r>
            <w:r w:rsidR="00A715F7" w:rsidRPr="00F052A6">
              <w:rPr>
                <w:rStyle w:val="7500"/>
                <w:rFonts w:ascii="Arial Narrow" w:hAnsi="Arial Narrow"/>
              </w:rPr>
              <w:t xml:space="preserve"> μετακίνησης λοιπών προσώπων </w:t>
            </w:r>
            <w:r w:rsidRPr="00F052A6">
              <w:rPr>
                <w:rStyle w:val="7500"/>
                <w:rFonts w:ascii="Arial Narrow" w:hAnsi="Arial Narrow"/>
              </w:rPr>
              <w:t>από</w:t>
            </w:r>
            <w:r w:rsidR="00A715F7" w:rsidRPr="00F052A6">
              <w:rPr>
                <w:rStyle w:val="7500"/>
                <w:rFonts w:ascii="Arial Narrow" w:hAnsi="Arial Narrow"/>
              </w:rPr>
              <w:t xml:space="preserve"> το εσωτερικό στο εξωτερικό και αντίστροφα (περιλαμβάνονται ο Πρόεδρος της Δημοκρατίας,</w:t>
            </w:r>
            <w:r w:rsidR="001E770E" w:rsidRPr="00F052A6">
              <w:rPr>
                <w:rStyle w:val="7500"/>
                <w:rFonts w:ascii="Arial Narrow" w:hAnsi="Arial Narrow"/>
              </w:rPr>
              <w:t xml:space="preserve"> τα μέλη της Κυβέρνησης, του Κοινοβουλίου, </w:t>
            </w:r>
            <w:r w:rsidR="00A715F7" w:rsidRPr="00F052A6">
              <w:rPr>
                <w:rStyle w:val="7500"/>
                <w:rFonts w:ascii="Arial Narrow" w:hAnsi="Arial Narrow"/>
              </w:rPr>
              <w:t xml:space="preserve"> 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228.500,00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5.450,59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5.380,59</w:t>
            </w:r>
          </w:p>
        </w:tc>
      </w:tr>
      <w:tr w:rsidR="00E919D1" w:rsidRPr="00F052A6" w:rsidTr="00886D3E">
        <w:trPr>
          <w:trHeight w:hRule="exact"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544E6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Λοιπά έξοδα κίνησης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Μισθώματα κτιρίων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348.428,00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117.665,41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117.665,41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544E6D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Μισθώματα μεταφορικών μέσων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544E6D">
        <w:trPr>
          <w:trHeight w:hRule="exact" w:val="1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544E6D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Λοιπές μισθώσεις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Μεταφορά μαθητών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20.930.572,68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6.468.386,13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6.393.892,48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544E6D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Ταχυδρομικά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170.113,17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62.589,17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62.589,17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Υποχρεώσεις από παροχή τηλεπικοινωνιακών υπηρεσιών (Τέλη, Μισθώματα και Δαπάνες Εγκαταστάσεων)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316.420,00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94.472,80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94.472,80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544E6D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Δαπάνες κινητής Τηλεφωνίας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17.354,42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17.354,42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544E6D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Λοιπές μεταφορές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10.670,01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10.670,01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Ύδρευση κ</w:t>
            </w:r>
            <w:r w:rsidR="00544E6D">
              <w:rPr>
                <w:rStyle w:val="7500"/>
                <w:rFonts w:ascii="Arial Narrow" w:hAnsi="Arial Narrow"/>
              </w:rPr>
              <w:t>αι άρδευση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95.600,00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28.758,89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28.758,89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Ηλεκτρική ενέργεια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680.706,00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385.365,41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385.229,41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Διαφ</w:t>
            </w:r>
            <w:r w:rsidR="00544E6D">
              <w:rPr>
                <w:rStyle w:val="7500"/>
                <w:rFonts w:ascii="Arial Narrow" w:hAnsi="Arial Narrow"/>
              </w:rPr>
              <w:t>ημίσεις και δημοσιεύσεις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162.547,00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5.388,50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5.388,50</w:t>
            </w:r>
          </w:p>
        </w:tc>
      </w:tr>
      <w:tr w:rsidR="00E919D1" w:rsidRPr="00F052A6" w:rsidTr="00544E6D">
        <w:trPr>
          <w:trHeight w:hRule="exact"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Εκδόσεις - εκτυπώσεις - βιβλιοδεσία (περιλαμβάνεται και η προμήθεια χάρτου)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164.240,96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10.717,68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10.717,68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Εκθέσεις, οργάνωση συνεδρ</w:t>
            </w:r>
            <w:r w:rsidR="00544E6D">
              <w:rPr>
                <w:rStyle w:val="7500"/>
                <w:rFonts w:ascii="Arial Narrow" w:hAnsi="Arial Narrow"/>
              </w:rPr>
              <w:t>ίων και πολιτιστικών εκδηλώσεων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668.135,97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79.040,16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79.040,16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9D1" w:rsidRPr="001E770E" w:rsidRDefault="00A715F7" w:rsidP="001E770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1E770E">
              <w:rPr>
                <w:rStyle w:val="750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Κάθε </w:t>
            </w:r>
            <w:r w:rsidR="00544E6D">
              <w:rPr>
                <w:rStyle w:val="7500"/>
                <w:rFonts w:ascii="Arial Narrow" w:hAnsi="Arial Narrow"/>
              </w:rPr>
              <w:t>είδους δαπάνες δημοσίων σχέσεων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127.560,00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18.995,39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8" w:h="14390" w:wrap="none" w:vAnchor="page" w:hAnchor="page" w:x="715" w:y="1068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18.995,39</w:t>
            </w:r>
          </w:p>
        </w:tc>
      </w:tr>
    </w:tbl>
    <w:p w:rsidR="00121446" w:rsidRPr="00121446" w:rsidRDefault="00121446" w:rsidP="00121446">
      <w:pPr>
        <w:pStyle w:val="a4"/>
        <w:framePr w:wrap="none" w:vAnchor="page" w:hAnchor="page" w:x="696" w:y="15948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F052A6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121446">
        <w:rPr>
          <w:rFonts w:ascii="Arial Narrow" w:hAnsi="Arial Narrow"/>
          <w:b/>
        </w:rPr>
        <w:t>Ιούλιος 2015</w:t>
      </w:r>
    </w:p>
    <w:p w:rsidR="00E919D1" w:rsidRPr="00F052A6" w:rsidRDefault="00A715F7">
      <w:pPr>
        <w:pStyle w:val="a4"/>
        <w:framePr w:wrap="none" w:vAnchor="page" w:hAnchor="page" w:x="10608" w:y="15948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F052A6">
        <w:rPr>
          <w:rFonts w:ascii="Arial Narrow" w:hAnsi="Arial Narrow"/>
        </w:rPr>
        <w:t xml:space="preserve">Σελίδα </w:t>
      </w:r>
      <w:r w:rsidRPr="009B20D8">
        <w:rPr>
          <w:rFonts w:ascii="Arial Narrow" w:hAnsi="Arial Narrow"/>
          <w:b/>
        </w:rPr>
        <w:t>2</w:t>
      </w:r>
    </w:p>
    <w:p w:rsidR="00E919D1" w:rsidRPr="00F052A6" w:rsidRDefault="00E919D1">
      <w:pPr>
        <w:rPr>
          <w:rFonts w:ascii="Arial Narrow" w:hAnsi="Arial Narrow"/>
          <w:sz w:val="2"/>
          <w:szCs w:val="2"/>
        </w:rPr>
        <w:sectPr w:rsidR="00E919D1" w:rsidRPr="00F052A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19D1" w:rsidRPr="00F052A6" w:rsidRDefault="00E919D1">
      <w:pPr>
        <w:pStyle w:val="a4"/>
        <w:framePr w:wrap="none" w:vAnchor="page" w:hAnchor="page" w:x="10442" w:y="691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E919D1" w:rsidRPr="00F052A6" w:rsidTr="00121446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 w:rsidP="001E770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121446" w:rsidP="0012144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A715F7" w:rsidRPr="00F052A6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121446" w:rsidP="00121446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A715F7" w:rsidRPr="00F052A6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919D1" w:rsidRPr="00F052A6" w:rsidTr="006F4FCA">
        <w:trPr>
          <w:trHeight w:hRule="exact" w:val="1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Αμοιβές για συντήρηση και επισκευή κτιρίων γενικά και λοιπών μόνιμων εγκαταστάσεων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220.249,06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14.610,01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14.610,01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Αμοιβές για συντήρηση και επισκευή μεταφορικών μέσων ξηράς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42.940,39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42.829,69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Αμοιβές για συντήρηση</w:t>
            </w:r>
            <w:r w:rsidR="006F4FCA">
              <w:rPr>
                <w:rStyle w:val="7500"/>
                <w:rFonts w:ascii="Arial Narrow" w:hAnsi="Arial Narrow"/>
              </w:rPr>
              <w:t xml:space="preserve"> και επισκευή λοιπού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312.850,51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45.161,30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45.161,30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Αμοιβές φυσικών προσώπων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277.248,66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21.805,80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21.805,80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F4FC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Αμοιβές νομικών προσώπων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Αμοιβές και Προμήθειες Τραπεζών και Πιστωτικών Ιδρυμάτων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36.542,00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1.569,94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1.569,94</w:t>
            </w:r>
          </w:p>
        </w:tc>
      </w:tr>
      <w:tr w:rsidR="00E919D1" w:rsidRPr="00F052A6" w:rsidTr="006F4FCA">
        <w:trPr>
          <w:trHeight w:hRule="exact" w:val="3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Αμοιβές για δαπάνες καθαριότητας (συμπεριλαμβάνονται φυσικά και νομικά πρόσωπα)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498.427,87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102.740,24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102.740,24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Λοιπές αμοιβές </w:t>
            </w:r>
            <w:r w:rsidR="006F4FCA">
              <w:rPr>
                <w:rStyle w:val="7500"/>
                <w:rFonts w:ascii="Arial Narrow" w:hAnsi="Arial Narrow"/>
              </w:rPr>
              <w:t>όσων εκτελούν ειδικές υπηρεσίες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160.577,30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31.925,07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30.425,07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Αμοιβές για εκπαίδ</w:t>
            </w:r>
            <w:r w:rsidR="006F4FCA">
              <w:rPr>
                <w:rStyle w:val="7500"/>
                <w:rFonts w:ascii="Arial Narrow" w:hAnsi="Arial Narrow"/>
              </w:rPr>
              <w:t>ευση, μετεκπαίδευση, επιμόρφωση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6F4FCA">
        <w:trPr>
          <w:trHeight w:hRule="exact" w:val="3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Πάσης φύσεως δαπάνες σε εκτέλεση δικαστικών απ</w:t>
            </w:r>
            <w:r w:rsidR="006F4FCA">
              <w:rPr>
                <w:rStyle w:val="7500"/>
                <w:rFonts w:ascii="Arial Narrow" w:hAnsi="Arial Narrow"/>
              </w:rPr>
              <w:t>οφάσεων ή συμβιβαστικών πράξεων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456.713,99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27.185,37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27.185,37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471B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Δικαστικά - συμβολαιογραφικά έξοδα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84.155,35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3.162,20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3.162,20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</w:t>
            </w:r>
            <w:r w:rsidR="009B3A3B">
              <w:rPr>
                <w:rStyle w:val="7500"/>
                <w:rFonts w:ascii="Arial Narrow" w:hAnsi="Arial Narrow"/>
              </w:rPr>
              <w:t>πές δαπάνες και ειδικές αμοιβές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445.640,78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44.472,45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44.472,45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9B3A3B" w:rsidP="009B3A3B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Τ έλη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114.250,00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14.255,55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14.255,55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Προμήθεια χαρτιού, γραφικών </w:t>
            </w:r>
            <w:r w:rsidR="009B3A3B">
              <w:rPr>
                <w:rStyle w:val="7500"/>
                <w:rFonts w:ascii="Arial Narrow" w:hAnsi="Arial Narrow"/>
              </w:rPr>
              <w:t>ειδών και λοιπών συναφών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276.421,71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44.099,62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44.099,62</w:t>
            </w:r>
          </w:p>
        </w:tc>
      </w:tr>
      <w:tr w:rsidR="00E919D1" w:rsidRPr="00F052A6" w:rsidTr="009B3A3B">
        <w:trPr>
          <w:trHeight w:hRule="exact" w:val="2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βιβλίων, συγγραμμάτων, περιοδικών, εφημερίδων και λοιπών συναφών εκδόσεων.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81.329,36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14.364,34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14.364,34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6471BA" w:rsidP="006471B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υγειονομικού και φ</w:t>
            </w:r>
            <w:r w:rsidR="00A715F7" w:rsidRPr="00F052A6">
              <w:rPr>
                <w:rStyle w:val="7500"/>
                <w:rFonts w:ascii="Arial Narrow" w:hAnsi="Arial Narrow"/>
              </w:rPr>
              <w:t>αρμακευτικ</w:t>
            </w:r>
            <w:r>
              <w:rPr>
                <w:rStyle w:val="7500"/>
                <w:rFonts w:ascii="Arial Narrow" w:hAnsi="Arial Narrow"/>
              </w:rPr>
              <w:t>ού υλικού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33.400,00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1.140,24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1.140,24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9B3A3B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κτηνιατρικού υλικού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977,61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977,61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6471BA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ειδών καθαριότητας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46.198,94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3.298,41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3.298,41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Υλικά Συντήρησης και Επισκευής Κτιρίων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149.978,85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29.769,88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29.769,88</w:t>
            </w:r>
          </w:p>
        </w:tc>
      </w:tr>
      <w:tr w:rsidR="00E919D1" w:rsidRPr="00F052A6" w:rsidTr="009B3A3B">
        <w:trPr>
          <w:trHeight w:hRule="exact" w:val="1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3A3B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Προμήθεια ειδών συντήρησης και επισκευής μεταφορικών μέσων ξηράς γενικά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133.500,00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65.299,48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64.093,15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ειδών συντήρησης και επισκευή</w:t>
            </w:r>
            <w:r w:rsidR="009B3A3B">
              <w:rPr>
                <w:rStyle w:val="7500"/>
                <w:rFonts w:ascii="Arial Narrow" w:hAnsi="Arial Narrow"/>
              </w:rPr>
              <w:t>ς κάθε είδους λοιπού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239.523,85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32.412,61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32.412,61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ειδών διατροφής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200.000,00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1421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6471BA" w:rsidP="006471B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ιματισμού, υφασμάτων και συναφών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20.248,82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2.171,68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2.171,68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1423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Προμήθεια ειδών </w:t>
            </w:r>
            <w:r w:rsidR="00E024C4" w:rsidRPr="00F052A6">
              <w:rPr>
                <w:rStyle w:val="7500"/>
                <w:rFonts w:ascii="Arial Narrow" w:hAnsi="Arial Narrow"/>
              </w:rPr>
              <w:t>υπόδησης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7.994,65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615,34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615,34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</w:t>
            </w:r>
            <w:r w:rsidR="009B3A3B">
              <w:rPr>
                <w:rStyle w:val="7500"/>
                <w:rFonts w:ascii="Arial Narrow" w:hAnsi="Arial Narrow"/>
              </w:rPr>
              <w:t>ομήθεια καυσίμων και λιπαντικών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670.430,91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177.469,56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177.469,56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καυσίμων θέρ</w:t>
            </w:r>
            <w:r w:rsidR="009B3A3B">
              <w:rPr>
                <w:rStyle w:val="7500"/>
                <w:rFonts w:ascii="Arial Narrow" w:hAnsi="Arial Narrow"/>
              </w:rPr>
              <w:t>μανσης και δαπάνης κοινοχρήστων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609.600,00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166.393,10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166.393,10</w:t>
            </w:r>
          </w:p>
        </w:tc>
      </w:tr>
      <w:tr w:rsidR="00E919D1" w:rsidRPr="00F052A6" w:rsidTr="009B3A3B">
        <w:trPr>
          <w:trHeight w:hRule="exact" w:val="2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έργων τέχνης, κειμηλίων, αρχαιοτή</w:t>
            </w:r>
            <w:r w:rsidR="009B3A3B">
              <w:rPr>
                <w:rStyle w:val="7500"/>
                <w:rFonts w:ascii="Arial Narrow" w:hAnsi="Arial Narrow"/>
              </w:rPr>
              <w:t>των και λοιπού ιστορικού υλικού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χρωμάτων και λοιπών συναφών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250,00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χημικών υλικών και αεραφρού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προμήθειες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621.982,81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53.305,37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53.305,37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9B3A3B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επίπλων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107.342,00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9.384,67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9.384,67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</w:t>
            </w:r>
            <w:r w:rsidR="009B3A3B">
              <w:rPr>
                <w:rStyle w:val="7500"/>
                <w:rFonts w:ascii="Arial Narrow" w:hAnsi="Arial Narrow"/>
              </w:rPr>
              <w:t xml:space="preserve"> συσκευών θέρμανσης κλιματισμού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5.809,99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5.809,99</w:t>
            </w:r>
          </w:p>
        </w:tc>
      </w:tr>
      <w:tr w:rsidR="00E919D1" w:rsidRPr="00F052A6" w:rsidTr="009B3A3B">
        <w:trPr>
          <w:trHeight w:hRule="exact" w:val="2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γραφομηχανών, μηχανημάτων φωτοαντιγραφής κ.λπ. μηχανών γραφείου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113.000,00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8.749,91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8.749,91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Προμήθεια </w:t>
            </w:r>
            <w:r w:rsidR="00E024C4" w:rsidRPr="00F052A6">
              <w:rPr>
                <w:rStyle w:val="7500"/>
                <w:rFonts w:ascii="Arial Narrow" w:hAnsi="Arial Narrow"/>
              </w:rPr>
              <w:t>ηλεκτρονικών</w:t>
            </w:r>
            <w:r w:rsidRPr="00F052A6">
              <w:rPr>
                <w:rStyle w:val="7500"/>
                <w:rFonts w:ascii="Arial Narrow" w:hAnsi="Arial Narrow"/>
              </w:rPr>
              <w:t xml:space="preserve"> υπολογιστών και λοιπών υλικών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207.928,57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49.433,95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49.433,95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9B3A3B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κάθε είδους τηλεπικοινωνιακού,</w:t>
            </w:r>
            <w:r w:rsidR="00E024C4">
              <w:rPr>
                <w:rStyle w:val="7500"/>
                <w:rFonts w:ascii="Arial Narrow" w:hAnsi="Arial Narrow"/>
              </w:rPr>
              <w:t xml:space="preserve"> </w:t>
            </w:r>
            <w:r w:rsidRPr="00F052A6">
              <w:rPr>
                <w:rStyle w:val="7500"/>
                <w:rFonts w:ascii="Arial Narrow" w:hAnsi="Arial Narrow"/>
              </w:rPr>
              <w:t>μετεωρολογικού και λοιπού συ</w:t>
            </w:r>
            <w:r w:rsidR="009B3A3B">
              <w:rPr>
                <w:rStyle w:val="7500"/>
                <w:rFonts w:ascii="Arial Narrow" w:hAnsi="Arial Narrow"/>
              </w:rPr>
              <w:t xml:space="preserve">ναφούς ηλεκτρονικού εξοπλισμού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68.607,68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716,89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716,89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Προμήθεια κάθε είδους </w:t>
            </w:r>
            <w:r w:rsidR="009B3A3B">
              <w:rPr>
                <w:rStyle w:val="7500"/>
                <w:rFonts w:ascii="Arial Narrow" w:hAnsi="Arial Narrow"/>
              </w:rPr>
              <w:t>μηχανικού και λοιπού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328.929,23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10.316,31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10.316,31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Προμήθεια μεταφορικών μέσων ξηράς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28.140,00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2.108,40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2.108,40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6471BA" w:rsidP="006471B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Προμήθεια λοιπών μεταφορικών μέσων και πρόσθετου εξοπλισμού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4.915,19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2519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Επιχορήγηση σε λοιπά ερευνητικά και επιστημονικά ιδρύματα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9B3A3B">
        <w:trPr>
          <w:trHeight w:hRule="exact" w:val="2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Επιχορήγηση σε ιδρύματα και εταιρείες προστασίας ανηλίκων και ενηλίκων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467.270,43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86.001,57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74.001,57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2569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Επιχορήγηση σε λοιπούς οργανισμούς και σχολές κοινωνικής πρόνοιας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163.000,00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επιχορηγήσεις φυσικών ή νομικών προσώπων και οργανισμών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471BA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Σ</w:t>
            </w:r>
            <w:r w:rsidR="006471BA">
              <w:rPr>
                <w:rStyle w:val="7500"/>
                <w:rFonts w:ascii="Arial Narrow" w:hAnsi="Arial Narrow"/>
              </w:rPr>
              <w:t xml:space="preserve">ε λοιπούς διεθνείς οργανισμούς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Βοηθήματα σε νεφροπαθείς και μεταμοσχευμένους καρδιάς, ήπατος, πνευμόνων και μυελού των οστών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4.910.599,10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2.189.362,62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2.189.362,62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οικονομικές ενισχύσεις και βοηθήματα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19.700,31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επιστροφές εσόδων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236.519,25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187.199,62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120.554,29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F97CE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Λοιπές Αποδόσεις σε ΟΤΑ Α' Βαθμού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126.727,07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F97CE4">
        <w:trPr>
          <w:trHeight w:hRule="exact"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F97CE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Λοιπές αποδόσεις σε οργανισμούς, φυσικά και νομικά πρόσωπα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5.052,28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5.052,28</w:t>
            </w:r>
          </w:p>
        </w:tc>
      </w:tr>
      <w:tr w:rsidR="00E919D1" w:rsidRPr="00F052A6" w:rsidTr="009B20D8">
        <w:trPr>
          <w:trHeight w:hRule="exact" w:val="2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F97CE4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Απόδοση Εισπράξεων που Έγιναν για Λογαριασμό του Δημοσίου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239.065,21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1.141,43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1.141,43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αντιμετώπισης φυσικών καταστροφών.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280.000,00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Κάθε είδους δαπάνες πολιτικής σχεδίασης εκτάκτων αναγκών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347.041,96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εθνικού χαρακτήρα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93.200,00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2.777,28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2.777,28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Καταβολή στους πολιτικούς πρόσφυγες της αξίας των περιουσιών τους που δημεύτηκαν και δεν μπορούν να επιστραφούν Ν.1540/85)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4.415,81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διατροφής, συντήρησης και περίθαλψης πολιτικών φυγάδων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447.069,62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εφαρμογής προγράμματος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96.033,91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5.968,04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5.968,04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γεωργίας, κτηνοτροφίας κλπ που δεν προβλέπονται σε άλλους κωδικούς αριθμούς εξόδων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309.911,05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86.123,04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86.123,04</w:t>
            </w:r>
          </w:p>
        </w:tc>
      </w:tr>
      <w:tr w:rsidR="00E919D1" w:rsidRPr="00F052A6">
        <w:trPr>
          <w:trHeight w:hRule="exact" w:val="2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συνθέτου περιεχομένου που δεν κατονομάζονται ειδικά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33.047,20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14203" w:wrap="none" w:vAnchor="page" w:hAnchor="page" w:x="717" w:y="1080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</w:tbl>
    <w:p w:rsidR="00121446" w:rsidRPr="00121446" w:rsidRDefault="00121446" w:rsidP="00121446">
      <w:pPr>
        <w:pStyle w:val="a4"/>
        <w:framePr w:wrap="none" w:vAnchor="page" w:hAnchor="page" w:x="698" w:y="15965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F052A6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 w:rsidRPr="00121446">
        <w:rPr>
          <w:rFonts w:ascii="Arial Narrow" w:hAnsi="Arial Narrow"/>
          <w:b/>
        </w:rPr>
        <w:t>Ιούλιος 2015</w:t>
      </w:r>
    </w:p>
    <w:p w:rsidR="00E919D1" w:rsidRPr="00F052A6" w:rsidRDefault="00A715F7">
      <w:pPr>
        <w:pStyle w:val="a4"/>
        <w:framePr w:wrap="none" w:vAnchor="page" w:hAnchor="page" w:x="10610" w:y="1596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F052A6">
        <w:rPr>
          <w:rFonts w:ascii="Arial Narrow" w:hAnsi="Arial Narrow"/>
        </w:rPr>
        <w:t xml:space="preserve">Σελίδα </w:t>
      </w:r>
      <w:r w:rsidRPr="009B20D8">
        <w:rPr>
          <w:rFonts w:ascii="Arial Narrow" w:hAnsi="Arial Narrow"/>
          <w:b/>
        </w:rPr>
        <w:t>3</w:t>
      </w:r>
    </w:p>
    <w:p w:rsidR="00E919D1" w:rsidRPr="00F052A6" w:rsidRDefault="00E919D1">
      <w:pPr>
        <w:rPr>
          <w:rFonts w:ascii="Arial Narrow" w:hAnsi="Arial Narrow"/>
          <w:sz w:val="2"/>
          <w:szCs w:val="2"/>
        </w:rPr>
        <w:sectPr w:rsidR="00E919D1" w:rsidRPr="00F052A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19D1" w:rsidRPr="00F052A6" w:rsidRDefault="00E919D1">
      <w:pPr>
        <w:pStyle w:val="a4"/>
        <w:framePr w:wrap="none" w:vAnchor="page" w:hAnchor="page" w:x="10442" w:y="677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E919D1" w:rsidRPr="00F052A6" w:rsidTr="00121446">
        <w:trPr>
          <w:trHeight w:hRule="exact" w:val="3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121446" w:rsidP="0012144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A715F7" w:rsidRPr="00F052A6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121446" w:rsidP="00121446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A715F7" w:rsidRPr="00F052A6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E919D1" w:rsidRPr="00F052A6" w:rsidTr="0063018F">
        <w:trPr>
          <w:trHeight w:hRule="exact" w:val="1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Γεωργικών Στατιστικών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1.591,89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Διάφορες δαπάνες για την διενέργεια Βουλευτικών,</w:t>
            </w:r>
            <w:r>
              <w:rPr>
                <w:rStyle w:val="7500"/>
                <w:rFonts w:ascii="Arial Narrow" w:hAnsi="Arial Narrow"/>
              </w:rPr>
              <w:t xml:space="preserve"> </w:t>
            </w:r>
            <w:r w:rsidRPr="00F052A6">
              <w:rPr>
                <w:rStyle w:val="7500"/>
                <w:rFonts w:ascii="Arial Narrow" w:hAnsi="Arial Narrow"/>
              </w:rPr>
              <w:t>Κοινοτικών, Δημοτικών Εκλογών και Ευρωεκλογών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200.336,71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74.273,16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74.273,16</w:t>
            </w:r>
          </w:p>
        </w:tc>
      </w:tr>
      <w:tr w:rsidR="00E919D1" w:rsidRPr="00F052A6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Οδοιπορικά, αποζημίωση και έξοδα κίνησης προσώπων που απασχολούνται με τη διενέργεια εκλογών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440.300,95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277.587,27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277.587,27</w:t>
            </w:r>
          </w:p>
        </w:tc>
      </w:tr>
      <w:tr w:rsidR="00E919D1" w:rsidRPr="00F052A6" w:rsidTr="0063018F">
        <w:trPr>
          <w:trHeight w:hRule="exact"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Δαπάνες προγραμμάτων χρηματοδοτούμενων από το ΕΓΤΑΑ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78.484,88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121,50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121,50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Γεωργικές Δαπάνες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281.985,60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23.201,97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23.201,97</w:t>
            </w:r>
          </w:p>
        </w:tc>
      </w:tr>
      <w:tr w:rsidR="00E919D1" w:rsidRPr="00F052A6" w:rsidTr="0063018F">
        <w:trPr>
          <w:trHeight w:hRule="exact" w:val="2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για την απασχόληση - κοινωνι</w:t>
            </w:r>
            <w:r w:rsidR="0063018F">
              <w:rPr>
                <w:rStyle w:val="7500"/>
                <w:rFonts w:ascii="Arial Narrow" w:hAnsi="Arial Narrow"/>
              </w:rPr>
              <w:t xml:space="preserve">κή προστασία και δημόσια υγεία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17.912,88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Δαπάνες περιφερειακής ανάπτυξης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63.417,44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 w:rsidTr="0063018F">
        <w:trPr>
          <w:trHeight w:hRule="exact" w:val="2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2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Δαπάνες για πληροφόρηση, επικ</w:t>
            </w:r>
            <w:r w:rsidR="0063018F">
              <w:rPr>
                <w:rStyle w:val="7500"/>
                <w:rFonts w:ascii="Arial Narrow" w:hAnsi="Arial Narrow"/>
              </w:rPr>
              <w:t xml:space="preserve">οινωνία και πολιτιστικά θέματα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Δαπάνες για την ενεργειακή πολιτική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66.305,06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Δαπάνες για έρευνα και επενδύσεις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36.207,96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6111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Τόκοι δανείων εσωτερικού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26.186,00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25.182,61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25.182,61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6121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63018F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Χρεολύσια</w:t>
            </w:r>
            <w:r w:rsidR="00A715F7" w:rsidRPr="00F052A6">
              <w:rPr>
                <w:rStyle w:val="7500"/>
                <w:rFonts w:ascii="Arial Narrow" w:hAnsi="Arial Narrow"/>
              </w:rPr>
              <w:t xml:space="preserve"> δανείων εσωτερικού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211.454,00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211.000,00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211.000,00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7321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Συμμετοχή στο Μετοχικό Κεφάλαιο Εταιρειών και Οργανισμών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Εκτέλεση λοιπών έργων που δεν κατονομάζονται ειδικά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Συγκοιν</w:t>
            </w:r>
            <w:r w:rsidR="0063018F">
              <w:rPr>
                <w:rStyle w:val="7500"/>
                <w:rFonts w:ascii="Arial Narrow" w:hAnsi="Arial Narrow"/>
              </w:rPr>
              <w:t xml:space="preserve">ωνίες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Διάφορα έργα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78.599.081,39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127.175,49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121.785,36</w:t>
            </w:r>
          </w:p>
        </w:tc>
      </w:tr>
      <w:tr w:rsidR="00E919D1" w:rsidRPr="00F052A6" w:rsidTr="0063018F">
        <w:trPr>
          <w:trHeight w:hRule="exact"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Έργα προγράμματος </w:t>
            </w:r>
            <w:r w:rsidR="0063018F" w:rsidRPr="00F052A6">
              <w:rPr>
                <w:rStyle w:val="7500"/>
                <w:rFonts w:ascii="Arial Narrow" w:hAnsi="Arial Narrow"/>
              </w:rPr>
              <w:t>παραμεθορίων</w:t>
            </w:r>
            <w:r w:rsidRPr="00F052A6">
              <w:rPr>
                <w:rStyle w:val="7500"/>
                <w:rFonts w:ascii="Arial Narrow" w:hAnsi="Arial Narrow"/>
              </w:rPr>
              <w:t xml:space="preserve"> περιοχών</w:t>
            </w:r>
            <w:r w:rsidR="0063018F">
              <w:rPr>
                <w:rStyle w:val="7500"/>
                <w:rFonts w:ascii="Arial Narrow" w:hAnsi="Arial Narrow"/>
              </w:rPr>
              <w:t xml:space="preserve"> γενικά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63018F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>Υπουργείο Εσωτερικών Δημόσιας Διοίκησης και Αποκέντρωσης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3.535,69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Υπουργείου Πολιτισμού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Υπουργείου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63018F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Λοιπών Υπουργείων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1.335.995,71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26.509,00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26.509,00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Ανέγερση, Προσθήκη και Αποπερ</w:t>
            </w:r>
            <w:r w:rsidR="0063018F">
              <w:rPr>
                <w:rStyle w:val="7500"/>
                <w:rFonts w:ascii="Arial Narrow" w:hAnsi="Arial Narrow"/>
              </w:rPr>
              <w:t xml:space="preserve">άτωση Σχολικών Κτιρίων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753.203,90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44.948,25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44.948,25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Λοιπές δαπάνες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86.102,84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77547E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ΠΟΕ-Εκτέλεση Λοιπών Έργων που δεν Κατονομάζονται Ειδικά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17.783.623,62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1.526.297,85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1.526.297,85</w:t>
            </w:r>
          </w:p>
        </w:tc>
      </w:tr>
      <w:tr w:rsidR="00E919D1" w:rsidRPr="00F052A6">
        <w:trPr>
          <w:trHeight w:hRule="exact" w:val="1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63018F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>
              <w:rPr>
                <w:rStyle w:val="7500"/>
                <w:rFonts w:ascii="Arial Narrow" w:hAnsi="Arial Narrow"/>
              </w:rPr>
              <w:t xml:space="preserve">Συντήρηση Συγκοινωνιακών Έργων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1.572.898,08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226.568,07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226.568,07</w:t>
            </w:r>
          </w:p>
        </w:tc>
      </w:tr>
      <w:tr w:rsidR="00E919D1" w:rsidRPr="00F052A6" w:rsidTr="00564B1A">
        <w:trPr>
          <w:trHeight w:hRule="exact"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97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Μελέτες, έρευνες, πειραματικές εργασίες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12.835,71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E919D1" w:rsidRPr="00F052A6">
        <w:trPr>
          <w:trHeight w:hRule="exact" w:val="1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59561F" w:rsidRDefault="00A715F7" w:rsidP="0059561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59561F">
              <w:rPr>
                <w:rStyle w:val="750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 w:rsidP="0063018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 xml:space="preserve">Λοιποί σκοποί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2.168,83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9D1" w:rsidRPr="00F052A6" w:rsidRDefault="00A715F7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0"/>
                <w:rFonts w:ascii="Arial Narrow" w:hAnsi="Arial Narrow"/>
              </w:rPr>
              <w:t>0,00</w:t>
            </w:r>
          </w:p>
        </w:tc>
      </w:tr>
      <w:tr w:rsidR="008472BF" w:rsidRPr="00F052A6" w:rsidTr="00A715F7">
        <w:trPr>
          <w:trHeight w:hRule="exact" w:val="202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2BF" w:rsidRPr="00F052A6" w:rsidRDefault="008472B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2BF" w:rsidRPr="00F052A6" w:rsidRDefault="008472B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151.622.166,70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472BF" w:rsidRPr="00F052A6" w:rsidRDefault="008472B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14.818.877,37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72BF" w:rsidRPr="00F052A6" w:rsidRDefault="008472BF">
            <w:pPr>
              <w:pStyle w:val="1"/>
              <w:framePr w:w="10493" w:h="7397" w:wrap="none" w:vAnchor="page" w:hAnchor="page" w:x="717" w:y="1066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F052A6">
              <w:rPr>
                <w:rStyle w:val="750"/>
                <w:rFonts w:ascii="Arial Narrow" w:hAnsi="Arial Narrow"/>
                <w:b/>
                <w:bCs/>
              </w:rPr>
              <w:t>14.593.048,67</w:t>
            </w:r>
          </w:p>
        </w:tc>
      </w:tr>
    </w:tbl>
    <w:p w:rsidR="00E919D1" w:rsidRPr="00121446" w:rsidRDefault="00A715F7" w:rsidP="00121446">
      <w:pPr>
        <w:pStyle w:val="a4"/>
        <w:framePr w:w="3661" w:wrap="none" w:vAnchor="page" w:hAnchor="page" w:x="661" w:y="15937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F052A6">
        <w:rPr>
          <w:rFonts w:ascii="Arial Narrow" w:hAnsi="Arial Narrow"/>
        </w:rPr>
        <w:t>Στοιχεία Εκτέλεσης Προϋπολογισμού</w:t>
      </w:r>
      <w:r w:rsidR="00121446">
        <w:rPr>
          <w:rFonts w:ascii="Arial Narrow" w:hAnsi="Arial Narrow"/>
        </w:rPr>
        <w:t xml:space="preserve"> </w:t>
      </w:r>
      <w:r w:rsidR="00121446" w:rsidRPr="00121446">
        <w:rPr>
          <w:rFonts w:ascii="Arial Narrow" w:hAnsi="Arial Narrow"/>
          <w:b/>
        </w:rPr>
        <w:t>Ιούλιος 2015</w:t>
      </w:r>
    </w:p>
    <w:p w:rsidR="00E919D1" w:rsidRPr="00F052A6" w:rsidRDefault="00A715F7">
      <w:pPr>
        <w:pStyle w:val="a4"/>
        <w:framePr w:wrap="none" w:vAnchor="page" w:hAnchor="page" w:x="10610" w:y="1595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F052A6">
        <w:rPr>
          <w:rFonts w:ascii="Arial Narrow" w:hAnsi="Arial Narrow"/>
        </w:rPr>
        <w:t xml:space="preserve">Σελίδα </w:t>
      </w:r>
      <w:r w:rsidRPr="009B20D8">
        <w:rPr>
          <w:rFonts w:ascii="Arial Narrow" w:hAnsi="Arial Narrow"/>
          <w:b/>
          <w:lang w:val="en-US"/>
        </w:rPr>
        <w:t>4</w:t>
      </w:r>
    </w:p>
    <w:p w:rsidR="00E919D1" w:rsidRPr="00F052A6" w:rsidRDefault="00FE08F7">
      <w:pPr>
        <w:rPr>
          <w:rFonts w:ascii="Arial Narrow" w:hAnsi="Arial Narrow"/>
          <w:sz w:val="2"/>
          <w:szCs w:val="2"/>
        </w:rPr>
      </w:pPr>
      <w:r w:rsidRPr="00FE08F7">
        <w:rPr>
          <w:rFonts w:ascii="Arial Narrow" w:hAnsi="Arial Narrow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4450" wp14:editId="653C9F6E">
                <wp:simplePos x="0" y="0"/>
                <wp:positionH relativeFrom="column">
                  <wp:posOffset>3756660</wp:posOffset>
                </wp:positionH>
                <wp:positionV relativeFrom="paragraph">
                  <wp:posOffset>6248400</wp:posOffset>
                </wp:positionV>
                <wp:extent cx="2374265" cy="120396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8F7" w:rsidRPr="0031224C" w:rsidRDefault="00FE08F7" w:rsidP="00FE08F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FE08F7" w:rsidRPr="0031224C" w:rsidRDefault="00FE08F7" w:rsidP="00FE08F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FE08F7" w:rsidRPr="0031224C" w:rsidRDefault="00FE08F7" w:rsidP="00FE08F7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E08F7" w:rsidRPr="0031224C" w:rsidRDefault="00FE08F7" w:rsidP="00FE08F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E08F7" w:rsidRPr="0031224C" w:rsidRDefault="00FE08F7" w:rsidP="00FE08F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E08F7" w:rsidRPr="0031224C" w:rsidRDefault="00FE08F7" w:rsidP="00FE08F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FE08F7" w:rsidRPr="0031224C" w:rsidRDefault="00FE08F7" w:rsidP="00FE08F7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ΠΕ (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Διοικ</w:t>
                            </w:r>
                            <w:proofErr w:type="spellEnd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.-Οικον.)</w:t>
                            </w:r>
                          </w:p>
                          <w:p w:rsidR="00FE08F7" w:rsidRPr="0031224C" w:rsidRDefault="00FE08F7" w:rsidP="00FE08F7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2"/>
                              </w:rPr>
                            </w:pPr>
                          </w:p>
                          <w:p w:rsidR="00FE08F7" w:rsidRDefault="00FE08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95.8pt;margin-top:492pt;width:186.95pt;height:94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" filled="f" stroked="f">
                <v:textbox>
                  <w:txbxContent>
                    <w:p w:rsidR="00FE08F7" w:rsidRPr="0031224C" w:rsidRDefault="00FE08F7" w:rsidP="00FE08F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Περιφερειάρχη Α.Μ.Θ.</w:t>
                      </w:r>
                    </w:p>
                    <w:p w:rsidR="00FE08F7" w:rsidRPr="0031224C" w:rsidRDefault="00FE08F7" w:rsidP="00FE08F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FE08F7" w:rsidRPr="0031224C" w:rsidRDefault="00FE08F7" w:rsidP="00FE08F7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FE08F7" w:rsidRPr="0031224C" w:rsidRDefault="00FE08F7" w:rsidP="00FE08F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FE08F7" w:rsidRPr="0031224C" w:rsidRDefault="00FE08F7" w:rsidP="00FE08F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FE08F7" w:rsidRPr="0031224C" w:rsidRDefault="00FE08F7" w:rsidP="00FE08F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FE08F7" w:rsidRPr="0031224C" w:rsidRDefault="00FE08F7" w:rsidP="00FE08F7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ΠΕ (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Διοικ</w:t>
                      </w:r>
                      <w:proofErr w:type="spellEnd"/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.-Οικον.)</w:t>
                      </w:r>
                    </w:p>
                    <w:p w:rsidR="00FE08F7" w:rsidRPr="0031224C" w:rsidRDefault="00FE08F7" w:rsidP="00FE08F7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2"/>
                        </w:rPr>
                      </w:pPr>
                    </w:p>
                    <w:p w:rsidR="00FE08F7" w:rsidRDefault="00FE08F7"/>
                  </w:txbxContent>
                </v:textbox>
              </v:shape>
            </w:pict>
          </mc:Fallback>
        </mc:AlternateContent>
      </w:r>
    </w:p>
    <w:sectPr w:rsidR="00E919D1" w:rsidRPr="00F052A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4B" w:rsidRDefault="0069114B">
      <w:r>
        <w:separator/>
      </w:r>
    </w:p>
  </w:endnote>
  <w:endnote w:type="continuationSeparator" w:id="0">
    <w:p w:rsidR="0069114B" w:rsidRDefault="0069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4B" w:rsidRDefault="0069114B"/>
  </w:footnote>
  <w:footnote w:type="continuationSeparator" w:id="0">
    <w:p w:rsidR="0069114B" w:rsidRDefault="006911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D1"/>
    <w:rsid w:val="000001E6"/>
    <w:rsid w:val="00010022"/>
    <w:rsid w:val="00121446"/>
    <w:rsid w:val="001A7B6A"/>
    <w:rsid w:val="001E770E"/>
    <w:rsid w:val="002A0422"/>
    <w:rsid w:val="00350520"/>
    <w:rsid w:val="00367B90"/>
    <w:rsid w:val="00544E6D"/>
    <w:rsid w:val="00564B1A"/>
    <w:rsid w:val="005938ED"/>
    <w:rsid w:val="0059561F"/>
    <w:rsid w:val="005E164E"/>
    <w:rsid w:val="0063018F"/>
    <w:rsid w:val="006471BA"/>
    <w:rsid w:val="0069114B"/>
    <w:rsid w:val="006F4FCA"/>
    <w:rsid w:val="00767EA7"/>
    <w:rsid w:val="0077547E"/>
    <w:rsid w:val="007A21EC"/>
    <w:rsid w:val="008472BF"/>
    <w:rsid w:val="00886D3E"/>
    <w:rsid w:val="009447E9"/>
    <w:rsid w:val="009B20D8"/>
    <w:rsid w:val="009B3A3B"/>
    <w:rsid w:val="00A715F7"/>
    <w:rsid w:val="00BF7495"/>
    <w:rsid w:val="00E024C4"/>
    <w:rsid w:val="00E314E7"/>
    <w:rsid w:val="00E42E84"/>
    <w:rsid w:val="00E6087E"/>
    <w:rsid w:val="00E919D1"/>
    <w:rsid w:val="00F052A6"/>
    <w:rsid w:val="00F225C0"/>
    <w:rsid w:val="00F41B62"/>
    <w:rsid w:val="00F42115"/>
    <w:rsid w:val="00F97CE4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FE08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E08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Επικεφαλίδα #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0">
    <w:name w:val="Σώμα κειμένου + 7;5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0">
    <w:name w:val="Επικεφαλίδα #2"/>
    <w:basedOn w:val="a"/>
    <w:link w:val="2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FE08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E08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2293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29</cp:revision>
  <cp:lastPrinted>2015-08-10T11:16:00Z</cp:lastPrinted>
  <dcterms:created xsi:type="dcterms:W3CDTF">2015-08-10T05:02:00Z</dcterms:created>
  <dcterms:modified xsi:type="dcterms:W3CDTF">2015-08-31T06:18:00Z</dcterms:modified>
</cp:coreProperties>
</file>