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89" w:rsidRPr="00F977E7" w:rsidRDefault="000A1689" w:rsidP="000A1689">
      <w:pPr>
        <w:framePr w:w="1657" w:h="757" w:hRule="exact" w:wrap="none" w:vAnchor="page" w:hAnchor="page" w:x="9901" w:y="706"/>
        <w:spacing w:line="150" w:lineRule="exact"/>
        <w:ind w:left="20"/>
        <w:rPr>
          <w:rFonts w:ascii="Arial Narrow" w:eastAsia="Times New Roman" w:hAnsi="Arial Narrow" w:cs="Times New Roman"/>
          <w:color w:val="auto"/>
          <w:spacing w:val="-1"/>
          <w:sz w:val="15"/>
          <w:szCs w:val="15"/>
        </w:rPr>
      </w:pPr>
      <w:bookmarkStart w:id="0" w:name="bookmark0"/>
      <w:r w:rsidRPr="000A1689">
        <w:rPr>
          <w:rFonts w:ascii="Arial Narrow" w:eastAsia="Times New Roman" w:hAnsi="Arial Narrow" w:cs="Times New Roman"/>
          <w:color w:val="auto"/>
          <w:spacing w:val="-1"/>
          <w:sz w:val="15"/>
          <w:szCs w:val="15"/>
        </w:rPr>
        <w:t xml:space="preserve">ΑΔΑ: </w:t>
      </w:r>
      <w:r w:rsidR="00F977E7">
        <w:rPr>
          <w:rFonts w:ascii="Arial Narrow" w:eastAsia="Times New Roman" w:hAnsi="Arial Narrow" w:cs="Times New Roman"/>
          <w:color w:val="auto"/>
          <w:spacing w:val="-1"/>
          <w:sz w:val="15"/>
          <w:szCs w:val="15"/>
          <w:lang w:val="en-US"/>
        </w:rPr>
        <w:t>62</w:t>
      </w:r>
      <w:r w:rsidR="00F977E7">
        <w:rPr>
          <w:rFonts w:ascii="Arial Narrow" w:eastAsia="Times New Roman" w:hAnsi="Arial Narrow" w:cs="Times New Roman"/>
          <w:color w:val="auto"/>
          <w:spacing w:val="-1"/>
          <w:sz w:val="15"/>
          <w:szCs w:val="15"/>
        </w:rPr>
        <w:t>ΨΓ7ΛΒ-ΚΩΜ</w:t>
      </w:r>
    </w:p>
    <w:p w:rsidR="000A1689" w:rsidRPr="000A1689" w:rsidRDefault="000A1689" w:rsidP="000A1689">
      <w:pPr>
        <w:framePr w:w="1657" w:h="757" w:hRule="exact" w:wrap="none" w:vAnchor="page" w:hAnchor="page" w:x="9901" w:y="706"/>
        <w:spacing w:line="150" w:lineRule="exact"/>
        <w:rPr>
          <w:rFonts w:ascii="Arial Narrow" w:eastAsia="Times New Roman" w:hAnsi="Arial Narrow" w:cs="Times New Roman"/>
          <w:color w:val="auto"/>
          <w:spacing w:val="-1"/>
          <w:sz w:val="15"/>
          <w:szCs w:val="15"/>
        </w:rPr>
      </w:pPr>
    </w:p>
    <w:p w:rsidR="000A1689" w:rsidRDefault="000A1689" w:rsidP="000A1689">
      <w:pPr>
        <w:framePr w:w="1657" w:h="757" w:hRule="exact" w:wrap="none" w:vAnchor="page" w:hAnchor="page" w:x="9901" w:y="706"/>
        <w:spacing w:line="150" w:lineRule="exact"/>
        <w:ind w:left="20"/>
        <w:rPr>
          <w:rFonts w:ascii="Arial Narrow" w:eastAsia="Times New Roman" w:hAnsi="Arial Narrow" w:cs="Times New Roman"/>
          <w:color w:val="auto"/>
          <w:spacing w:val="-1"/>
          <w:sz w:val="15"/>
          <w:szCs w:val="15"/>
        </w:rPr>
      </w:pPr>
      <w:r w:rsidRPr="000A1689">
        <w:rPr>
          <w:rFonts w:ascii="Arial Narrow" w:eastAsia="Times New Roman" w:hAnsi="Arial Narrow" w:cs="Times New Roman"/>
          <w:color w:val="auto"/>
          <w:spacing w:val="-1"/>
          <w:sz w:val="15"/>
          <w:szCs w:val="15"/>
        </w:rPr>
        <w:t xml:space="preserve">Κομοτηνή, </w:t>
      </w:r>
      <w:r w:rsidR="00BF2EA7">
        <w:rPr>
          <w:rFonts w:ascii="Arial Narrow" w:eastAsia="Times New Roman" w:hAnsi="Arial Narrow" w:cs="Times New Roman"/>
          <w:color w:val="auto"/>
          <w:spacing w:val="-1"/>
          <w:sz w:val="15"/>
          <w:szCs w:val="15"/>
        </w:rPr>
        <w:t>17/5/2016</w:t>
      </w:r>
    </w:p>
    <w:p w:rsidR="000A1689" w:rsidRPr="000A1689" w:rsidRDefault="000A1689" w:rsidP="000A1689">
      <w:pPr>
        <w:framePr w:w="1657" w:h="757" w:hRule="exact" w:wrap="none" w:vAnchor="page" w:hAnchor="page" w:x="9901" w:y="706"/>
        <w:spacing w:line="150" w:lineRule="exact"/>
        <w:ind w:left="20"/>
        <w:rPr>
          <w:rFonts w:ascii="Arial Narrow" w:eastAsia="Times New Roman" w:hAnsi="Arial Narrow" w:cs="Times New Roman"/>
          <w:color w:val="auto"/>
          <w:spacing w:val="-1"/>
          <w:sz w:val="15"/>
          <w:szCs w:val="15"/>
        </w:rPr>
      </w:pPr>
      <w:proofErr w:type="spellStart"/>
      <w:r w:rsidRPr="000A1689">
        <w:rPr>
          <w:rFonts w:ascii="Arial Narrow" w:eastAsia="Times New Roman" w:hAnsi="Arial Narrow" w:cs="Times New Roman"/>
          <w:color w:val="auto"/>
          <w:spacing w:val="-1"/>
          <w:sz w:val="15"/>
          <w:szCs w:val="15"/>
        </w:rPr>
        <w:t>Αριθμ</w:t>
      </w:r>
      <w:proofErr w:type="spellEnd"/>
      <w:r w:rsidRPr="000A1689">
        <w:rPr>
          <w:rFonts w:ascii="Arial Narrow" w:eastAsia="Times New Roman" w:hAnsi="Arial Narrow" w:cs="Times New Roman"/>
          <w:color w:val="auto"/>
          <w:spacing w:val="-1"/>
          <w:sz w:val="15"/>
          <w:szCs w:val="15"/>
        </w:rPr>
        <w:t xml:space="preserve">. </w:t>
      </w:r>
      <w:proofErr w:type="spellStart"/>
      <w:r w:rsidRPr="000A1689">
        <w:rPr>
          <w:rFonts w:ascii="Arial Narrow" w:eastAsia="Times New Roman" w:hAnsi="Arial Narrow" w:cs="Times New Roman"/>
          <w:color w:val="auto"/>
          <w:spacing w:val="-1"/>
          <w:sz w:val="15"/>
          <w:szCs w:val="15"/>
        </w:rPr>
        <w:t>Πρωτ</w:t>
      </w:r>
      <w:proofErr w:type="spellEnd"/>
      <w:r w:rsidRPr="000A1689">
        <w:rPr>
          <w:rFonts w:ascii="Arial Narrow" w:eastAsia="Times New Roman" w:hAnsi="Arial Narrow" w:cs="Times New Roman"/>
          <w:color w:val="auto"/>
          <w:spacing w:val="-1"/>
          <w:sz w:val="15"/>
          <w:szCs w:val="15"/>
        </w:rPr>
        <w:t xml:space="preserve">. : ΔΟ οικ. </w:t>
      </w:r>
      <w:r w:rsidR="002F1FE4">
        <w:rPr>
          <w:rFonts w:ascii="Arial Narrow" w:eastAsia="Times New Roman" w:hAnsi="Arial Narrow" w:cs="Times New Roman"/>
          <w:color w:val="auto"/>
          <w:spacing w:val="-1"/>
          <w:sz w:val="15"/>
          <w:szCs w:val="15"/>
        </w:rPr>
        <w:t>2090</w:t>
      </w:r>
    </w:p>
    <w:p w:rsidR="000A1689" w:rsidRPr="00F41B62" w:rsidRDefault="000A1689" w:rsidP="000A1689">
      <w:pPr>
        <w:pStyle w:val="1"/>
        <w:framePr w:w="9769" w:h="781" w:hRule="exact" w:wrap="none" w:vAnchor="page" w:hAnchor="page" w:x="445" w:y="817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2pt" o:ole="" fillcolor="window">
            <v:imagedata r:id="rId7" o:title="" croptop="-2064f" cropleft="7843f"/>
          </v:shape>
          <o:OLEObject Type="Embed" ProgID="PBrush" ShapeID="_x0000_i1025" DrawAspect="Content" ObjectID="_1524995718" r:id="rId8"/>
        </w:object>
      </w:r>
      <w:r w:rsidRPr="00E6087E">
        <w:rPr>
          <w:rFonts w:ascii="Arial Narrow" w:hAnsi="Arial Narrow" w:cs="Tahoma"/>
        </w:rPr>
        <w:t xml:space="preserve">     </w:t>
      </w:r>
      <w:r w:rsidRPr="00E42E84">
        <w:rPr>
          <w:rFonts w:ascii="Arial Narrow" w:hAnsi="Arial Narrow" w:cs="Tahoma"/>
        </w:rPr>
        <w:t xml:space="preserve">                                                                               </w:t>
      </w:r>
    </w:p>
    <w:p w:rsidR="000A1689" w:rsidRPr="00914B7D" w:rsidRDefault="000A1689" w:rsidP="000A1689">
      <w:pPr>
        <w:pStyle w:val="1"/>
        <w:framePr w:w="9769" w:h="781" w:hRule="exact" w:wrap="none" w:vAnchor="page" w:hAnchor="page" w:x="445" w:y="817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E35A07">
        <w:rPr>
          <w:rFonts w:ascii="Arial Narrow" w:hAnsi="Arial Narrow"/>
          <w:sz w:val="24"/>
          <w:szCs w:val="24"/>
        </w:rPr>
        <w:t xml:space="preserve">ΕΛΛΗΝΙΚΗ ΔΗΜΟΚΡΑΤΙΑ                                                                            </w:t>
      </w:r>
      <w:r w:rsidRPr="00914B7D">
        <w:rPr>
          <w:rFonts w:ascii="Arial Narrow" w:hAnsi="Arial Narrow"/>
          <w:sz w:val="18"/>
          <w:szCs w:val="18"/>
        </w:rPr>
        <w:t>ΠΕΡΙΦΕΡΕΙΑ ΑΝ.ΜΑΚΕΔΟΝΙΑΣ &amp; ΘΡΑΚΗΣ</w:t>
      </w:r>
    </w:p>
    <w:bookmarkEnd w:id="0"/>
    <w:p w:rsidR="000A1689" w:rsidRPr="00E35A07" w:rsidRDefault="000A1689" w:rsidP="000A1689">
      <w:pPr>
        <w:pStyle w:val="11"/>
        <w:framePr w:w="10723" w:h="757" w:hRule="exact" w:wrap="none" w:vAnchor="page" w:hAnchor="page" w:x="602" w:y="157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0A1689" w:rsidRDefault="000A1689" w:rsidP="000A1689">
      <w:pPr>
        <w:pStyle w:val="11"/>
        <w:framePr w:w="10723" w:h="757" w:hRule="exact" w:wrap="none" w:vAnchor="page" w:hAnchor="page" w:x="602" w:y="157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</w:p>
    <w:p w:rsidR="000A1689" w:rsidRPr="009C698C" w:rsidRDefault="000A1689" w:rsidP="000A1689">
      <w:pPr>
        <w:pStyle w:val="20"/>
        <w:framePr w:w="10723" w:h="757" w:hRule="exact" w:wrap="none" w:vAnchor="page" w:hAnchor="page" w:x="602" w:y="1573"/>
        <w:shd w:val="clear" w:color="auto" w:fill="auto"/>
        <w:spacing w:before="0" w:after="0" w:line="210" w:lineRule="exact"/>
        <w:ind w:left="280"/>
        <w:rPr>
          <w:rFonts w:ascii="Arial Narrow" w:hAnsi="Arial Narrow"/>
          <w:b w:val="0"/>
        </w:rPr>
      </w:pPr>
      <w:bookmarkStart w:id="1" w:name="bookmark1"/>
      <w:r w:rsidRPr="009C698C">
        <w:rPr>
          <w:rFonts w:ascii="Arial Narrow" w:hAnsi="Arial Narrow"/>
          <w:b w:val="0"/>
        </w:rPr>
        <w:t xml:space="preserve">Περίοδος: </w:t>
      </w:r>
      <w:r>
        <w:rPr>
          <w:rFonts w:ascii="Arial Narrow" w:hAnsi="Arial Narrow"/>
          <w:b w:val="0"/>
        </w:rPr>
        <w:t>Απρίλιος</w:t>
      </w:r>
      <w:r w:rsidRPr="009C698C">
        <w:rPr>
          <w:rFonts w:ascii="Arial Narrow" w:hAnsi="Arial Narrow"/>
          <w:b w:val="0"/>
        </w:rPr>
        <w:t xml:space="preserve"> 2016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6F7185" w:rsidRPr="007F55FA" w:rsidTr="007F55FA">
        <w:trPr>
          <w:trHeight w:hRule="exact" w:val="197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ΕΣΟΔΑ</w:t>
            </w:r>
          </w:p>
        </w:tc>
      </w:tr>
      <w:tr w:rsidR="006F7185" w:rsidRPr="007F55FA" w:rsidTr="007F55FA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7F55FA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8520D2" w:rsidRPr="007F55FA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6F7185" w:rsidRPr="007F55FA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0158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377.000,00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0159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1.555.275,12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60.000,00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60.000,00</w:t>
            </w:r>
          </w:p>
        </w:tc>
      </w:tr>
      <w:tr w:rsidR="006F7185" w:rsidRPr="007F55FA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56.700,00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41.400,00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1226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2.137.300,00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821.281,86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821.281,86</w:t>
            </w:r>
          </w:p>
        </w:tc>
      </w:tr>
      <w:tr w:rsidR="006F7185" w:rsidRPr="007F55FA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1252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46.649.536,33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14.846.044,80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14.846.044,80</w:t>
            </w:r>
          </w:p>
        </w:tc>
      </w:tr>
      <w:tr w:rsidR="006F7185" w:rsidRPr="007F55FA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bookmarkStart w:id="2" w:name="_GoBack"/>
            <w:bookmarkEnd w:id="2"/>
            <w:r w:rsidRPr="007F55FA">
              <w:rPr>
                <w:rStyle w:val="7500"/>
                <w:rFonts w:ascii="Arial Narrow" w:hAnsi="Arial Narrow"/>
              </w:rPr>
              <w:t>1.859,00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1.859,00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3393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172.200,00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75.161,74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75.161,74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3412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3.475,41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3.475,41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3419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22.600,00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1.330,00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1.330,00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3511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145.604,71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218.093,61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218.093,61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4219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246.191,37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60.477,64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60.477,64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4229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ΛΟΙΠΑ ΠΑΡΑΒΟΛΑ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173.500,00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23.583,00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23.583,00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5241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ΈΣΟΔΑ ΥΠΕΡ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1.402.336,00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64.491,42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64.491,42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5242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ΕΣΟΔΑ ΥΠΕΡ ΤΣΑΥ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23.200,00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1.624,73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1.624,73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ΕΣΟΔΑ ΥΠΕΡ ΤΣΜΕΔΕ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34.800,00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3.521,40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3.521,40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1.309,65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1.309,65</w:t>
            </w:r>
          </w:p>
        </w:tc>
      </w:tr>
      <w:tr w:rsidR="006F7185" w:rsidRPr="007F55FA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229,06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229,06</w:t>
            </w:r>
          </w:p>
        </w:tc>
      </w:tr>
      <w:tr w:rsidR="006F7185" w:rsidRPr="007F55FA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 xml:space="preserve">ΕΠΙΣΤΡΟΦΗ ΑΠΟΔΟΧΩΝ, ΣΥΝΤΑΞΕΩΝ, </w:t>
            </w:r>
            <w:r w:rsidR="003F2C25">
              <w:rPr>
                <w:rStyle w:val="7500"/>
                <w:rFonts w:ascii="Arial Narrow" w:hAnsi="Arial Narrow"/>
              </w:rPr>
              <w:t xml:space="preserve">ΒΟΗΘΗΜΑΤΩΝ ΚΑΙ ΑΠΟΖΗΜΙΩΣΕΩΝ ΠΟΥ </w:t>
            </w:r>
            <w:r w:rsidRPr="007F55FA">
              <w:rPr>
                <w:rStyle w:val="7500"/>
                <w:rFonts w:ascii="Arial Narrow" w:hAnsi="Arial Narrow"/>
              </w:rPr>
              <w:t>ΚΑΤΑΒΛΗΘΗΚΑΝ ΧΩΡΙΣ ΝΑ ΟΦΕΙΛΟΝΤΑΙ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14.988,24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27.753,39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27.753,39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598,02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598,02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598,02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5687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5.082,21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5.082,21</w:t>
            </w:r>
          </w:p>
        </w:tc>
      </w:tr>
      <w:tr w:rsidR="006F7185" w:rsidRPr="007F55FA" w:rsidTr="003F2C25">
        <w:trPr>
          <w:trHeight w:hRule="exact" w:val="30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6119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ΕΠΙΧΟΡΗΓΗΣΕΙΣ ΑΠΟ ΤΟΝ ΤΑΚΤΙΚΟ ΚΡΑΤΙΚΟ ΠΡΟΥΠΟΛΟΓΙΣΜΟ ΓΙΑ ΛΟΙΠΟΥΣ ΣΚΟΠΟΥΣ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99.850,00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99.850,00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99.850,00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6129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ΕΠΙΧΟΡΗΓΗΣΕΙΣ ΓΙΑ ΛΟΙΠΟΥΣ ΣΚΟΠΟΥΣ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36.150,00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9.020,00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9.020,00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8521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14.567,26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14.567,26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Τ</w:t>
            </w:r>
            <w:r w:rsidR="003F2C25">
              <w:rPr>
                <w:rStyle w:val="7500"/>
                <w:rFonts w:ascii="Arial Narrow" w:hAnsi="Arial Narrow"/>
              </w:rPr>
              <w:t>ΑΜΕΙΑΚΟ ΥΠΟΛΟΙΠΟ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42.182.682,61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42.122.682,61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42.122.682,61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60.104.537,99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3.637.108,69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3.637.108,69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3F2C25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ΛΟΙΠΩΝ ΥΠΟΥΡΓΕΙΩΝ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270.000,00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7F55FA" w:rsidRPr="007F55FA" w:rsidTr="007F55FA">
        <w:trPr>
          <w:trHeight w:hRule="exact" w:val="202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55FA" w:rsidRPr="007F55FA" w:rsidRDefault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55FA" w:rsidRPr="007F55FA" w:rsidRDefault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155.793.850,39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55FA" w:rsidRPr="007F55FA" w:rsidRDefault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62.099.145,50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55FA" w:rsidRPr="007F55FA" w:rsidRDefault="007F55FA">
            <w:pPr>
              <w:pStyle w:val="1"/>
              <w:framePr w:w="10498" w:h="778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62.099.145,50</w:t>
            </w:r>
          </w:p>
        </w:tc>
      </w:tr>
    </w:tbl>
    <w:p w:rsidR="00324525" w:rsidRPr="00184709" w:rsidRDefault="00324525" w:rsidP="00324525">
      <w:pPr>
        <w:pStyle w:val="a4"/>
        <w:framePr w:w="3157" w:wrap="none" w:vAnchor="page" w:hAnchor="page" w:x="588" w:y="15979"/>
        <w:shd w:val="clear" w:color="auto" w:fill="FFFFFF" w:themeFill="background1"/>
        <w:spacing w:line="150" w:lineRule="exact"/>
        <w:ind w:left="20"/>
        <w:rPr>
          <w:rFonts w:ascii="Arial Narrow" w:hAnsi="Arial Narrow"/>
        </w:rPr>
      </w:pPr>
      <w:r w:rsidRPr="00184709">
        <w:rPr>
          <w:rFonts w:ascii="Arial Narrow" w:hAnsi="Arial Narrow"/>
        </w:rPr>
        <w:t xml:space="preserve">Στοιχεία Εκτέλεσης Προϋπολογισμού  </w:t>
      </w:r>
      <w:r w:rsidRPr="00324525">
        <w:rPr>
          <w:rFonts w:ascii="Arial Narrow" w:hAnsi="Arial Narrow"/>
          <w:b/>
        </w:rPr>
        <w:t>Απρίλιος</w:t>
      </w:r>
      <w:r w:rsidRPr="00184709">
        <w:rPr>
          <w:rFonts w:ascii="Arial Narrow" w:hAnsi="Arial Narrow"/>
          <w:b/>
        </w:rPr>
        <w:t xml:space="preserve"> 2016</w:t>
      </w:r>
    </w:p>
    <w:p w:rsidR="006F7185" w:rsidRPr="007F55FA" w:rsidRDefault="008520D2">
      <w:pPr>
        <w:pStyle w:val="a4"/>
        <w:framePr w:wrap="none" w:vAnchor="page" w:hAnchor="page" w:x="10500" w:y="15979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7F55FA">
        <w:rPr>
          <w:rFonts w:ascii="Arial Narrow" w:hAnsi="Arial Narrow"/>
        </w:rPr>
        <w:t>Σελίδα</w:t>
      </w:r>
      <w:r w:rsidRPr="007A4EA8">
        <w:rPr>
          <w:rFonts w:ascii="Arial Narrow" w:hAnsi="Arial Narrow"/>
          <w:b/>
        </w:rPr>
        <w:t xml:space="preserve"> 1</w:t>
      </w:r>
    </w:p>
    <w:p w:rsidR="006F7185" w:rsidRPr="007F55FA" w:rsidRDefault="006F7185">
      <w:pPr>
        <w:rPr>
          <w:rFonts w:ascii="Arial Narrow" w:hAnsi="Arial Narrow"/>
          <w:sz w:val="2"/>
          <w:szCs w:val="2"/>
        </w:rPr>
        <w:sectPr w:rsidR="006F7185" w:rsidRPr="007F55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7185" w:rsidRDefault="006F7185">
      <w:pPr>
        <w:pStyle w:val="a4"/>
        <w:framePr w:wrap="none" w:vAnchor="page" w:hAnchor="page" w:x="10440" w:y="677"/>
        <w:shd w:val="clear" w:color="auto" w:fill="auto"/>
        <w:spacing w:line="15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6F7185" w:rsidRPr="007F55FA" w:rsidTr="009E2C2E">
        <w:trPr>
          <w:trHeight w:hRule="exact" w:val="192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ΕΞΟΔΑ</w:t>
            </w:r>
          </w:p>
        </w:tc>
      </w:tr>
      <w:tr w:rsidR="006F7185" w:rsidRPr="007F55FA" w:rsidTr="009E2C2E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9E2C2E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8520D2" w:rsidRPr="007F55FA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9E2C2E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8520D2" w:rsidRPr="007F55FA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20.748.636,93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7.843.305,16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7.843.305,16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ΟΙΚΟΓΕΝΙΑΚΗ ΠΑΡΟΧΗ.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606.703,51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218.362,74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218.362,74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1.038.330,00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400.907,66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400.907,66</w:t>
            </w:r>
          </w:p>
        </w:tc>
      </w:tr>
      <w:tr w:rsidR="006F7185" w:rsidRPr="007F55FA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477.980,00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124.021,57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124.021,57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154.100,00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33.660,00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33.660,00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0228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1.199.100,00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453.463,52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453.463,52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43.982,00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14.835,00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14.835,00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70.156,00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28.675,00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28.675,00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0272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ΕΠΙΔΟΜΑ ΧΡΟΝΟΥ ΥΠΗΡΕΣΙΑΣ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19.998,00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6.721,40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6.721,40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ΟΙΚΟΓΕΝΕΙΑΚΗ ΠΑΡΟΧΗ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2.340,00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850,00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850,00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780,00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780,00</w:t>
            </w:r>
          </w:p>
        </w:tc>
      </w:tr>
      <w:tr w:rsidR="006F7185" w:rsidRPr="007F55FA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10.620,00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3.955,00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3.955,00</w:t>
            </w:r>
          </w:p>
        </w:tc>
      </w:tr>
      <w:tr w:rsidR="006F7185" w:rsidRPr="007F55FA" w:rsidTr="009E2891">
        <w:trPr>
          <w:trHeight w:hRule="exact" w:val="2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0277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ΠΑΓΙΑ ΑΠΟΖΗΜΙΩΣΗ ΣΥΜΜΕΤΟΧΗΣ ΣΕ ΣΕΜΙΝΑΡΙΑ ΚΑΙ ΕΝΗΜΕΡΩΣΗΣ ΒΙΒΛΙΟΘΗΚΗΣ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10.500,00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3.740,00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3.740,00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31.320,00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11.748,77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11.748,77</w:t>
            </w:r>
          </w:p>
        </w:tc>
      </w:tr>
      <w:tr w:rsidR="006F7185" w:rsidRPr="007F55FA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124.672,80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15.000,00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15.000,00</w:t>
            </w:r>
          </w:p>
        </w:tc>
      </w:tr>
      <w:tr w:rsidR="006F7185" w:rsidRPr="007F55FA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0288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4F71FF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ΕΙΣΦΟΡΕΣ ΣΤΟ </w:t>
            </w:r>
            <w:r w:rsidR="008520D2" w:rsidRPr="007F55FA">
              <w:rPr>
                <w:rStyle w:val="7500"/>
                <w:rFonts w:ascii="Arial Narrow" w:hAnsi="Arial Narrow"/>
              </w:rPr>
              <w:t xml:space="preserve">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2.588.847,02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365.980,95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354.544,68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ΕΙΣΦΟΡΕΣ ΣΕ ΛΟΙΠΟΥΣ ΑΣΦΑΛΙΣΤΙΚΟΥΣ ΟΡΓΑΝΙΣΜΟΥΣ.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1.635.259,00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610.644,14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607.724,41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0293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ΕΙΣΦΟΡΕΣ ΥΠΕΡ ΕΟΠΥΥ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954.612,22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316.205,30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316.205,30</w:t>
            </w:r>
          </w:p>
        </w:tc>
      </w:tr>
      <w:tr w:rsidR="006F7185" w:rsidRPr="007F55FA" w:rsidTr="009E2891">
        <w:trPr>
          <w:trHeight w:hRule="exact" w:val="3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0341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  <w:lang w:val="en-US"/>
              </w:rPr>
              <w:t>111.325,99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 w:rsidTr="009E2891">
        <w:trPr>
          <w:trHeight w:hRule="exact" w:val="5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0342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748.250,69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 w:rsidTr="009E2891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0351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34.012,02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 w:rsidTr="009E2891">
        <w:trPr>
          <w:trHeight w:hRule="exact" w:val="3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0352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226.352,96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 w:rsidTr="009E2891">
        <w:trPr>
          <w:trHeight w:hRule="exact" w:val="3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0355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181,58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181,58</w:t>
            </w:r>
          </w:p>
        </w:tc>
      </w:tr>
      <w:tr w:rsidR="006F7185" w:rsidRPr="007F55FA" w:rsidTr="009E2891">
        <w:trPr>
          <w:trHeight w:hRule="exact" w:val="4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0385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  <w:lang w:val="en-US"/>
              </w:rPr>
              <w:t>82.100,00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6.140,70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6.140,70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776.963,16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78.438,64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78.438,64</w:t>
            </w:r>
          </w:p>
        </w:tc>
      </w:tr>
      <w:tr w:rsidR="006F7185" w:rsidRPr="007F55FA" w:rsidTr="009E2891">
        <w:trPr>
          <w:trHeight w:hRule="exact"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318.293,51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28.250,00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26.770,92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0515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1.338.378,36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58.953,18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58.953,18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60.340,00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9.904,64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9.904,64</w:t>
            </w:r>
          </w:p>
        </w:tc>
      </w:tr>
      <w:tr w:rsidR="006F7185" w:rsidRPr="007F55FA" w:rsidTr="009E2C2E">
        <w:trPr>
          <w:trHeight w:hRule="exact" w:val="4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0561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 w:rsidTr="009E2891">
        <w:trPr>
          <w:trHeight w:hRule="exact" w:val="2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0564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ΟΙΚΟΝΟΜΙΚΗ ΕΝΙΣΧΥΣΗ ΓΙΑ ΑΓΟΡΑ ΚΑΤΟΙΚΙΑΣ ΣΕ ΠΡΟΒΛΗΜΑΤΙΚΕΣ ΠΕΡΙΟΧΕΣ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 w:rsidTr="009E2891">
        <w:trPr>
          <w:trHeight w:hRule="exact" w:val="4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0565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  <w:lang w:val="en-US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 w:rsidTr="009E2891">
        <w:trPr>
          <w:trHeight w:hRule="exact" w:val="2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0566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ΑΜΟΙΒΕΣ ΜΕΛΩΝ ΤΩΝ ΚΛΙΜΑΚΙΩΝ ΕΛΕΓΧΟΥ ΛΑΙΚΩΝ ΑΓΟΡΩΝ ΚΑΙ ΥΠΑΙΘΡΙΟΥ ΕΜΠΟΡΙΟΥ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57.333,43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0567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ΑΠΟΖΗΜΙΩΣΗ ΕΛΕΓΚΤ ΩΝ-ΓΕΩΠΟΝΩΝ, ΚΤΗΝΙΑΤΡΩΝ ΚΛΠ ΠΟΥ ΔΙΕΝΕΡΓΟΥΝ ΦΥΤΟΥΓΕΙΟΝΟΜΙΚΟΥΣ ΕΛΕΓΧΟΥΣ ΚΑΙ ΕΛΕΓΧΟΥΣ ΠΟΙΟΤΗΤΑΣ ΚΑΤΑΛΛΗΛΟΤΗΤΑΣ (ΑΡ.14-Ν.3460/2206)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  <w:lang w:val="en-US"/>
              </w:rPr>
              <w:t>113.304,93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6.033,91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6.033,91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321.875,68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ΕΞΟΔΑ ΜΕΤΑΚΙΝΗΣΗΣ ΣΤΟ ΕΣΩΤΕΡΙΚΟ ΜΟΝΙΜΟΥ ΠΡΟΣΩΠΙΚΟΥ.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143.876,74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102.628,13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102.628,13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ΕΞΟΔΑ ΜΕΤΑΘΕΣΗΣ Η ΑΠΟΣΠΑΣΗΣ ΣΤΟ ΕΣΩΤΕΡΙΚΟ.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ΕΞΟΔΑ ΜΕΤΑΚΙΝΗΣΗΣ ΑΠΟ ΤΟ ΕΣΩΤΕΡΙΚΟ ΣΤΟ Ε</w:t>
            </w:r>
            <w:r w:rsidR="009E2C2E">
              <w:rPr>
                <w:rStyle w:val="7500"/>
                <w:rFonts w:ascii="Arial Narrow" w:hAnsi="Arial Narrow"/>
              </w:rPr>
              <w:t xml:space="preserve">ΞΩΤΕΡΙΚΟ ΚΑΙ ΑΝΤΙΣΤΡΟΦΑ ΜΟΝΙΜΟΥ </w:t>
            </w:r>
            <w:r w:rsidRPr="007F55FA">
              <w:rPr>
                <w:rStyle w:val="7500"/>
                <w:rFonts w:ascii="Arial Narrow" w:hAnsi="Arial Narrow"/>
              </w:rPr>
              <w:t>ΠΡΟΣΩΠΙΚΟΥ (ΤΑΚΤΙΚΩΝ &amp; Ι.Δ.Α.Χ.)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3.335,00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86,55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86,55</w:t>
            </w:r>
          </w:p>
        </w:tc>
      </w:tr>
      <w:tr w:rsidR="006F7185" w:rsidRPr="007F55FA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0716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ΚΟΙΝΟΒΟΥΛΙΟΥ, ΟΙ ΓΕΝΙΚΟΙ ΓΡΑΜ</w:t>
            </w:r>
            <w:r w:rsidR="009E2891">
              <w:rPr>
                <w:rStyle w:val="7500"/>
                <w:rFonts w:ascii="Arial Narrow" w:hAnsi="Arial Narrow"/>
              </w:rPr>
              <w:t>ΜΜΑΤΕΙΣ ΚΑΙ ΟΙ ΑΙΡΕΤΟΙ)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244.000,00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11.849,26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11.631,26</w:t>
            </w:r>
          </w:p>
        </w:tc>
      </w:tr>
      <w:tr w:rsidR="006F7185" w:rsidRPr="007F55FA" w:rsidTr="009E2891">
        <w:trPr>
          <w:trHeight w:hRule="exact" w:val="8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0717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ΕΞΟΔΑ ΜΕΤΑΚΙΝΗΣΗΣ ΛΟΙΠΩΝ ΠΡΟΣΩΠΩΝ ΣΤΟ ΕΣΩΤΕΡΙΚΟ ΣΤΟ ΕΞΩΤΕΡΙΚΟ ΚΑΙ ΑΝΤΙΣΤΡΟΦΑ (ΠΕΡΙΛΑΜΒΑΝΟΝΤΑΙ Ο ΠΡΟΕΔΡΟΣ ΤΗΣ ΔΗΜΟΚΡΑΤΙΑΣ, ΤΑ ΜΕΛΗ ΤΗΣ ΚΥΒΕΡΝΗΣΗΣ,</w:t>
            </w:r>
            <w:r w:rsidR="009E2891">
              <w:rPr>
                <w:rStyle w:val="7500"/>
                <w:rFonts w:ascii="Arial Narrow" w:hAnsi="Arial Narrow"/>
              </w:rPr>
              <w:t xml:space="preserve"> ΤΟΥ ΚΟΙΝΟΒΟΥΛΙΟΥ, ΟΙ ΓΕΝ. ΓΡΑΜΜΑΤΕΙΣ, ΕΙΔ. ΓΡΑΜΜΑΤΕΙΣ ΚΑΙ ΟΙ ΑΙΡΕΤΟΙ)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241.566,90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9E2891">
              <w:rPr>
                <w:rStyle w:val="7500"/>
                <w:rFonts w:ascii="Arial Narrow" w:hAnsi="Arial Narrow"/>
              </w:rPr>
              <w:t>1.642,94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9E2891">
              <w:rPr>
                <w:rStyle w:val="7500"/>
                <w:rFonts w:ascii="Arial Narrow" w:hAnsi="Arial Narrow"/>
              </w:rPr>
              <w:t>1.642,94</w:t>
            </w:r>
          </w:p>
        </w:tc>
      </w:tr>
    </w:tbl>
    <w:p w:rsidR="00324525" w:rsidRPr="00184709" w:rsidRDefault="00324525" w:rsidP="00324525">
      <w:pPr>
        <w:pStyle w:val="a4"/>
        <w:framePr w:w="3121" w:wrap="none" w:vAnchor="page" w:hAnchor="page" w:x="696" w:y="15948"/>
        <w:shd w:val="clear" w:color="auto" w:fill="FFFFFF" w:themeFill="background1"/>
        <w:spacing w:line="150" w:lineRule="exact"/>
        <w:ind w:left="20"/>
        <w:rPr>
          <w:rFonts w:ascii="Arial Narrow" w:hAnsi="Arial Narrow"/>
        </w:rPr>
      </w:pPr>
      <w:r w:rsidRPr="00184709">
        <w:rPr>
          <w:rFonts w:ascii="Arial Narrow" w:hAnsi="Arial Narrow"/>
        </w:rPr>
        <w:t xml:space="preserve">Στοιχεία Εκτέλεσης Προϋπολογισμού  </w:t>
      </w:r>
      <w:r w:rsidRPr="00324525">
        <w:rPr>
          <w:rFonts w:ascii="Arial Narrow" w:hAnsi="Arial Narrow"/>
          <w:b/>
        </w:rPr>
        <w:t>Απρίλιος</w:t>
      </w:r>
      <w:r w:rsidRPr="00184709">
        <w:rPr>
          <w:rFonts w:ascii="Arial Narrow" w:hAnsi="Arial Narrow"/>
          <w:b/>
        </w:rPr>
        <w:t xml:space="preserve"> 2016</w:t>
      </w:r>
    </w:p>
    <w:p w:rsidR="006F7185" w:rsidRPr="007A4EA8" w:rsidRDefault="008520D2">
      <w:pPr>
        <w:pStyle w:val="a4"/>
        <w:framePr w:wrap="none" w:vAnchor="page" w:hAnchor="page" w:x="10608" w:y="15948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7A4EA8">
        <w:rPr>
          <w:rFonts w:ascii="Arial Narrow" w:hAnsi="Arial Narrow"/>
        </w:rPr>
        <w:t xml:space="preserve">Σελίδα </w:t>
      </w:r>
      <w:r w:rsidRPr="007A4EA8">
        <w:rPr>
          <w:rFonts w:ascii="Arial Narrow" w:hAnsi="Arial Narrow"/>
          <w:b/>
        </w:rPr>
        <w:t>2</w:t>
      </w:r>
    </w:p>
    <w:p w:rsidR="006F7185" w:rsidRDefault="006F7185">
      <w:pPr>
        <w:rPr>
          <w:sz w:val="2"/>
          <w:szCs w:val="2"/>
        </w:rPr>
        <w:sectPr w:rsidR="006F718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7185" w:rsidRDefault="006F7185">
      <w:pPr>
        <w:pStyle w:val="a4"/>
        <w:framePr w:wrap="none" w:vAnchor="page" w:hAnchor="page" w:x="10442" w:y="691"/>
        <w:shd w:val="clear" w:color="auto" w:fill="auto"/>
        <w:spacing w:line="15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6F7185" w:rsidTr="009E2C2E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9E2C2E" w:rsidP="009E2C2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8520D2" w:rsidRPr="007F55FA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9E2C2E" w:rsidP="009E2C2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8520D2" w:rsidRPr="007F55FA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0719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935.896,64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2.951,31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2.902,81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0721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ΗΝΕΡΗΣΙΑ ΑΠΟΖΗΜΙΩΣΗ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1.060.047,96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15.248,32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15.248,32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0722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ΕΞΟΔΑ ΔΙΑΝΥΚΤΕΡΕΥΣΗΣ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389.147,90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904,00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904,00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ΜΙΣΘΩΜΑΤΑ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364.745,38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62.692,25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62.692,25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ΜΙΣΘΩΣΕΙΣ.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19.880.485,22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4.261.871,74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4.257.602,98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ΤΑΧΥΔΡΟΜΙΚΑ.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149.600,00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26.743,82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26.246,35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0824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364.800,00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48.237,55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45.713,05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9.641,94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9.641,94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ΜΕΤΑΦΟΡΕΣ.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80.352,00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7.487,43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7.487,43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ΥΔΡΕΥΣΗ ΚΑΙ ΑΡΔΕΥΣΗ.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100.600,00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7.842,09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7.732,59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ΗΛΕΚΤΡΙΚΗ ΕΝΕΡΓΕΙΑ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751.600,00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180.426,97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179.829,10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0839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ΔΑΠΑΝΕΣ ΚΑΘΑΡΙΟΤΗΤΑΣ.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158.997,00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1.798,20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1.756,38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ΕΚΔΟΣΕΙΣ -ΕΚΤΥΠΩΣΕΙΣ-ΒΙΒΛΙΟΔΕΣΙΑ (ΠΕΡΙΛΑΜΒΑΝΕΤΑΙ ΚΑΙ Η ΠΡΟΜΗΘΕΙΑ ΧΑΡΤΟΥ)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180.297,86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4.604,59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4.604,59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1.037.247,03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34.263,04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34.263,04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189.050,00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17.867,11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16.104,11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202.287,75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12.171,76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11.841,83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98.600,00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35.039,80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35.039,80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4F71F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ΑΜΟΙΒΕΣ ΓΙΑ ΣΥΝΤΗΡΗΣΗ ΚΑΙ ΕΠΙΣΚΕΥΗ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274.903,96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23.183,06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23.183,06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222.028,36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8.809,60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8.809,60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0873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133.596,04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6.396,00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6.396,00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32.442,00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764,23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764,23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485.000,00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43.997,37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43.997,37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141.000,00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13.948,68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13.948,68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42.700,00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889,00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889,00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1.236.412,26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11.225,17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11.225,17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83.117,07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596,55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596,55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264.664,65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17.397,39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13.580,70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0912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115.000,00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1.000,00</w:t>
            </w:r>
          </w:p>
        </w:tc>
      </w:tr>
      <w:tr w:rsidR="006F7185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261.356,00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4.458,13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4.458,13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83.784,32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7.111,98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7.111,98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4F71F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ΠΡΟΜΗΘΕΙΑ ΥΓΕΙΟΝΟΜΙΚΟΥ ΚΑΙ ΦΑΡΜΑΚΕΥΤΙΚΟΥ </w:t>
            </w:r>
            <w:r w:rsidRPr="00E151B8">
              <w:rPr>
                <w:rStyle w:val="7500"/>
                <w:rFonts w:ascii="Arial Narrow" w:hAnsi="Arial Narrow"/>
              </w:rPr>
              <w:t>ΥΛΙΚΟ</w:t>
            </w:r>
            <w:r>
              <w:rPr>
                <w:rStyle w:val="7500"/>
                <w:rFonts w:ascii="Arial Narrow" w:hAnsi="Arial Narrow"/>
              </w:rPr>
              <w:t>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82.096,92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1214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82.529,75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1231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52.600,00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665,05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565,06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1311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ΥΛΙΚΑ ΣΥΝΤΗΡΗΣΗΣ ΚΑΙ ΕΠΙΣΚΕΥΗΣ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129.000,00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21.795,25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21.795,25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1321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132.100,00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46.576,56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46.116,56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8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247.000,17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20.798,44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20.205,68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1411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200.000,00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D23C73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C73" w:rsidRPr="007F55FA" w:rsidRDefault="00D23C73" w:rsidP="00D23C7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1421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C73" w:rsidRPr="00D23C73" w:rsidRDefault="00D23C73" w:rsidP="00D23C7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D23C73">
              <w:rPr>
                <w:rStyle w:val="7500"/>
                <w:rFonts w:ascii="Arial Narrow" w:hAnsi="Arial Narrow"/>
              </w:rPr>
              <w:t>ΠΡΟΜΗΘΕΙΑ ΥΜΑΤΙΣΜΟΥ, ΥΦΑΣΜΑΤΩΝ ΚΑΙ ΣΥΝΑΦΩΝ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C73" w:rsidRPr="007F55FA" w:rsidRDefault="00D23C73" w:rsidP="00D23C7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11.000,00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C73" w:rsidRPr="007F55FA" w:rsidRDefault="00D23C73" w:rsidP="00D23C7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1.600,00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C73" w:rsidRPr="007F55FA" w:rsidRDefault="00D23C73" w:rsidP="00D23C73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1.600,00</w:t>
            </w:r>
          </w:p>
        </w:tc>
      </w:tr>
      <w:tr w:rsidR="009E2891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1423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9E2891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9E2891">
              <w:rPr>
                <w:rStyle w:val="7500"/>
                <w:rFonts w:ascii="Arial Narrow" w:hAnsi="Arial Narrow"/>
              </w:rPr>
              <w:t>ΠΡΟΜΗΘΕΙΑ ΕΙΔΩΝ ΥΠΟΔΗΣΗΣ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743,98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743,98</w:t>
            </w:r>
          </w:p>
        </w:tc>
      </w:tr>
      <w:tr w:rsidR="009E2891" w:rsidTr="009E2C2E">
        <w:trPr>
          <w:trHeight w:hRule="exact" w:val="4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29.500,00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9E2891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9E2891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  <w:sz w:val="15"/>
                <w:szCs w:val="15"/>
              </w:rPr>
            </w:pPr>
            <w:r w:rsidRPr="009E2891">
              <w:rPr>
                <w:rStyle w:val="7500"/>
                <w:rFonts w:ascii="Arial Narrow" w:hAnsi="Arial Narrow"/>
              </w:rPr>
              <w:t>ΠΡΟΜΗΘΕΙΑ ΚΑΥΣΙΜΩΝ ΚΑΙ ΛΙΠΑΝΤΙΚΩΝ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590.648,08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92.884,99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92.884,99</w:t>
            </w:r>
          </w:p>
        </w:tc>
      </w:tr>
      <w:tr w:rsidR="009E2891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598.933,26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144.663,81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144.663,81</w:t>
            </w:r>
          </w:p>
        </w:tc>
      </w:tr>
      <w:tr w:rsidR="009E2891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ΕΡΓΩΝ ΤΕΧΝΗΣ, ΚΕΙΜΗΛΙΩΝ, ΑΡΧΑΙΟΤΗΤΩΝ ΚΑΙ ΛΟΙΠΟΥ ΙΣΤΟΡΙΚΟΥ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19.600,00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9E2891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1641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4.098,41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4.098,41</w:t>
            </w:r>
          </w:p>
        </w:tc>
      </w:tr>
      <w:tr w:rsidR="009E2891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1642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10.500,00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9E2891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1699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ΠΡΟΜΗΘΕΙΕΣ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317.029,53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22.130,03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22.006,68</w:t>
            </w:r>
          </w:p>
        </w:tc>
      </w:tr>
      <w:tr w:rsidR="009E2891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ΕΠΙΠΛΩΝ.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103.617,49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9E2891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121.832,53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1.190,00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1.190,00</w:t>
            </w:r>
          </w:p>
        </w:tc>
      </w:tr>
      <w:tr w:rsidR="009E2891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ΓΡΑΦΟΜΗΧΑΝΩΝ, ΜΗΧΑΝΗΜΑΤΩΝ ΦΩΤΟΑΝΤΙΓΡΑΦΗΣ Κ.Λ.Π. ΜΗΧΑΝΩΝ ΓΡΑΦΕΙΟΥ.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178.587,30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6.322,60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891" w:rsidRPr="007F55FA" w:rsidRDefault="009E2891" w:rsidP="009E2891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6.322,60</w:t>
            </w:r>
          </w:p>
        </w:tc>
      </w:tr>
    </w:tbl>
    <w:p w:rsidR="00324525" w:rsidRPr="00184709" w:rsidRDefault="00324525" w:rsidP="00324525">
      <w:pPr>
        <w:pStyle w:val="a4"/>
        <w:framePr w:w="3289" w:wrap="none" w:vAnchor="page" w:hAnchor="page" w:x="698" w:y="15965"/>
        <w:shd w:val="clear" w:color="auto" w:fill="FFFFFF" w:themeFill="background1"/>
        <w:spacing w:line="150" w:lineRule="exact"/>
        <w:ind w:left="20"/>
        <w:rPr>
          <w:rFonts w:ascii="Arial Narrow" w:hAnsi="Arial Narrow"/>
        </w:rPr>
      </w:pPr>
      <w:r w:rsidRPr="00184709">
        <w:rPr>
          <w:rFonts w:ascii="Arial Narrow" w:hAnsi="Arial Narrow"/>
        </w:rPr>
        <w:t xml:space="preserve">Στοιχεία Εκτέλεσης Προϋπολογισμού  </w:t>
      </w:r>
      <w:r w:rsidRPr="00324525">
        <w:rPr>
          <w:rFonts w:ascii="Arial Narrow" w:hAnsi="Arial Narrow"/>
          <w:b/>
        </w:rPr>
        <w:t>Απρίλιος</w:t>
      </w:r>
      <w:r w:rsidRPr="00184709">
        <w:rPr>
          <w:rFonts w:ascii="Arial Narrow" w:hAnsi="Arial Narrow"/>
          <w:b/>
        </w:rPr>
        <w:t xml:space="preserve"> 2016</w:t>
      </w:r>
    </w:p>
    <w:p w:rsidR="006F7185" w:rsidRPr="007A4EA8" w:rsidRDefault="008520D2" w:rsidP="007A4EA8">
      <w:pPr>
        <w:pStyle w:val="a4"/>
        <w:framePr w:w="613" w:wrap="none" w:vAnchor="page" w:hAnchor="page" w:x="10610" w:y="15965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7A4EA8">
        <w:rPr>
          <w:rFonts w:ascii="Arial Narrow" w:hAnsi="Arial Narrow"/>
        </w:rPr>
        <w:t xml:space="preserve">Σελίδα </w:t>
      </w:r>
      <w:r w:rsidRPr="007A4EA8">
        <w:rPr>
          <w:rFonts w:ascii="Arial Narrow" w:hAnsi="Arial Narrow"/>
          <w:b/>
        </w:rPr>
        <w:t>3</w:t>
      </w:r>
    </w:p>
    <w:p w:rsidR="006F7185" w:rsidRPr="007A4EA8" w:rsidRDefault="006F7185">
      <w:pPr>
        <w:rPr>
          <w:rFonts w:ascii="Arial Narrow" w:hAnsi="Arial Narrow"/>
          <w:sz w:val="2"/>
          <w:szCs w:val="2"/>
        </w:rPr>
        <w:sectPr w:rsidR="006F7185" w:rsidRPr="007A4EA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7185" w:rsidRDefault="006F7185">
      <w:pPr>
        <w:pStyle w:val="a4"/>
        <w:framePr w:wrap="none" w:vAnchor="page" w:hAnchor="page" w:x="10442" w:y="677"/>
        <w:shd w:val="clear" w:color="auto" w:fill="auto"/>
        <w:spacing w:line="15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6F7185" w:rsidTr="009E2C2E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9E2C2E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8520D2" w:rsidRPr="007F55FA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9E2C2E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8520D2" w:rsidRPr="007F55FA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1723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ΗΛΕΚΤΡΟΝΙΚΩΝ ΥΠΟΛΟΓΙΣΤΩΝ,ΠΡΟΓΡΑΜΜΑΤΩΝ ΚΑΙ ΛΟΙΠΩΝ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203.295,34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11.648,63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11.648,63</w:t>
            </w:r>
          </w:p>
        </w:tc>
      </w:tr>
      <w:tr w:rsidR="006F7185">
        <w:trPr>
          <w:trHeight w:hRule="exact" w:val="5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ΚΑΘΕ ΕΙΔΟΥΣ</w:t>
            </w:r>
            <w:r w:rsidR="009E2C2E">
              <w:rPr>
                <w:rStyle w:val="7500"/>
                <w:rFonts w:ascii="Arial Narrow" w:hAnsi="Arial Narrow"/>
              </w:rPr>
              <w:t xml:space="preserve">  </w:t>
            </w:r>
            <w:r w:rsidRPr="007F55FA">
              <w:rPr>
                <w:rStyle w:val="7500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130.497,77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973,68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973,68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1729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221.444,11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937,52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937,52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1731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9.674,59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1739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24.600,00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2219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ΕΠΙΧΟΡΗΓΗΣΕΙΣ ΣΕ ΛΟΙΠΟΥΣ ΟΡΓΑΝΙΣΜΟΥΣ ΕΠΟΠΤΕΙΑΣ ΥΠΥΡΓΕΙΟΥ ΑΓΡΟΤΙΚΗΣ ΑΝΑΠΤΥΞΗΣ &amp; ΤΡΟΦΙΜΩΝ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99.850,00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2519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ΕΠΙΧΟΡΗΓΗΣΗ ΣΕ ΛΟΙΠΑ ΕΡΕΥΝΗΤΙΚΑ ΚΑΙ ΕΠΙΣΤΗΜΟΝΙΚΑ ΙΔΡΥΜΑΤΑ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2551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549.586,66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90.000,00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90.000,00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2599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2616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2713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ΒΟΗΘΗΜΑΤΑ ΣΕ ΝΕΦΡΟΠΑΘΕΙΣ ΚΑΙ ΜΕΤΑΜΟΣΧΕΥΜΕΝΟΥΣ ΚΑΡΔΙΑΣ, ΗΠΑΤΟΣ, ΠΝΕΥΜΟΝΩΝ ΚΑΙ ΜΥΕΛΟΥ ΤΩΝ ΟΣΤΩΝ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4.804.273,21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1.242.438,14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1.242.438,14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2735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ΕΠΙΔΟΜΑΤΑ ΑΝΑΔΟΧΗΣ ΟΙΚΟΓΕΝΕΙΑΣ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2799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19.700,31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3199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76.607,65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2.972,00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2.912,00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3219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ΑΠΟΔΟΣΕΙΣ ΣΕ ΟΤΑ Α' ΒΑΘΜΟΥ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47.748,01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3391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202.214,47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391,80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391,80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5151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268.660,00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5152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442.614,53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5161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14.400,00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1.309,64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1.309,64</w:t>
            </w:r>
          </w:p>
        </w:tc>
      </w:tr>
      <w:tr w:rsidR="006F7185" w:rsidTr="009E2891">
        <w:trPr>
          <w:trHeight w:hRule="exact" w:val="4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5193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Ν.1540/85)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7.050,81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Tr="009E2891">
        <w:trPr>
          <w:trHeight w:hRule="exact" w:val="2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977.069,62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29.956,17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29.956,17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136.873,04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5244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292.509,73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4.462,50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4.462,50</w:t>
            </w:r>
          </w:p>
        </w:tc>
      </w:tr>
      <w:tr w:rsidR="006F7185" w:rsidTr="009E2891">
        <w:trPr>
          <w:trHeight w:hRule="exact" w:val="2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5253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ΔΑΠΑΝΕΣ ΣΥΝΘΕΤΟΥ ΠΕΡΙΕΧΟΜΕΝΟΥ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33.291,88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5256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3.292,06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Tr="009E2891">
        <w:trPr>
          <w:trHeight w:hRule="exact" w:val="4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5261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ΔΙΑΦΟΡΕΣ ΔΑΠΑΝΕΣ ΓΙΑ ΤΗΝ ΔΙΕΝΕΡΓΕΙΑ ΒΟΥΛΕΥΤΙΚΩΝ,ΚΟΙΝΟΤΙΚΩΝ, ΔΗΜΟΤΙΚΩΝ ΕΚΛΟΓΩΝ ΚΑΙ ΕΥΡΩΕΚΛΟΓΩΝ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174.754,60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5262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533.789,95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Tr="009E2891">
        <w:trPr>
          <w:trHeight w:hRule="exact"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ΔΑΠΑΝΕΣ ΚΑΤΑΡΓΗΘΕΝΤΩΝ ΜΕ ΤΟ Ν.3697/2008 ΕΙΔΙΚΩΝ ΛΟΓΑΡΙΑΣΜΩΝ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12.831,73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Tr="009E2891">
        <w:trPr>
          <w:trHeight w:hRule="exact" w:val="2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5323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97.133,04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8.440,79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8.440,79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291.769,89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4.787,40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4.541,40</w:t>
            </w:r>
          </w:p>
        </w:tc>
      </w:tr>
      <w:tr w:rsidR="006F7185" w:rsidTr="009E2891">
        <w:trPr>
          <w:trHeight w:hRule="exact"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5343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ΔΑΠΑΝΕΣ ΓΙΑ ΤΗΝ ΑΠΑΣΧΟΛΗΣΗ - ΚΟΙΝΩΝΙΚΗ ΠΡΟΣΤΑΣΙΑ ΚΑΙ ΔΗΜΟΣΙΑ ΥΓΕΙΑ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18.045,51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5431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128.658,30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Tr="009E2891">
        <w:trPr>
          <w:trHeight w:hRule="exact" w:val="2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5445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ΔΑΠΑΝΕΣ ΓΙΑ ΤΗΝ ΠΛΗΡΟΦΟΡΗΣΗ, ΕΠΙΚΟΙΝΩΝΙΑ ΚΑΙ ΠΟΛΙΤΙΣΤΙΚΑ ΘΕΜΑΤΑ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252.312,21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5451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ΔΑΠΑΝΕΣ ΓΙΑ ΕΝΕΡΓΕΙΑΚΗ ΠΟΛΙΤΙΚΗ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259.500,00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5452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ΔΑΠΑΝΕΣ ΓΙΑ ΕΡΕΥΝΑ ΚΑΙ ΕΠΕΝΔΥΣΕΙΣ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285.839,54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6111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ΤΟΚΟΙ ΔΑΝΕΙΩΝ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14.159,00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13.158,46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13.158,46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6121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ΧΡΕΩΛΥΣΙΑ ΔΑΝΕΙΩΝ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224.479,00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223.024,15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223.024,15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9179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6.368,00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9453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ΣΥΓΚΟΙΝΩΝΙΕΣ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6.503,77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60.936.272,97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3.637.108,69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9461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ΕΡΓΑ ΠΡΟΓΡΑΜΜΑΤΟΣ ΠΑΡΑΜΕΘΩΡΙΩΝ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12.909,51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9474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ΥΠΟΥΡΓΕΙΟΥ ΠΟΛΙΤΙΣΜΟΥ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7.027,79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9476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ΥΠΟΥΡΓΕΙΟΥ ΠΕ.ΧΩ.ΔΕ.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6.142,89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ΛΟΙΠΩΝ ΥΠΟΥΡΓΕΙΩΝ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748.801,16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9483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639.228,15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9499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97.853,37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</w:tbl>
    <w:p w:rsidR="00324525" w:rsidRPr="00184709" w:rsidRDefault="00324525" w:rsidP="00324525">
      <w:pPr>
        <w:pStyle w:val="a4"/>
        <w:framePr w:w="3085" w:wrap="none" w:vAnchor="page" w:hAnchor="page" w:x="698" w:y="15951"/>
        <w:shd w:val="clear" w:color="auto" w:fill="FFFFFF" w:themeFill="background1"/>
        <w:spacing w:line="150" w:lineRule="exact"/>
        <w:ind w:left="20"/>
        <w:rPr>
          <w:rFonts w:ascii="Arial Narrow" w:hAnsi="Arial Narrow"/>
        </w:rPr>
      </w:pPr>
      <w:r w:rsidRPr="00184709">
        <w:rPr>
          <w:rFonts w:ascii="Arial Narrow" w:hAnsi="Arial Narrow"/>
        </w:rPr>
        <w:t xml:space="preserve">Στοιχεία Εκτέλεσης Προϋπολογισμού  </w:t>
      </w:r>
      <w:r w:rsidRPr="00324525">
        <w:rPr>
          <w:rFonts w:ascii="Arial Narrow" w:hAnsi="Arial Narrow"/>
          <w:b/>
        </w:rPr>
        <w:t>Απρίλιος</w:t>
      </w:r>
      <w:r w:rsidRPr="00184709">
        <w:rPr>
          <w:rFonts w:ascii="Arial Narrow" w:hAnsi="Arial Narrow"/>
          <w:b/>
        </w:rPr>
        <w:t xml:space="preserve"> 2016</w:t>
      </w:r>
    </w:p>
    <w:p w:rsidR="006F7185" w:rsidRPr="007A4EA8" w:rsidRDefault="008520D2" w:rsidP="007A4EA8">
      <w:pPr>
        <w:pStyle w:val="a4"/>
        <w:framePr w:w="649" w:wrap="none" w:vAnchor="page" w:hAnchor="page" w:x="10429" w:y="15951"/>
        <w:shd w:val="clear" w:color="auto" w:fill="auto"/>
        <w:spacing w:line="150" w:lineRule="exact"/>
        <w:ind w:left="20"/>
        <w:jc w:val="center"/>
        <w:rPr>
          <w:rFonts w:ascii="Arial Narrow" w:hAnsi="Arial Narrow"/>
        </w:rPr>
      </w:pPr>
      <w:r w:rsidRPr="007A4EA8">
        <w:rPr>
          <w:rFonts w:ascii="Arial Narrow" w:hAnsi="Arial Narrow"/>
        </w:rPr>
        <w:t xml:space="preserve">Σελίδα </w:t>
      </w:r>
      <w:r w:rsidRPr="007A4EA8">
        <w:rPr>
          <w:rFonts w:ascii="Arial Narrow" w:hAnsi="Arial Narrow"/>
          <w:b/>
          <w:lang w:val="en-US"/>
        </w:rPr>
        <w:t>4</w:t>
      </w:r>
    </w:p>
    <w:p w:rsidR="006F7185" w:rsidRPr="007A4EA8" w:rsidRDefault="006F7185">
      <w:pPr>
        <w:rPr>
          <w:rFonts w:ascii="Arial Narrow" w:hAnsi="Arial Narrow"/>
          <w:sz w:val="2"/>
          <w:szCs w:val="2"/>
        </w:rPr>
        <w:sectPr w:rsidR="006F7185" w:rsidRPr="007A4EA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7185" w:rsidRDefault="006F7185">
      <w:pPr>
        <w:pStyle w:val="a4"/>
        <w:framePr w:wrap="none" w:vAnchor="page" w:hAnchor="page" w:x="10442" w:y="677"/>
        <w:shd w:val="clear" w:color="auto" w:fill="auto"/>
        <w:spacing w:line="15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6F7185" w:rsidRPr="007F55FA" w:rsidTr="009E2C2E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8520D2" w:rsidP="00B2027F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9E2C2E" w:rsidP="009E2C2E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8520D2" w:rsidRPr="007F55FA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9E2C2E" w:rsidP="009E2C2E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8520D2" w:rsidRPr="007F55FA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9762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ΜΕΛΕΤΕΣ ΚΑΙ ΕΡΕΥΝΕΣ ΓΙΑ ΕΚΤΕΛΕΣΗ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698.474,66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9771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ΕΚΤΕΛΕΣΗ ΣΥΓΚΟΙΝΩΝΙΑΚΩΝ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1.166.915,79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9776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ΕΚΤΕΛΕΣΗ ΕΓΓΕΙΟΒΕΛΤΙΩΤΙΚΩΝ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496.000,00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9779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9.812.685,10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390.507,29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390.507,29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9781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1.749.007,13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5.469,95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5.469,95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9789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ΣΥΝΤΗΡΗΣΗ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620.200,00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797.428,48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9916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ΜΕΛΕΤΕΣ, ΕΡΕΥΝΕΣ, ΠΕΙΡΑΜΑΤΙΚΕΣ ΕΡΓΑΣΙΕΣ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12.930,75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6F7185" w:rsidRPr="007F55FA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7F55FA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F55FA">
              <w:rPr>
                <w:rStyle w:val="7500"/>
                <w:rFonts w:ascii="Arial Narrow" w:hAnsi="Arial Narrow"/>
                <w:b/>
              </w:rPr>
              <w:t>9919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 w:rsidP="009E2C2E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ΛΟΙΠΟΙ ΣΚΟΠΟΙ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573,03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185" w:rsidRPr="007F55FA" w:rsidRDefault="008520D2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7F55FA" w:rsidRPr="007F55FA" w:rsidTr="009E2C2E">
        <w:trPr>
          <w:trHeight w:hRule="exact" w:val="202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55FA" w:rsidRPr="007F55FA" w:rsidRDefault="007F55FA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55FA" w:rsidRPr="007F55FA" w:rsidRDefault="007F55FA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155.793.850,39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55FA" w:rsidRPr="007F55FA" w:rsidRDefault="007F55FA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18.020.482,06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55FA" w:rsidRPr="007F55FA" w:rsidRDefault="007F55FA">
            <w:pPr>
              <w:pStyle w:val="1"/>
              <w:framePr w:w="10493" w:h="2342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7F55FA">
              <w:rPr>
                <w:rStyle w:val="750"/>
                <w:rFonts w:ascii="Arial Narrow" w:hAnsi="Arial Narrow"/>
                <w:b/>
                <w:bCs/>
              </w:rPr>
              <w:t>21.625.957,53</w:t>
            </w:r>
          </w:p>
        </w:tc>
      </w:tr>
    </w:tbl>
    <w:p w:rsidR="00324525" w:rsidRPr="00184709" w:rsidRDefault="00324525" w:rsidP="00324525">
      <w:pPr>
        <w:pStyle w:val="a4"/>
        <w:framePr w:w="3013" w:wrap="none" w:vAnchor="page" w:hAnchor="page" w:x="698" w:y="15951"/>
        <w:shd w:val="clear" w:color="auto" w:fill="FFFFFF" w:themeFill="background1"/>
        <w:spacing w:line="150" w:lineRule="exact"/>
        <w:ind w:left="20"/>
        <w:rPr>
          <w:rFonts w:ascii="Arial Narrow" w:hAnsi="Arial Narrow"/>
        </w:rPr>
      </w:pPr>
      <w:r w:rsidRPr="00184709">
        <w:rPr>
          <w:rFonts w:ascii="Arial Narrow" w:hAnsi="Arial Narrow"/>
        </w:rPr>
        <w:t xml:space="preserve">Στοιχεία Εκτέλεσης Προϋπολογισμού  </w:t>
      </w:r>
      <w:r w:rsidRPr="00324525">
        <w:rPr>
          <w:rFonts w:ascii="Arial Narrow" w:hAnsi="Arial Narrow"/>
          <w:b/>
        </w:rPr>
        <w:t>Απρίλιος</w:t>
      </w:r>
      <w:r w:rsidRPr="00184709">
        <w:rPr>
          <w:rFonts w:ascii="Arial Narrow" w:hAnsi="Arial Narrow"/>
          <w:b/>
        </w:rPr>
        <w:t xml:space="preserve"> 2016</w:t>
      </w:r>
    </w:p>
    <w:p w:rsidR="006F7185" w:rsidRPr="007F55FA" w:rsidRDefault="008520D2" w:rsidP="007A4EA8">
      <w:pPr>
        <w:pStyle w:val="a4"/>
        <w:framePr w:w="649" w:wrap="none" w:vAnchor="page" w:hAnchor="page" w:x="10610" w:y="15951"/>
        <w:shd w:val="clear" w:color="auto" w:fill="auto"/>
        <w:spacing w:line="150" w:lineRule="exact"/>
        <w:ind w:left="20"/>
        <w:jc w:val="center"/>
        <w:rPr>
          <w:rFonts w:ascii="Arial Narrow" w:hAnsi="Arial Narrow"/>
        </w:rPr>
      </w:pPr>
      <w:r w:rsidRPr="007F55FA">
        <w:rPr>
          <w:rFonts w:ascii="Arial Narrow" w:hAnsi="Arial Narrow"/>
        </w:rPr>
        <w:t xml:space="preserve">Σελίδα </w:t>
      </w:r>
      <w:r w:rsidRPr="007A4EA8">
        <w:rPr>
          <w:rFonts w:ascii="Arial Narrow" w:hAnsi="Arial Narrow"/>
          <w:b/>
        </w:rPr>
        <w:t>5</w:t>
      </w:r>
    </w:p>
    <w:p w:rsidR="006F7185" w:rsidRPr="007F55FA" w:rsidRDefault="007A4EA8">
      <w:pPr>
        <w:rPr>
          <w:rFonts w:ascii="Arial Narrow" w:hAnsi="Arial Narrow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602D0" wp14:editId="6406A327">
                <wp:simplePos x="0" y="0"/>
                <wp:positionH relativeFrom="column">
                  <wp:posOffset>3939540</wp:posOffset>
                </wp:positionH>
                <wp:positionV relativeFrom="paragraph">
                  <wp:posOffset>7459980</wp:posOffset>
                </wp:positionV>
                <wp:extent cx="2374265" cy="1691640"/>
                <wp:effectExtent l="0" t="0" r="24130" b="2286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A8" w:rsidRPr="0031224C" w:rsidRDefault="007A4EA8" w:rsidP="007A4EA8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Περιφερειάρχη Α.Μ.Θ.</w:t>
                            </w:r>
                          </w:p>
                          <w:p w:rsidR="007A4EA8" w:rsidRPr="0031224C" w:rsidRDefault="007A4EA8" w:rsidP="007A4EA8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7A4EA8" w:rsidRPr="0031224C" w:rsidRDefault="007A4EA8" w:rsidP="007A4EA8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A4EA8" w:rsidRPr="0031224C" w:rsidRDefault="007A4EA8" w:rsidP="007A4EA8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A4EA8" w:rsidRPr="0031224C" w:rsidRDefault="007A4EA8" w:rsidP="007A4EA8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A4EA8" w:rsidRPr="0031224C" w:rsidRDefault="007A4EA8" w:rsidP="007A4EA8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Τρύφων </w:t>
                            </w:r>
                            <w:proofErr w:type="spellStart"/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Εξάρχου</w:t>
                            </w:r>
                            <w:proofErr w:type="spellEnd"/>
                          </w:p>
                          <w:p w:rsidR="007A4EA8" w:rsidRDefault="007A4EA8" w:rsidP="007A4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10.2pt;margin-top:587.4pt;width:186.95pt;height:133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" strokecolor="white [3212]">
                <v:textbox>
                  <w:txbxContent>
                    <w:p w:rsidR="007A4EA8" w:rsidRPr="0031224C" w:rsidRDefault="007A4EA8" w:rsidP="007A4EA8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Περιφερειάρχη Α.Μ.Θ.</w:t>
                      </w:r>
                    </w:p>
                    <w:p w:rsidR="007A4EA8" w:rsidRPr="0031224C" w:rsidRDefault="007A4EA8" w:rsidP="007A4EA8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7A4EA8" w:rsidRPr="0031224C" w:rsidRDefault="007A4EA8" w:rsidP="007A4EA8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7A4EA8" w:rsidRPr="0031224C" w:rsidRDefault="007A4EA8" w:rsidP="007A4EA8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7A4EA8" w:rsidRPr="0031224C" w:rsidRDefault="007A4EA8" w:rsidP="007A4EA8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7A4EA8" w:rsidRPr="0031224C" w:rsidRDefault="007A4EA8" w:rsidP="007A4EA8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Τρύφων </w:t>
                      </w:r>
                      <w:proofErr w:type="spellStart"/>
                      <w:r w:rsidRPr="0031224C"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Εξάρχου</w:t>
                      </w:r>
                      <w:proofErr w:type="spellEnd"/>
                    </w:p>
                    <w:p w:rsidR="007A4EA8" w:rsidRDefault="007A4EA8" w:rsidP="007A4EA8"/>
                  </w:txbxContent>
                </v:textbox>
              </v:shape>
            </w:pict>
          </mc:Fallback>
        </mc:AlternateContent>
      </w:r>
    </w:p>
    <w:sectPr w:rsidR="006F7185" w:rsidRPr="007F55F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9E" w:rsidRDefault="00F06F9E">
      <w:r>
        <w:separator/>
      </w:r>
    </w:p>
  </w:endnote>
  <w:endnote w:type="continuationSeparator" w:id="0">
    <w:p w:rsidR="00F06F9E" w:rsidRDefault="00F0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9E" w:rsidRDefault="00F06F9E"/>
  </w:footnote>
  <w:footnote w:type="continuationSeparator" w:id="0">
    <w:p w:rsidR="00F06F9E" w:rsidRDefault="00F06F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85"/>
    <w:rsid w:val="000A1689"/>
    <w:rsid w:val="002F1FE4"/>
    <w:rsid w:val="00324525"/>
    <w:rsid w:val="003F2C25"/>
    <w:rsid w:val="004F71FF"/>
    <w:rsid w:val="006F7185"/>
    <w:rsid w:val="007961B7"/>
    <w:rsid w:val="007A4EA8"/>
    <w:rsid w:val="007F55FA"/>
    <w:rsid w:val="008520D2"/>
    <w:rsid w:val="009E2891"/>
    <w:rsid w:val="009E2C2E"/>
    <w:rsid w:val="00B2027F"/>
    <w:rsid w:val="00BF2EA7"/>
    <w:rsid w:val="00D23C73"/>
    <w:rsid w:val="00D40959"/>
    <w:rsid w:val="00F06F9E"/>
    <w:rsid w:val="00F9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750">
    <w:name w:val="Σώμα κειμένου + 7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500">
    <w:name w:val="Σώμα κειμένου + 7;5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">
    <w:name w:val="Επικεφαλίδα #2_"/>
    <w:basedOn w:val="a0"/>
    <w:link w:val="20"/>
    <w:rsid w:val="000A1689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20">
    <w:name w:val="Επικεφαλίδα #2"/>
    <w:basedOn w:val="a"/>
    <w:link w:val="2"/>
    <w:rsid w:val="000A1689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  <w:style w:type="paragraph" w:styleId="a6">
    <w:name w:val="Balloon Text"/>
    <w:basedOn w:val="a"/>
    <w:link w:val="Char"/>
    <w:uiPriority w:val="99"/>
    <w:semiHidden/>
    <w:unhideWhenUsed/>
    <w:rsid w:val="002F1FE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F1FE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750">
    <w:name w:val="Σώμα κειμένου + 7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500">
    <w:name w:val="Σώμα κειμένου + 7;5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">
    <w:name w:val="Επικεφαλίδα #2_"/>
    <w:basedOn w:val="a0"/>
    <w:link w:val="20"/>
    <w:rsid w:val="000A1689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20">
    <w:name w:val="Επικεφαλίδα #2"/>
    <w:basedOn w:val="a"/>
    <w:link w:val="2"/>
    <w:rsid w:val="000A1689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  <w:style w:type="paragraph" w:styleId="a6">
    <w:name w:val="Balloon Text"/>
    <w:basedOn w:val="a"/>
    <w:link w:val="Char"/>
    <w:uiPriority w:val="99"/>
    <w:semiHidden/>
    <w:unhideWhenUsed/>
    <w:rsid w:val="002F1FE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F1F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2477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14</cp:revision>
  <cp:lastPrinted>2016-05-17T09:29:00Z</cp:lastPrinted>
  <dcterms:created xsi:type="dcterms:W3CDTF">2016-05-17T07:30:00Z</dcterms:created>
  <dcterms:modified xsi:type="dcterms:W3CDTF">2016-05-17T10:09:00Z</dcterms:modified>
</cp:coreProperties>
</file>